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32" w:rsidRPr="00AE3CF9" w:rsidRDefault="004F7232" w:rsidP="004F7232">
      <w:pPr>
        <w:pStyle w:val="NormalWeb"/>
        <w:jc w:val="center"/>
        <w:rPr>
          <w:rFonts w:asciiTheme="minorHAnsi" w:eastAsia="SimSun" w:hAnsiTheme="minorHAnsi" w:cstheme="minorHAnsi"/>
          <w:sz w:val="42"/>
          <w:szCs w:val="42"/>
        </w:rPr>
      </w:pPr>
      <w:r w:rsidRPr="00AE3CF9">
        <w:rPr>
          <w:rFonts w:asciiTheme="minorHAnsi" w:eastAsia="SimSun" w:hAnsiTheme="minorHAnsi" w:cstheme="minorHAnsi"/>
          <w:sz w:val="42"/>
          <w:szCs w:val="42"/>
        </w:rPr>
        <w:t xml:space="preserve">Springboard Data Science Capstone Project </w:t>
      </w:r>
      <w:r w:rsidRPr="00AE3CF9">
        <w:rPr>
          <w:rFonts w:asciiTheme="minorHAnsi" w:eastAsia="SimSun" w:hAnsiTheme="minorHAnsi" w:cstheme="minorHAnsi"/>
          <w:sz w:val="42"/>
          <w:szCs w:val="42"/>
        </w:rPr>
        <w:br/>
        <w:t>Predicting the probability of default of credit card client</w:t>
      </w:r>
    </w:p>
    <w:p w:rsidR="00AE3CF9" w:rsidRPr="00AE3CF9" w:rsidRDefault="00AE3CF9" w:rsidP="003B185B">
      <w:pPr>
        <w:pStyle w:val="NormalWeb"/>
        <w:jc w:val="center"/>
        <w:outlineLvl w:val="0"/>
        <w:rPr>
          <w:rFonts w:asciiTheme="minorHAnsi" w:eastAsia="SimSun" w:hAnsiTheme="minorHAnsi" w:cstheme="minorHAnsi"/>
        </w:rPr>
      </w:pPr>
      <w:r w:rsidRPr="00AE3CF9">
        <w:rPr>
          <w:rFonts w:asciiTheme="minorHAnsi" w:eastAsia="SimSun" w:hAnsiTheme="minorHAnsi" w:cstheme="minorHAnsi"/>
          <w:sz w:val="42"/>
          <w:szCs w:val="42"/>
        </w:rPr>
        <w:t>Machine Learning Practice</w:t>
      </w:r>
    </w:p>
    <w:p w:rsidR="007A360C" w:rsidRPr="00AE3CF9" w:rsidRDefault="004F7232" w:rsidP="003B185B">
      <w:pPr>
        <w:jc w:val="center"/>
        <w:outlineLvl w:val="0"/>
        <w:rPr>
          <w:rFonts w:asciiTheme="minorHAnsi" w:hAnsiTheme="minorHAnsi" w:cstheme="minorHAnsi"/>
          <w:sz w:val="28"/>
          <w:szCs w:val="28"/>
        </w:rPr>
      </w:pPr>
      <w:r w:rsidRPr="00AE3CF9">
        <w:rPr>
          <w:rFonts w:asciiTheme="minorHAnsi" w:hAnsiTheme="minorHAnsi" w:cstheme="minorHAnsi"/>
          <w:sz w:val="28"/>
          <w:szCs w:val="28"/>
        </w:rPr>
        <w:t>Jing Xu</w:t>
      </w:r>
    </w:p>
    <w:p w:rsidR="004F7232" w:rsidRPr="00AE3CF9" w:rsidRDefault="004F7232" w:rsidP="004F7232">
      <w:pPr>
        <w:rPr>
          <w:rFonts w:asciiTheme="minorHAnsi" w:hAnsiTheme="minorHAnsi" w:cstheme="minorHAnsi"/>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4F7232">
      <w:pPr>
        <w:rPr>
          <w:sz w:val="28"/>
          <w:szCs w:val="28"/>
        </w:rPr>
      </w:pPr>
    </w:p>
    <w:p w:rsidR="004F7232" w:rsidRDefault="004F7232" w:rsidP="003B185B">
      <w:pPr>
        <w:pStyle w:val="NormalWeb"/>
        <w:outlineLvl w:val="0"/>
      </w:pPr>
      <w:r>
        <w:rPr>
          <w:rFonts w:ascii="Cambria" w:hAnsi="Cambria"/>
          <w:sz w:val="48"/>
          <w:szCs w:val="48"/>
        </w:rPr>
        <w:lastRenderedPageBreak/>
        <w:t xml:space="preserve">Contents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1 Introduction </w:t>
      </w:r>
    </w:p>
    <w:p w:rsidR="004F7232" w:rsidRDefault="004F7232" w:rsidP="003B185B">
      <w:pPr>
        <w:pStyle w:val="NormalWeb"/>
        <w:outlineLvl w:val="0"/>
        <w:rPr>
          <w:rFonts w:ascii="Calibri" w:hAnsi="Calibri" w:cs="Calibri"/>
          <w:sz w:val="28"/>
          <w:szCs w:val="28"/>
        </w:rPr>
      </w:pPr>
      <w:bookmarkStart w:id="0" w:name="OLE_LINK1"/>
      <w:bookmarkStart w:id="1" w:name="OLE_LINK2"/>
      <w:r>
        <w:rPr>
          <w:rFonts w:ascii="Calibri" w:hAnsi="Calibri" w:cs="Calibri"/>
          <w:sz w:val="28"/>
          <w:szCs w:val="28"/>
        </w:rPr>
        <w:t xml:space="preserve">2 Data Acquisition and Cleaning </w:t>
      </w:r>
    </w:p>
    <w:bookmarkEnd w:id="0"/>
    <w:bookmarkEnd w:id="1"/>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3 Data Exploration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4 Inferential Statistics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5 Modeling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6 Assumptions and Limitations </w:t>
      </w:r>
    </w:p>
    <w:p w:rsidR="004F7232" w:rsidRDefault="004F7232" w:rsidP="003B185B">
      <w:pPr>
        <w:pStyle w:val="NormalWeb"/>
        <w:outlineLvl w:val="0"/>
        <w:rPr>
          <w:rFonts w:ascii="Calibri" w:hAnsi="Calibri" w:cs="Calibri"/>
          <w:sz w:val="28"/>
          <w:szCs w:val="28"/>
        </w:rPr>
      </w:pPr>
      <w:r>
        <w:rPr>
          <w:rFonts w:ascii="Calibri" w:hAnsi="Calibri" w:cs="Calibri"/>
          <w:sz w:val="28"/>
          <w:szCs w:val="28"/>
        </w:rPr>
        <w:t xml:space="preserve">7 Conclusions </w:t>
      </w: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F7232" w:rsidRDefault="004F7232" w:rsidP="004F7232">
      <w:pPr>
        <w:pStyle w:val="NormalWeb"/>
        <w:rPr>
          <w:rFonts w:ascii="Calibri" w:hAnsi="Calibri" w:cs="Calibri"/>
          <w:sz w:val="28"/>
          <w:szCs w:val="28"/>
        </w:rPr>
      </w:pPr>
    </w:p>
    <w:p w:rsidR="004C35F3" w:rsidRDefault="004F7232" w:rsidP="004C35F3">
      <w:pPr>
        <w:pStyle w:val="NormalWeb"/>
        <w:numPr>
          <w:ilvl w:val="0"/>
          <w:numId w:val="1"/>
        </w:numPr>
        <w:rPr>
          <w:rFonts w:ascii="Cambria,Bold" w:hAnsi="Cambria,Bold"/>
          <w:sz w:val="36"/>
          <w:szCs w:val="36"/>
        </w:rPr>
      </w:pPr>
      <w:r>
        <w:rPr>
          <w:rFonts w:ascii="Cambria,Bold" w:hAnsi="Cambria,Bold"/>
          <w:sz w:val="36"/>
          <w:szCs w:val="36"/>
        </w:rPr>
        <w:lastRenderedPageBreak/>
        <w:t>Introduction</w:t>
      </w:r>
    </w:p>
    <w:p w:rsidR="00525AD9" w:rsidRPr="00FA61EE" w:rsidRDefault="00FA61EE" w:rsidP="004C35F3">
      <w:pPr>
        <w:pStyle w:val="NormalWeb"/>
        <w:ind w:left="720"/>
        <w:rPr>
          <w:rFonts w:ascii="Cambria,Bold" w:hAnsi="Cambria,Bold"/>
        </w:rPr>
      </w:pPr>
      <w:r w:rsidRPr="00FA61EE">
        <w:rPr>
          <w:rFonts w:ascii="Cambria,Bold" w:hAnsi="Cambria,Bold"/>
        </w:rPr>
        <w:t>The financial crisis of 2007-2009 brought out the importance of risk management and has promoted the establishment of more financial regulations. For example, the main purpose of Basel III, international regulatory framework for banks, was to guarantee the capital adequacy and to prevent liquidity risk by increasing the requirement of minimum capital ratios. In that context, banks should not only increase their Tier 1 Capitals but also control the exposure of risk-weighted assets.  Risk-weighted asset is a bank’s assets or off-balance-sheet exposure, weighted according to risk and is an important component in risk management.  The risk prediction of credit card default is one part of measurement. During the financial crisis period, for example, the default rate of credit card in the U.S. peaked in the midyear of 2009 at 6.77%. The purpose of risk control on individuals is to use financial information,</w:t>
      </w:r>
      <w:r>
        <w:rPr>
          <w:rFonts w:ascii="Helvetica Neue" w:eastAsiaTheme="minorEastAsia" w:hAnsi="Helvetica Neue" w:cs="Helvetica Neue"/>
          <w:sz w:val="26"/>
          <w:szCs w:val="26"/>
        </w:rPr>
        <w:t xml:space="preserve"> </w:t>
      </w:r>
      <w:r w:rsidRPr="00FA61EE">
        <w:rPr>
          <w:rFonts w:ascii="Cambria,Bold" w:hAnsi="Cambria,Bold"/>
        </w:rPr>
        <w:t xml:space="preserve">such as payment history, personal income and backgrounds, to predict costumers’ default rate and to lower the credit risk. </w:t>
      </w:r>
      <w:r>
        <w:rPr>
          <w:rFonts w:ascii="Cambria,Bold" w:hAnsi="Cambria,Bold"/>
        </w:rPr>
        <w:t xml:space="preserve">Therefore, default rate prediction </w:t>
      </w:r>
      <w:r w:rsidR="00B57811">
        <w:rPr>
          <w:rFonts w:ascii="Cambria,Bold" w:hAnsi="Cambria,Bold"/>
        </w:rPr>
        <w:t xml:space="preserve">has important meaning to banks </w:t>
      </w:r>
      <w:r w:rsidR="00B57811">
        <w:rPr>
          <w:rFonts w:ascii="Cambria,Bold" w:hAnsi="Cambria,Bold" w:hint="eastAsia"/>
        </w:rPr>
        <w:t>in</w:t>
      </w:r>
      <w:r w:rsidR="00B57811">
        <w:rPr>
          <w:rFonts w:ascii="Cambria,Bold" w:hAnsi="Cambria,Bold"/>
        </w:rPr>
        <w:t xml:space="preserve"> risk control. </w:t>
      </w:r>
    </w:p>
    <w:p w:rsidR="00B57811" w:rsidRPr="00B54CB5" w:rsidRDefault="00B57811" w:rsidP="00B54CB5">
      <w:pPr>
        <w:ind w:left="720"/>
        <w:rPr>
          <w:rFonts w:ascii="Cambria,Bold" w:hAnsi="Cambria,Bold"/>
        </w:rPr>
      </w:pPr>
      <w:r>
        <w:rPr>
          <w:rFonts w:ascii="Cambria,Bold" w:hAnsi="Cambria,Bold"/>
        </w:rPr>
        <w:t xml:space="preserve">This is a practice project that predict default payments in Taiwan by using different data mining techniques. </w:t>
      </w:r>
      <w:r w:rsidR="004C35F3" w:rsidRPr="00036CC4">
        <w:rPr>
          <w:rFonts w:ascii="Cambria,Bold" w:hAnsi="Cambria,Bold"/>
        </w:rPr>
        <w:t>This project is based on the paper “The comparisons of data mining techniques for the predictive accuracy of probability of default of credit card clients” (</w:t>
      </w:r>
      <w:proofErr w:type="spellStart"/>
      <w:r w:rsidR="004C35F3" w:rsidRPr="00036CC4">
        <w:rPr>
          <w:rFonts w:ascii="Cambria,Bold" w:hAnsi="Cambria,Bold"/>
        </w:rPr>
        <w:t>Yeh</w:t>
      </w:r>
      <w:proofErr w:type="spellEnd"/>
      <w:r w:rsidR="004C35F3" w:rsidRPr="00036CC4">
        <w:rPr>
          <w:rFonts w:ascii="Cambria,Bold" w:hAnsi="Cambria,Bold"/>
        </w:rPr>
        <w:t xml:space="preserve">, I. C., &amp; Lien, C. H. 2009). The dataset </w:t>
      </w:r>
      <w:r w:rsidR="002C7584" w:rsidRPr="00036CC4">
        <w:rPr>
          <w:rFonts w:ascii="Cambria,Bold" w:hAnsi="Cambria,Bold"/>
        </w:rPr>
        <w:t xml:space="preserve">was donated at 2016-01-26 and </w:t>
      </w:r>
      <w:r w:rsidR="004C35F3" w:rsidRPr="00036CC4">
        <w:rPr>
          <w:rFonts w:ascii="Cambria,Bold" w:hAnsi="Cambria,Bold"/>
        </w:rPr>
        <w:t xml:space="preserve">is available on the </w:t>
      </w:r>
      <w:bookmarkStart w:id="2" w:name="OLE_LINK3"/>
      <w:bookmarkStart w:id="3" w:name="OLE_LINK4"/>
      <w:r w:rsidR="004C35F3" w:rsidRPr="00036CC4">
        <w:rPr>
          <w:rFonts w:ascii="Cambria,Bold" w:hAnsi="Cambria,Bold"/>
        </w:rPr>
        <w:t xml:space="preserve">UC Irvine </w:t>
      </w:r>
      <w:r w:rsidR="002C7584" w:rsidRPr="00036CC4">
        <w:rPr>
          <w:rFonts w:ascii="Cambria,Bold" w:hAnsi="Cambria,Bold"/>
        </w:rPr>
        <w:t>Machine Learning Repository website</w:t>
      </w:r>
      <w:bookmarkEnd w:id="2"/>
      <w:bookmarkEnd w:id="3"/>
      <w:r w:rsidR="002C7584" w:rsidRPr="00036CC4">
        <w:rPr>
          <w:rFonts w:ascii="Cambria,Bold" w:hAnsi="Cambria,Bold"/>
        </w:rPr>
        <w:t>. The dataset includes historical payment data from a bank in Taiwan in October</w:t>
      </w:r>
      <w:r w:rsidR="00DA02C2" w:rsidRPr="00036CC4">
        <w:rPr>
          <w:rFonts w:ascii="Cambria,Bold" w:hAnsi="Cambria,Bold"/>
        </w:rPr>
        <w:t xml:space="preserve"> 2005</w:t>
      </w:r>
      <w:r w:rsidR="002C7584" w:rsidRPr="00036CC4">
        <w:rPr>
          <w:rFonts w:ascii="Cambria,Bold" w:hAnsi="Cambria,Bold"/>
        </w:rPr>
        <w:t xml:space="preserve">. </w:t>
      </w:r>
      <w:r w:rsidR="00AC110E">
        <w:rPr>
          <w:rFonts w:ascii="Cambria,Bold" w:hAnsi="Cambria,Bold"/>
        </w:rPr>
        <w:t xml:space="preserve">The practice used </w:t>
      </w:r>
      <w:r w:rsidRPr="00B54CB5">
        <w:rPr>
          <w:rFonts w:ascii="Cambria,Bold" w:hAnsi="Cambria,Bold"/>
        </w:rPr>
        <w:t xml:space="preserve">non-parametric machine learning models such as K-Nearest Neighbors, </w:t>
      </w:r>
      <w:r w:rsidR="00111220" w:rsidRPr="00B54CB5">
        <w:rPr>
          <w:rFonts w:ascii="Cambria,Bold" w:hAnsi="Cambria,Bold"/>
        </w:rPr>
        <w:t>logistic regression</w:t>
      </w:r>
      <w:r w:rsidRPr="00B54CB5">
        <w:rPr>
          <w:rFonts w:ascii="Cambria,Bold" w:hAnsi="Cambria,Bold"/>
        </w:rPr>
        <w:t xml:space="preserve">, and </w:t>
      </w:r>
      <w:r w:rsidR="00111220" w:rsidRPr="00B54CB5">
        <w:rPr>
          <w:rFonts w:ascii="Cambria,Bold" w:hAnsi="Cambria,Bold"/>
        </w:rPr>
        <w:t>discriminant analysis, Naïve Bayesian etc.</w:t>
      </w:r>
      <w:r w:rsidRPr="00B54CB5">
        <w:rPr>
          <w:rFonts w:ascii="Cambria,Bold" w:hAnsi="Cambria,Bold"/>
        </w:rPr>
        <w:t xml:space="preserve"> in the predictors. The corresponding accuracy rates will then be analyzed. </w:t>
      </w:r>
    </w:p>
    <w:p w:rsidR="00FA2AE2" w:rsidRPr="00FA2AE2" w:rsidRDefault="00DA02C2" w:rsidP="00B57811">
      <w:pPr>
        <w:pStyle w:val="NormalWeb"/>
        <w:ind w:left="720"/>
        <w:rPr>
          <w:rFonts w:ascii="Cambria,Bold" w:hAnsi="Cambria,Bold"/>
          <w:sz w:val="36"/>
          <w:szCs w:val="36"/>
        </w:rPr>
      </w:pPr>
      <w:r w:rsidRPr="00DA02C2">
        <w:rPr>
          <w:rFonts w:ascii="Cambria,Bold" w:hAnsi="Cambria,Bold"/>
          <w:sz w:val="36"/>
          <w:szCs w:val="36"/>
        </w:rPr>
        <w:t xml:space="preserve">Data </w:t>
      </w:r>
      <w:r>
        <w:rPr>
          <w:rFonts w:ascii="Cambria,Bold" w:hAnsi="Cambria,Bold"/>
          <w:sz w:val="36"/>
          <w:szCs w:val="36"/>
        </w:rPr>
        <w:t>Description</w:t>
      </w:r>
    </w:p>
    <w:p w:rsidR="00FC34AC" w:rsidRPr="00036CC4" w:rsidRDefault="00E00B8E" w:rsidP="00FC34AC">
      <w:pPr>
        <w:pStyle w:val="ListParagraph"/>
        <w:rPr>
          <w:rFonts w:ascii="Cambria,Bold" w:hAnsi="Cambria,Bold"/>
        </w:rPr>
      </w:pPr>
      <w:r w:rsidRPr="00036CC4">
        <w:rPr>
          <w:rFonts w:ascii="Cambria,Bold" w:hAnsi="Cambria,Bold"/>
        </w:rPr>
        <w:t>The dataset contains 30,000 observations and each observation represents an individual credit card holder in a Taiwan bank in October 2005.</w:t>
      </w:r>
    </w:p>
    <w:p w:rsidR="004F7232" w:rsidRPr="00036CC4" w:rsidRDefault="00DA02C2" w:rsidP="00FC34AC">
      <w:pPr>
        <w:pStyle w:val="ListParagraph"/>
        <w:rPr>
          <w:rFonts w:ascii="Cambria,Bold" w:hAnsi="Cambria,Bold"/>
        </w:rPr>
      </w:pPr>
      <w:r w:rsidRPr="00036CC4">
        <w:rPr>
          <w:rFonts w:ascii="Cambria,Bold" w:hAnsi="Cambria,Bold"/>
        </w:rPr>
        <w:t>The respon</w:t>
      </w:r>
      <w:r w:rsidR="00E00B8E" w:rsidRPr="00036CC4">
        <w:rPr>
          <w:rFonts w:ascii="Cambria,Bold" w:hAnsi="Cambria,Bold"/>
        </w:rPr>
        <w:t>se variable employed a</w:t>
      </w:r>
      <w:r w:rsidRPr="00036CC4">
        <w:rPr>
          <w:rFonts w:ascii="Cambria,Bold" w:hAnsi="Cambria,Bold"/>
        </w:rPr>
        <w:t xml:space="preserve"> binary </w:t>
      </w:r>
      <w:r w:rsidR="00E00B8E" w:rsidRPr="00036CC4">
        <w:rPr>
          <w:rFonts w:ascii="Cambria,Bold" w:hAnsi="Cambria,Bold"/>
        </w:rPr>
        <w:t>value to represe</w:t>
      </w:r>
      <w:r w:rsidR="00D151D1" w:rsidRPr="00036CC4">
        <w:rPr>
          <w:rFonts w:ascii="Cambria,Bold" w:hAnsi="Cambria,Bold"/>
        </w:rPr>
        <w:t>nt default payment, in which y=1</w:t>
      </w:r>
      <w:r w:rsidR="00E00B8E" w:rsidRPr="00036CC4">
        <w:rPr>
          <w:rFonts w:ascii="Cambria,Bold" w:hAnsi="Cambria,Bold"/>
        </w:rPr>
        <w:t xml:space="preserve"> represents default and y=0 represents non-default. </w:t>
      </w:r>
    </w:p>
    <w:p w:rsidR="00FC34AC" w:rsidRPr="00036CC4" w:rsidRDefault="00FC34AC" w:rsidP="00FC34AC">
      <w:pPr>
        <w:pStyle w:val="ListParagraph"/>
        <w:rPr>
          <w:rFonts w:ascii="Cambria,Bold" w:hAnsi="Cambria,Bold"/>
        </w:rPr>
      </w:pPr>
      <w:r w:rsidRPr="00036CC4">
        <w:rPr>
          <w:rFonts w:ascii="Cambria,Bold" w:hAnsi="Cambria,Bold"/>
        </w:rPr>
        <w:t xml:space="preserve">The explanatory variables </w:t>
      </w:r>
      <w:r w:rsidR="004268FA" w:rsidRPr="00036CC4">
        <w:rPr>
          <w:rFonts w:ascii="Cambria,Bold" w:hAnsi="Cambria,Bold"/>
        </w:rPr>
        <w:t>include 23 factors, which are:</w:t>
      </w:r>
    </w:p>
    <w:p w:rsidR="007E6F50" w:rsidRPr="00036CC4" w:rsidRDefault="007E6F50" w:rsidP="007E6F50">
      <w:pPr>
        <w:pStyle w:val="ListParagraph"/>
        <w:numPr>
          <w:ilvl w:val="0"/>
          <w:numId w:val="9"/>
        </w:numPr>
        <w:rPr>
          <w:rFonts w:ascii="Cambria,Bold" w:hAnsi="Cambria,Bold"/>
        </w:rPr>
      </w:pPr>
      <w:r w:rsidRPr="00036CC4">
        <w:rPr>
          <w:rFonts w:ascii="Cambria,Bold" w:hAnsi="Cambria,Bold"/>
        </w:rPr>
        <w:t>X1: Amount of the given credit (NT dollar): it includes both the individual consumer credit and his/her family (supplementary) credit. </w:t>
      </w:r>
    </w:p>
    <w:p w:rsidR="007E6F50" w:rsidRPr="00036CC4" w:rsidRDefault="007E6F50" w:rsidP="007E6F50">
      <w:pPr>
        <w:pStyle w:val="ListParagraph"/>
        <w:numPr>
          <w:ilvl w:val="0"/>
          <w:numId w:val="9"/>
        </w:numPr>
        <w:rPr>
          <w:rFonts w:ascii="Cambria,Bold" w:hAnsi="Cambria,Bold"/>
        </w:rPr>
      </w:pPr>
      <w:r w:rsidRPr="00036CC4">
        <w:rPr>
          <w:rFonts w:ascii="Cambria,Bold" w:hAnsi="Cambria,Bold"/>
        </w:rPr>
        <w:t>X2: Gender (1 = male; 2 = female).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X3: Education (1 = graduate school; 2 = university; 3 = high school; 4 = others).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X4: Marital status (1 = married; 2 = single; 3 = others).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X5: Age (year). </w:t>
      </w:r>
    </w:p>
    <w:p w:rsidR="007E6F50" w:rsidRPr="00036CC4" w:rsidRDefault="004268FA" w:rsidP="007E6F50">
      <w:pPr>
        <w:pStyle w:val="ListParagraph"/>
        <w:numPr>
          <w:ilvl w:val="0"/>
          <w:numId w:val="9"/>
        </w:numPr>
        <w:rPr>
          <w:rFonts w:ascii="Cambria,Bold" w:hAnsi="Cambria,Bold"/>
        </w:rPr>
      </w:pPr>
      <w:r w:rsidRPr="00036CC4">
        <w:rPr>
          <w:rFonts w:ascii="Cambria,Bold" w:hAnsi="Cambria,Bold"/>
        </w:rPr>
        <w:t xml:space="preserve">X6 - X11: History of past payment. </w:t>
      </w:r>
    </w:p>
    <w:p w:rsidR="007351BF" w:rsidRPr="00036CC4" w:rsidRDefault="007351BF" w:rsidP="007351BF">
      <w:pPr>
        <w:ind w:left="1440"/>
        <w:rPr>
          <w:rFonts w:ascii="Cambria,Bold" w:hAnsi="Cambria,Bold"/>
        </w:rPr>
      </w:pPr>
      <w:r w:rsidRPr="00036CC4">
        <w:rPr>
          <w:rFonts w:ascii="Cambria,Bold" w:hAnsi="Cambria,Bold" w:hint="eastAsia"/>
        </w:rPr>
        <w:t>Data</w:t>
      </w:r>
      <w:r w:rsidRPr="00036CC4">
        <w:rPr>
          <w:rFonts w:ascii="Cambria,Bold" w:hAnsi="Cambria,Bold"/>
        </w:rPr>
        <w:t xml:space="preserve"> tracked the past monthly payment records from </w:t>
      </w:r>
      <w:bookmarkStart w:id="4" w:name="OLE_LINK7"/>
      <w:bookmarkStart w:id="5" w:name="OLE_LINK8"/>
      <w:r w:rsidRPr="00036CC4">
        <w:rPr>
          <w:rFonts w:ascii="Cambria,Bold" w:hAnsi="Cambria,Bold"/>
        </w:rPr>
        <w:t xml:space="preserve">April to September 2005 </w:t>
      </w:r>
      <w:bookmarkEnd w:id="4"/>
      <w:bookmarkEnd w:id="5"/>
      <w:r w:rsidRPr="00036CC4">
        <w:rPr>
          <w:rFonts w:ascii="Cambria,Bold" w:hAnsi="Cambria,Bold"/>
        </w:rPr>
        <w:t>and the corresponding values are the repayment statue:</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lastRenderedPageBreak/>
        <w:t xml:space="preserve">-1 = pay duly;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1 = payment delay for one month;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xml:space="preserve">2 = payment delay for two months;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 . .;</w:t>
      </w:r>
    </w:p>
    <w:p w:rsidR="007351BF" w:rsidRPr="00036CC4" w:rsidRDefault="007351BF" w:rsidP="007351BF">
      <w:pPr>
        <w:pStyle w:val="ListParagraph"/>
        <w:numPr>
          <w:ilvl w:val="4"/>
          <w:numId w:val="10"/>
        </w:numPr>
        <w:rPr>
          <w:rFonts w:ascii="Cambria,Bold" w:hAnsi="Cambria,Bold"/>
        </w:rPr>
      </w:pPr>
      <w:r w:rsidRPr="00036CC4">
        <w:rPr>
          <w:rFonts w:ascii="Cambria,Bold" w:hAnsi="Cambria,Bold"/>
        </w:rPr>
        <w:t>9 = payment delay for nine months and above. </w:t>
      </w:r>
    </w:p>
    <w:p w:rsidR="007351BF" w:rsidRPr="00036CC4" w:rsidRDefault="007351BF" w:rsidP="007351BF">
      <w:pPr>
        <w:rPr>
          <w:rFonts w:ascii="Cambria,Bold" w:hAnsi="Cambria,Bold"/>
        </w:rPr>
      </w:pPr>
    </w:p>
    <w:p w:rsidR="007351BF" w:rsidRPr="00036CC4" w:rsidRDefault="007351BF" w:rsidP="007E6F50">
      <w:pPr>
        <w:pStyle w:val="ListParagraph"/>
        <w:numPr>
          <w:ilvl w:val="0"/>
          <w:numId w:val="9"/>
        </w:numPr>
        <w:rPr>
          <w:rFonts w:ascii="Cambria,Bold" w:hAnsi="Cambria,Bold"/>
        </w:rPr>
      </w:pPr>
      <w:r w:rsidRPr="00036CC4">
        <w:rPr>
          <w:rFonts w:ascii="Cambria,Bold" w:hAnsi="Cambria,Bold"/>
        </w:rPr>
        <w:t>X12-X17: Amount of bill statement (NT dollar</w:t>
      </w:r>
      <w:bookmarkStart w:id="6" w:name="OLE_LINK9"/>
      <w:bookmarkStart w:id="7" w:name="OLE_LINK10"/>
      <w:r w:rsidRPr="00036CC4">
        <w:rPr>
          <w:rFonts w:ascii="Cambria,Bold" w:hAnsi="Cambria,Bold"/>
        </w:rPr>
        <w:t>)</w:t>
      </w:r>
      <w:r w:rsidR="005A1B76" w:rsidRPr="00036CC4">
        <w:rPr>
          <w:rFonts w:ascii="Cambria,Bold" w:hAnsi="Cambria,Bold"/>
        </w:rPr>
        <w:t xml:space="preserve"> from April to September 2005</w:t>
      </w:r>
      <w:r w:rsidRPr="00036CC4">
        <w:rPr>
          <w:rFonts w:ascii="Cambria,Bold" w:hAnsi="Cambria,Bold"/>
        </w:rPr>
        <w:t>.</w:t>
      </w:r>
      <w:bookmarkEnd w:id="6"/>
      <w:bookmarkEnd w:id="7"/>
    </w:p>
    <w:p w:rsidR="004268FA" w:rsidRPr="00036CC4" w:rsidRDefault="004268FA" w:rsidP="005A1B76">
      <w:pPr>
        <w:pStyle w:val="ListParagraph"/>
        <w:numPr>
          <w:ilvl w:val="0"/>
          <w:numId w:val="9"/>
        </w:numPr>
        <w:rPr>
          <w:rFonts w:ascii="Cambria,Bold" w:hAnsi="Cambria,Bold"/>
        </w:rPr>
      </w:pPr>
      <w:r w:rsidRPr="00036CC4">
        <w:rPr>
          <w:rFonts w:ascii="Cambria,Bold" w:hAnsi="Cambria,Bold"/>
        </w:rPr>
        <w:t>X18-X23: Amount of previous payment (NT dollar)</w:t>
      </w:r>
      <w:r w:rsidR="005A1B76" w:rsidRPr="00036CC4">
        <w:rPr>
          <w:rFonts w:ascii="Cambria,Bold" w:hAnsi="Cambria,Bold"/>
        </w:rPr>
        <w:t xml:space="preserve"> from April to September 2005.</w:t>
      </w:r>
    </w:p>
    <w:p w:rsidR="004268FA" w:rsidRPr="00036CC4" w:rsidRDefault="004268FA" w:rsidP="004268FA"/>
    <w:p w:rsidR="004268FA" w:rsidRDefault="00FA2AE2" w:rsidP="00FA2AE2">
      <w:pPr>
        <w:pStyle w:val="NormalWeb"/>
        <w:numPr>
          <w:ilvl w:val="0"/>
          <w:numId w:val="1"/>
        </w:numPr>
        <w:rPr>
          <w:rFonts w:ascii="Cambria,Bold" w:hAnsi="Cambria,Bold"/>
          <w:sz w:val="36"/>
          <w:szCs w:val="36"/>
        </w:rPr>
      </w:pPr>
      <w:r w:rsidRPr="00FA2AE2">
        <w:rPr>
          <w:rFonts w:ascii="Cambria,Bold" w:hAnsi="Cambria,Bold"/>
          <w:sz w:val="36"/>
          <w:szCs w:val="36"/>
        </w:rPr>
        <w:t>Data wrangling</w:t>
      </w:r>
    </w:p>
    <w:p w:rsidR="00C95FA0" w:rsidRDefault="00C95FA0" w:rsidP="00C95FA0">
      <w:pPr>
        <w:pStyle w:val="NormalWeb"/>
        <w:numPr>
          <w:ilvl w:val="1"/>
          <w:numId w:val="1"/>
        </w:numPr>
        <w:rPr>
          <w:rFonts w:ascii="Cambria,Bold" w:hAnsi="Cambria,Bold"/>
          <w:sz w:val="36"/>
          <w:szCs w:val="36"/>
        </w:rPr>
      </w:pPr>
      <w:r>
        <w:rPr>
          <w:rFonts w:ascii="Cambria,Bold" w:hAnsi="Cambria,Bold"/>
          <w:sz w:val="36"/>
          <w:szCs w:val="36"/>
        </w:rPr>
        <w:t xml:space="preserve">Drop null values and </w:t>
      </w:r>
      <w:r w:rsidRPr="00C95FA0">
        <w:rPr>
          <w:rFonts w:ascii="Cambria,Bold" w:hAnsi="Cambria,Bold"/>
          <w:sz w:val="36"/>
          <w:szCs w:val="36"/>
        </w:rPr>
        <w:t>duplicate records</w:t>
      </w:r>
    </w:p>
    <w:p w:rsidR="00C95FA0" w:rsidRPr="00036CC4" w:rsidRDefault="00C95FA0" w:rsidP="00C95FA0">
      <w:pPr>
        <w:pStyle w:val="NormalWeb"/>
        <w:ind w:left="1080"/>
        <w:rPr>
          <w:rFonts w:ascii="Cambria,Bold" w:hAnsi="Cambria,Bold"/>
        </w:rPr>
      </w:pPr>
      <w:r w:rsidRPr="00036CC4">
        <w:rPr>
          <w:rFonts w:ascii="Cambria,Bold" w:hAnsi="Cambria,Bold"/>
        </w:rPr>
        <w:t xml:space="preserve">For the accuracy of </w:t>
      </w:r>
      <w:r w:rsidRPr="00036CC4">
        <w:rPr>
          <w:rFonts w:ascii="Cambria,Bold" w:hAnsi="Cambria,Bold" w:hint="eastAsia"/>
        </w:rPr>
        <w:t>the</w:t>
      </w:r>
      <w:r w:rsidRPr="00036CC4">
        <w:rPr>
          <w:rFonts w:ascii="Cambria,Bold" w:hAnsi="Cambria,Bold"/>
        </w:rPr>
        <w:t xml:space="preserve"> data, I checked null values and duplicates in the dataset. There is no null value but have 35 duplicates in the dataset. Even it is a small percentage compared to 30,000 observations, I deleted these duplicates for consistency.</w:t>
      </w:r>
    </w:p>
    <w:p w:rsidR="00736BF5" w:rsidRDefault="00C95FA0" w:rsidP="00736BF5">
      <w:pPr>
        <w:pStyle w:val="NormalWeb"/>
        <w:numPr>
          <w:ilvl w:val="1"/>
          <w:numId w:val="1"/>
        </w:numPr>
        <w:rPr>
          <w:rFonts w:ascii="Cambria,Bold" w:hAnsi="Cambria,Bold"/>
          <w:sz w:val="36"/>
          <w:szCs w:val="36"/>
        </w:rPr>
      </w:pPr>
      <w:r>
        <w:rPr>
          <w:rFonts w:ascii="Cambria,Bold" w:hAnsi="Cambria,Bold"/>
          <w:sz w:val="36"/>
          <w:szCs w:val="36"/>
        </w:rPr>
        <w:t xml:space="preserve">Data cleaning </w:t>
      </w:r>
    </w:p>
    <w:p w:rsidR="00C95FA0" w:rsidRPr="00036CC4" w:rsidRDefault="00C95FA0" w:rsidP="00C95FA0">
      <w:pPr>
        <w:pStyle w:val="NormalWeb"/>
        <w:ind w:left="1080"/>
        <w:rPr>
          <w:rFonts w:ascii="Cambria,Bold" w:hAnsi="Cambria,Bold"/>
        </w:rPr>
      </w:pPr>
      <w:r w:rsidRPr="00036CC4">
        <w:rPr>
          <w:rFonts w:ascii="Cambria,Bold" w:hAnsi="Cambria,Bold"/>
        </w:rPr>
        <w:t xml:space="preserve">In the dataset, there are 23 explanatory variables. Some are discrete values and others are dummy variables. </w:t>
      </w:r>
      <w:r w:rsidR="00FE2B17" w:rsidRPr="00036CC4">
        <w:rPr>
          <w:rFonts w:ascii="Cambria,Bold" w:hAnsi="Cambria,Bold"/>
        </w:rPr>
        <w:t xml:space="preserve">To insure the quality of analysis, I need to check outliers before doing further statistics tests. It is hard for me to find outliers from past payments and billing statements, as financial situations vary largely from individual to </w:t>
      </w:r>
      <w:r w:rsidR="00F9615A" w:rsidRPr="00036CC4">
        <w:rPr>
          <w:rFonts w:ascii="Cambria,Bold" w:hAnsi="Cambria,Bold"/>
        </w:rPr>
        <w:t xml:space="preserve">individual. </w:t>
      </w:r>
      <w:r w:rsidR="003B185B" w:rsidRPr="00036CC4">
        <w:rPr>
          <w:rFonts w:ascii="Cambria,Bold" w:hAnsi="Cambria,Bold"/>
        </w:rPr>
        <w:t xml:space="preserve">However, outliers in dummy variables and variables such as gender, education etc. are easy to detect. </w:t>
      </w:r>
      <w:r w:rsidR="00736346" w:rsidRPr="00036CC4">
        <w:rPr>
          <w:rFonts w:ascii="Cambria,Bold" w:hAnsi="Cambria,Bold"/>
        </w:rPr>
        <w:t>Therefor</w:t>
      </w:r>
      <w:r w:rsidR="00036CC4">
        <w:rPr>
          <w:rFonts w:ascii="Cambria,Bold" w:hAnsi="Cambria,Bold"/>
        </w:rPr>
        <w:t>e</w:t>
      </w:r>
      <w:r w:rsidR="00736346" w:rsidRPr="00036CC4">
        <w:rPr>
          <w:rFonts w:ascii="Cambria,Bold" w:hAnsi="Cambria,Bold"/>
        </w:rPr>
        <w:t xml:space="preserve">, </w:t>
      </w:r>
      <w:r w:rsidR="00F9615A" w:rsidRPr="00036CC4">
        <w:rPr>
          <w:rFonts w:ascii="Cambria,Bold" w:hAnsi="Cambria,Bold"/>
        </w:rPr>
        <w:t>my focus</w:t>
      </w:r>
      <w:r w:rsidR="00736346" w:rsidRPr="00036CC4">
        <w:rPr>
          <w:rFonts w:ascii="Cambria,Bold" w:hAnsi="Cambria,Bold"/>
        </w:rPr>
        <w:t xml:space="preserve"> in this project</w:t>
      </w:r>
      <w:r w:rsidR="00F9615A" w:rsidRPr="00036CC4">
        <w:rPr>
          <w:rFonts w:ascii="Cambria,Bold" w:hAnsi="Cambria,Bold"/>
        </w:rPr>
        <w:t xml:space="preserve"> is on variables from X2 to </w:t>
      </w:r>
      <w:r w:rsidR="003B185B" w:rsidRPr="00036CC4">
        <w:rPr>
          <w:rFonts w:ascii="Cambria,Bold" w:hAnsi="Cambria,Bold"/>
        </w:rPr>
        <w:t>X11</w:t>
      </w:r>
      <w:r w:rsidR="00F9615A" w:rsidRPr="00036CC4">
        <w:rPr>
          <w:rFonts w:ascii="Cambria,Bold" w:hAnsi="Cambria,Bold"/>
        </w:rPr>
        <w:t>.</w:t>
      </w:r>
    </w:p>
    <w:tbl>
      <w:tblPr>
        <w:tblStyle w:val="PlainTable5"/>
        <w:tblW w:w="0" w:type="auto"/>
        <w:jc w:val="center"/>
        <w:tblLook w:val="04A0" w:firstRow="1" w:lastRow="0" w:firstColumn="1" w:lastColumn="0" w:noHBand="0" w:noVBand="1"/>
      </w:tblPr>
      <w:tblGrid>
        <w:gridCol w:w="710"/>
        <w:gridCol w:w="1367"/>
        <w:gridCol w:w="1367"/>
        <w:gridCol w:w="1367"/>
        <w:gridCol w:w="1367"/>
      </w:tblGrid>
      <w:tr w:rsidR="00AA533D" w:rsidRPr="00AA533D" w:rsidTr="00AA533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AA533D" w:rsidRPr="00AA533D" w:rsidRDefault="00AA533D" w:rsidP="00AA533D"/>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sex</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education</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marriage</w:t>
            </w:r>
          </w:p>
        </w:tc>
        <w:tc>
          <w:tcPr>
            <w:tcW w:w="0" w:type="auto"/>
            <w:hideMark/>
          </w:tcPr>
          <w:p w:rsidR="00AA533D" w:rsidRPr="00AA533D" w:rsidRDefault="00AA533D" w:rsidP="00AA533D">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AA533D">
              <w:rPr>
                <w:rFonts w:ascii="Helvetica Neue" w:hAnsi="Helvetica Neue"/>
                <w:b/>
                <w:bCs/>
                <w:color w:val="000000"/>
                <w:sz w:val="18"/>
                <w:szCs w:val="18"/>
              </w:rPr>
              <w:t>age</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jc w:val="center"/>
              <w:rPr>
                <w:rFonts w:ascii="Helvetica Neue" w:hAnsi="Helvetica Neue"/>
                <w:b/>
                <w:bCs/>
                <w:color w:val="000000"/>
                <w:sz w:val="18"/>
                <w:szCs w:val="18"/>
              </w:rPr>
            </w:pPr>
            <w:r w:rsidRPr="00AA533D">
              <w:rPr>
                <w:rFonts w:ascii="Helvetica Neue" w:hAnsi="Helvetica Neue"/>
                <w:b/>
                <w:bCs/>
                <w:color w:val="000000"/>
                <w:sz w:val="18"/>
                <w:szCs w:val="18"/>
              </w:rPr>
              <w:t>count</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29964.000000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mean</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1.603724</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1.853624</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1.551896</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35.488353</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proofErr w:type="spellStart"/>
            <w:r w:rsidRPr="00AA533D">
              <w:rPr>
                <w:rFonts w:ascii="Helvetica Neue" w:hAnsi="Helvetica Neue"/>
                <w:b/>
                <w:bCs/>
                <w:color w:val="000000"/>
                <w:sz w:val="18"/>
                <w:szCs w:val="18"/>
              </w:rPr>
              <w:t>std</w:t>
            </w:r>
            <w:proofErr w:type="spellEnd"/>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0.489131</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0.790424</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0.521996</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9.219374</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min</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0.000000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21.000000</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25%</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1.000000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28.000000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50%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34.000000</w:t>
            </w:r>
          </w:p>
        </w:tc>
      </w:tr>
      <w:tr w:rsidR="00AA533D" w:rsidRPr="00AA533D" w:rsidTr="00AA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t>75%</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41.000000</w:t>
            </w:r>
          </w:p>
        </w:tc>
      </w:tr>
      <w:tr w:rsidR="00AA533D" w:rsidRPr="00AA533D" w:rsidTr="00AA533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A533D" w:rsidRPr="00AA533D" w:rsidRDefault="00AA533D" w:rsidP="00AA533D">
            <w:pPr>
              <w:spacing w:before="240"/>
              <w:rPr>
                <w:rFonts w:ascii="Helvetica Neue" w:hAnsi="Helvetica Neue"/>
                <w:b/>
                <w:bCs/>
                <w:color w:val="000000"/>
                <w:sz w:val="18"/>
                <w:szCs w:val="18"/>
              </w:rPr>
            </w:pPr>
            <w:r w:rsidRPr="00AA533D">
              <w:rPr>
                <w:rFonts w:ascii="Helvetica Neue" w:hAnsi="Helvetica Neue"/>
                <w:b/>
                <w:bCs/>
                <w:color w:val="000000"/>
                <w:sz w:val="18"/>
                <w:szCs w:val="18"/>
              </w:rPr>
              <w:lastRenderedPageBreak/>
              <w:t>max</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2.000000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6.000000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3.000000</w:t>
            </w:r>
          </w:p>
        </w:tc>
        <w:tc>
          <w:tcPr>
            <w:tcW w:w="0" w:type="auto"/>
            <w:hideMark/>
          </w:tcPr>
          <w:p w:rsidR="00AA533D" w:rsidRPr="00AA533D" w:rsidRDefault="00AA533D" w:rsidP="00AA533D">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AA533D">
              <w:rPr>
                <w:rFonts w:ascii="Helvetica Neue" w:hAnsi="Helvetica Neue"/>
                <w:color w:val="000000"/>
                <w:sz w:val="18"/>
                <w:szCs w:val="18"/>
              </w:rPr>
              <w:t>79.000000</w:t>
            </w:r>
          </w:p>
        </w:tc>
      </w:tr>
    </w:tbl>
    <w:p w:rsidR="00AA533D" w:rsidRDefault="002901E1" w:rsidP="00AA533D">
      <w:pPr>
        <w:pStyle w:val="NormalWeb"/>
        <w:ind w:left="1080"/>
        <w:jc w:val="center"/>
        <w:rPr>
          <w:rFonts w:ascii="Cambria,Bold" w:hAnsi="Cambria,Bold"/>
          <w:sz w:val="20"/>
          <w:szCs w:val="20"/>
        </w:rPr>
      </w:pPr>
      <w:bookmarkStart w:id="8" w:name="OLE_LINK24"/>
      <w:bookmarkStart w:id="9" w:name="OLE_LINK25"/>
      <w:r>
        <w:rPr>
          <w:rFonts w:ascii="Cambria,Bold" w:hAnsi="Cambria,Bold"/>
          <w:sz w:val="20"/>
          <w:szCs w:val="20"/>
        </w:rPr>
        <w:t>Table</w:t>
      </w:r>
      <w:r w:rsidR="00AA533D">
        <w:rPr>
          <w:rFonts w:ascii="Cambria,Bold" w:hAnsi="Cambria,Bold"/>
          <w:sz w:val="20"/>
          <w:szCs w:val="20"/>
        </w:rPr>
        <w:t xml:space="preserve"> 1. Statistical Description</w:t>
      </w:r>
    </w:p>
    <w:bookmarkEnd w:id="8"/>
    <w:bookmarkEnd w:id="9"/>
    <w:p w:rsidR="00076248" w:rsidRPr="00036CC4" w:rsidRDefault="00AA533D" w:rsidP="00036CC4">
      <w:pPr>
        <w:ind w:left="720"/>
        <w:rPr>
          <w:rFonts w:ascii="Cambria,Bold" w:hAnsi="Cambria,Bold"/>
        </w:rPr>
      </w:pPr>
      <w:r w:rsidRPr="00036CC4">
        <w:rPr>
          <w:rFonts w:ascii="Cambria,Bold" w:hAnsi="Cambria,Bold"/>
        </w:rPr>
        <w:t>By checking minimum and maximum values of sex, education and marriage in Figure 1, I found that some values are not explained in the raw data.</w:t>
      </w:r>
      <w:r w:rsidR="00076248" w:rsidRPr="00036CC4">
        <w:rPr>
          <w:rFonts w:ascii="Cambria,Bold" w:hAnsi="Cambria,Bold"/>
        </w:rPr>
        <w:t xml:space="preserve"> </w:t>
      </w:r>
      <w:r w:rsidR="00076248" w:rsidRPr="00036CC4">
        <w:rPr>
          <w:rStyle w:val="apple-converted-space"/>
          <w:rFonts w:ascii="Helvetica Neue" w:hAnsi="Helvetica Neue"/>
          <w:color w:val="000000"/>
          <w:shd w:val="clear" w:color="auto" w:fill="FFFFFF"/>
        </w:rPr>
        <w:t> </w:t>
      </w:r>
      <w:r w:rsidR="00076248" w:rsidRPr="00036CC4">
        <w:rPr>
          <w:rFonts w:ascii="Cambria,Bold" w:hAnsi="Cambria,Bold"/>
        </w:rPr>
        <w:t>The gender column looks good, but education has values equal to 0,5 and 6, and marriage has values equal to 0, which are not listed in the data description. In order know more about the characters of these outliers, I calculated each label's default rate.</w:t>
      </w:r>
    </w:p>
    <w:p w:rsidR="00076248" w:rsidRPr="00076248" w:rsidRDefault="00076248" w:rsidP="00076248">
      <w:pPr>
        <w:rPr>
          <w:rFonts w:ascii="Cambria,Bold" w:hAnsi="Cambria,Bold"/>
          <w:sz w:val="20"/>
          <w:szCs w:val="20"/>
        </w:rPr>
      </w:pPr>
    </w:p>
    <w:tbl>
      <w:tblPr>
        <w:tblStyle w:val="PlainTable5"/>
        <w:tblW w:w="6395" w:type="dxa"/>
        <w:jc w:val="center"/>
        <w:tblLook w:val="04A0" w:firstRow="1" w:lastRow="0" w:firstColumn="1" w:lastColumn="0" w:noHBand="0" w:noVBand="1"/>
      </w:tblPr>
      <w:tblGrid>
        <w:gridCol w:w="2884"/>
        <w:gridCol w:w="781"/>
        <w:gridCol w:w="672"/>
        <w:gridCol w:w="2058"/>
      </w:tblGrid>
      <w:tr w:rsidR="00076248" w:rsidRPr="00076248" w:rsidTr="00F73629">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default payment next month</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076248">
              <w:rPr>
                <w:rFonts w:ascii="Helvetica Neue" w:hAnsi="Helvetica Neue"/>
                <w:b/>
                <w:bCs/>
                <w:color w:val="000000"/>
                <w:sz w:val="18"/>
                <w:szCs w:val="18"/>
              </w:rPr>
              <w:t>0</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r w:rsidRPr="00076248">
              <w:rPr>
                <w:rFonts w:ascii="Helvetica Neue" w:hAnsi="Helvetica Neue"/>
                <w:b/>
                <w:bCs/>
                <w:color w:val="000000"/>
                <w:sz w:val="18"/>
                <w:szCs w:val="18"/>
              </w:rPr>
              <w:t>1</w:t>
            </w:r>
          </w:p>
        </w:tc>
        <w:tc>
          <w:tcPr>
            <w:tcW w:w="0" w:type="auto"/>
            <w:hideMark/>
          </w:tcPr>
          <w:p w:rsidR="00076248" w:rsidRPr="00076248" w:rsidRDefault="00076248" w:rsidP="00076248">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b/>
                <w:bCs/>
                <w:color w:val="000000"/>
                <w:sz w:val="18"/>
                <w:szCs w:val="18"/>
              </w:rPr>
            </w:pPr>
            <w:proofErr w:type="spellStart"/>
            <w:r w:rsidRPr="00076248">
              <w:rPr>
                <w:rFonts w:ascii="Helvetica Neue" w:hAnsi="Helvetica Neue"/>
                <w:b/>
                <w:bCs/>
                <w:color w:val="000000"/>
                <w:sz w:val="18"/>
                <w:szCs w:val="18"/>
              </w:rPr>
              <w:t>default_percentage</w:t>
            </w:r>
            <w:proofErr w:type="spellEnd"/>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marriage</w:t>
            </w: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rFonts w:ascii="Helvetica Neue" w:hAnsi="Helvetica Neue"/>
                <w:b/>
                <w:bCs/>
                <w:color w:val="000000"/>
                <w:sz w:val="18"/>
                <w:szCs w:val="18"/>
              </w:rPr>
            </w:pP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rsidR="00076248" w:rsidRPr="00076248" w:rsidRDefault="00076248" w:rsidP="00076248">
            <w:pPr>
              <w:spacing w:before="240"/>
              <w:cnfStyle w:val="000000100000" w:firstRow="0" w:lastRow="0" w:firstColumn="0" w:lastColumn="0" w:oddVBand="0" w:evenVBand="0" w:oddHBand="1" w:evenHBand="0" w:firstRowFirstColumn="0" w:firstRowLastColumn="0" w:lastRowFirstColumn="0" w:lastRowLastColumn="0"/>
              <w:rPr>
                <w:sz w:val="20"/>
                <w:szCs w:val="20"/>
              </w:rPr>
            </w:pPr>
          </w:p>
        </w:tc>
      </w:tr>
      <w:tr w:rsidR="00076248" w:rsidRPr="00076248" w:rsidTr="00F73629">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0</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49</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5</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0.092593</w:t>
            </w:r>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1</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10442</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3200</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0.234570</w:t>
            </w:r>
          </w:p>
        </w:tc>
      </w:tr>
      <w:tr w:rsidR="00076248" w:rsidRPr="00076248" w:rsidTr="00F73629">
        <w:trPr>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2</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12605</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3340</w:t>
            </w:r>
          </w:p>
        </w:tc>
        <w:tc>
          <w:tcPr>
            <w:tcW w:w="0" w:type="auto"/>
            <w:hideMark/>
          </w:tcPr>
          <w:p w:rsidR="00076248" w:rsidRPr="00076248" w:rsidRDefault="00076248" w:rsidP="00076248">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0.209470</w:t>
            </w:r>
          </w:p>
        </w:tc>
      </w:tr>
      <w:tr w:rsidR="00076248" w:rsidRPr="00076248" w:rsidTr="00F73629">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6248" w:rsidRPr="00076248" w:rsidRDefault="00076248" w:rsidP="00076248">
            <w:pPr>
              <w:spacing w:before="240"/>
              <w:rPr>
                <w:rFonts w:ascii="Helvetica Neue" w:hAnsi="Helvetica Neue"/>
                <w:b/>
                <w:bCs/>
                <w:color w:val="000000"/>
                <w:sz w:val="18"/>
                <w:szCs w:val="18"/>
              </w:rPr>
            </w:pPr>
            <w:r w:rsidRPr="00076248">
              <w:rPr>
                <w:rFonts w:ascii="Helvetica Neue" w:hAnsi="Helvetica Neue"/>
                <w:b/>
                <w:bCs/>
                <w:color w:val="000000"/>
                <w:sz w:val="18"/>
                <w:szCs w:val="18"/>
              </w:rPr>
              <w:t>3</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239</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84</w:t>
            </w:r>
          </w:p>
        </w:tc>
        <w:tc>
          <w:tcPr>
            <w:tcW w:w="0" w:type="auto"/>
            <w:hideMark/>
          </w:tcPr>
          <w:p w:rsidR="00076248" w:rsidRPr="00076248" w:rsidRDefault="00076248" w:rsidP="00076248">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076248">
              <w:rPr>
                <w:rFonts w:ascii="Helvetica Neue" w:hAnsi="Helvetica Neue"/>
                <w:color w:val="000000"/>
                <w:sz w:val="18"/>
                <w:szCs w:val="18"/>
              </w:rPr>
              <w:t>0.260062</w:t>
            </w:r>
          </w:p>
        </w:tc>
      </w:tr>
    </w:tbl>
    <w:p w:rsidR="00AA533D" w:rsidRDefault="002901E1" w:rsidP="00F73629">
      <w:pPr>
        <w:pStyle w:val="NormalWeb"/>
        <w:ind w:left="1080"/>
        <w:jc w:val="center"/>
        <w:rPr>
          <w:rFonts w:ascii="Cambria,Bold" w:hAnsi="Cambria,Bold"/>
          <w:sz w:val="20"/>
          <w:szCs w:val="20"/>
        </w:rPr>
      </w:pPr>
      <w:bookmarkStart w:id="10" w:name="OLE_LINK22"/>
      <w:bookmarkStart w:id="11" w:name="OLE_LINK23"/>
      <w:r>
        <w:rPr>
          <w:rFonts w:ascii="Cambria,Bold" w:hAnsi="Cambria,Bold"/>
          <w:sz w:val="20"/>
          <w:szCs w:val="20"/>
        </w:rPr>
        <w:t>Table</w:t>
      </w:r>
      <w:r w:rsidR="00076248">
        <w:rPr>
          <w:rFonts w:ascii="Cambria,Bold" w:hAnsi="Cambria,Bold"/>
          <w:sz w:val="20"/>
          <w:szCs w:val="20"/>
        </w:rPr>
        <w:t xml:space="preserve"> 2 </w:t>
      </w:r>
      <w:r w:rsidR="00285803">
        <w:rPr>
          <w:rFonts w:ascii="Cambria,Bold" w:hAnsi="Cambria,Bold"/>
          <w:sz w:val="20"/>
          <w:szCs w:val="20"/>
        </w:rPr>
        <w:t>The relationship between marriage and default rate</w:t>
      </w:r>
    </w:p>
    <w:bookmarkEnd w:id="10"/>
    <w:bookmarkEnd w:id="11"/>
    <w:p w:rsidR="00DE4F46" w:rsidRPr="00036CC4" w:rsidRDefault="00F73629" w:rsidP="00036CC4">
      <w:pPr>
        <w:ind w:left="720"/>
        <w:rPr>
          <w:rFonts w:ascii="Cambria,Bold" w:hAnsi="Cambria,Bold"/>
        </w:rPr>
      </w:pPr>
      <w:r w:rsidRPr="00036CC4">
        <w:rPr>
          <w:rFonts w:ascii="Cambria,Bold" w:hAnsi="Cambria,Bold"/>
        </w:rPr>
        <w:t>The default rate in the column 'marriage=0' is 0.09.I was thinking to classify them into the 'other' label in 'marriage',</w:t>
      </w:r>
      <w:r w:rsidR="003B185B" w:rsidRPr="00036CC4">
        <w:rPr>
          <w:rFonts w:ascii="Cambria,Bold" w:hAnsi="Cambria,Bold"/>
        </w:rPr>
        <w:t xml:space="preserve"> </w:t>
      </w:r>
      <w:r w:rsidRPr="00036CC4">
        <w:rPr>
          <w:rFonts w:ascii="Cambria,Bold" w:hAnsi="Cambria,Bold"/>
        </w:rPr>
        <w:t>but the default rate in 'other' label is 0.26, which may violate the final outcome if I do so.</w:t>
      </w:r>
    </w:p>
    <w:tbl>
      <w:tblPr>
        <w:tblStyle w:val="PlainTable3"/>
        <w:tblW w:w="0" w:type="auto"/>
        <w:jc w:val="center"/>
        <w:tblLook w:val="04A0" w:firstRow="1" w:lastRow="0" w:firstColumn="1" w:lastColumn="0" w:noHBand="0" w:noVBand="1"/>
      </w:tblPr>
      <w:tblGrid>
        <w:gridCol w:w="2649"/>
        <w:gridCol w:w="867"/>
        <w:gridCol w:w="767"/>
        <w:gridCol w:w="1890"/>
      </w:tblGrid>
      <w:tr w:rsidR="00285803" w:rsidTr="0028580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85803" w:rsidRPr="00285803" w:rsidRDefault="00285803" w:rsidP="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default payment next month</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r w:rsidRPr="00285803">
              <w:rPr>
                <w:rFonts w:ascii="Helvetica Neue" w:hAnsi="Helvetica Neue"/>
                <w:i/>
                <w:iCs/>
                <w:caps w:val="0"/>
                <w:color w:val="000000"/>
                <w:sz w:val="18"/>
                <w:szCs w:val="18"/>
              </w:rPr>
              <w:t>0</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r w:rsidRPr="00285803">
              <w:rPr>
                <w:rFonts w:ascii="Helvetica Neue" w:hAnsi="Helvetica Neue"/>
                <w:i/>
                <w:iCs/>
                <w:caps w:val="0"/>
                <w:color w:val="000000"/>
                <w:sz w:val="18"/>
                <w:szCs w:val="18"/>
              </w:rPr>
              <w:t>1</w:t>
            </w:r>
          </w:p>
        </w:tc>
        <w:tc>
          <w:tcPr>
            <w:tcW w:w="0" w:type="auto"/>
            <w:hideMark/>
          </w:tcPr>
          <w:p w:rsidR="00285803" w:rsidRPr="00285803" w:rsidRDefault="00285803" w:rsidP="00285803">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i/>
                <w:iCs/>
                <w:caps w:val="0"/>
                <w:color w:val="000000"/>
                <w:sz w:val="18"/>
                <w:szCs w:val="18"/>
              </w:rPr>
            </w:pPr>
            <w:proofErr w:type="spellStart"/>
            <w:r w:rsidRPr="00285803">
              <w:rPr>
                <w:rFonts w:ascii="Helvetica Neue" w:hAnsi="Helvetica Neue"/>
                <w:i/>
                <w:iCs/>
                <w:caps w:val="0"/>
                <w:color w:val="000000"/>
                <w:sz w:val="18"/>
                <w:szCs w:val="18"/>
              </w:rPr>
              <w:t>default_percentage</w:t>
            </w:r>
            <w:proofErr w:type="spellEnd"/>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rsidP="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education</w:t>
            </w: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c>
          <w:tcPr>
            <w:tcW w:w="0" w:type="auto"/>
            <w:hideMark/>
          </w:tcPr>
          <w:p w:rsidR="00285803" w:rsidRPr="00285803" w:rsidRDefault="00285803" w:rsidP="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14.0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0.000000</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1</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8531.0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2032.0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0.192370</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2</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10691.0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3327.0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0.237338</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3</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3678.0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1237.0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0.251679</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4</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116.0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7.0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0.056911</w:t>
            </w:r>
          </w:p>
        </w:tc>
      </w:tr>
      <w:tr w:rsidR="00285803" w:rsidTr="002858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5</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262.0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18.0</w:t>
            </w:r>
          </w:p>
        </w:tc>
        <w:tc>
          <w:tcPr>
            <w:tcW w:w="0" w:type="auto"/>
            <w:hideMark/>
          </w:tcPr>
          <w:p w:rsidR="00285803" w:rsidRPr="00285803" w:rsidRDefault="0028580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0.064286</w:t>
            </w:r>
          </w:p>
        </w:tc>
      </w:tr>
      <w:tr w:rsidR="00285803" w:rsidTr="002858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85803" w:rsidRPr="00285803" w:rsidRDefault="00285803">
            <w:pPr>
              <w:spacing w:before="240"/>
              <w:jc w:val="right"/>
              <w:rPr>
                <w:rFonts w:ascii="Helvetica Neue" w:hAnsi="Helvetica Neue"/>
                <w:i/>
                <w:iCs/>
                <w:caps w:val="0"/>
                <w:color w:val="000000"/>
                <w:sz w:val="18"/>
                <w:szCs w:val="18"/>
              </w:rPr>
            </w:pPr>
            <w:r w:rsidRPr="00285803">
              <w:rPr>
                <w:rFonts w:ascii="Helvetica Neue" w:hAnsi="Helvetica Neue"/>
                <w:i/>
                <w:iCs/>
                <w:caps w:val="0"/>
                <w:color w:val="000000"/>
                <w:sz w:val="18"/>
                <w:szCs w:val="18"/>
              </w:rPr>
              <w:t>6</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43.0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8.0</w:t>
            </w:r>
          </w:p>
        </w:tc>
        <w:tc>
          <w:tcPr>
            <w:tcW w:w="0" w:type="auto"/>
            <w:hideMark/>
          </w:tcPr>
          <w:p w:rsidR="00285803" w:rsidRPr="00285803" w:rsidRDefault="0028580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i/>
                <w:iCs/>
                <w:caps/>
                <w:color w:val="000000"/>
                <w:sz w:val="18"/>
                <w:szCs w:val="18"/>
              </w:rPr>
            </w:pPr>
            <w:r w:rsidRPr="00285803">
              <w:rPr>
                <w:rFonts w:ascii="Helvetica Neue" w:hAnsi="Helvetica Neue"/>
                <w:i/>
                <w:iCs/>
                <w:caps/>
                <w:color w:val="000000"/>
                <w:sz w:val="18"/>
                <w:szCs w:val="18"/>
              </w:rPr>
              <w:t>0.156863</w:t>
            </w:r>
          </w:p>
        </w:tc>
      </w:tr>
    </w:tbl>
    <w:p w:rsidR="00285803" w:rsidRPr="003B185B" w:rsidRDefault="002901E1" w:rsidP="003B185B">
      <w:pPr>
        <w:pStyle w:val="NormalWeb"/>
        <w:ind w:left="1080"/>
        <w:jc w:val="center"/>
        <w:rPr>
          <w:rFonts w:ascii="Cambria,Bold" w:hAnsi="Cambria,Bold"/>
          <w:sz w:val="20"/>
          <w:szCs w:val="20"/>
        </w:rPr>
      </w:pPr>
      <w:r>
        <w:rPr>
          <w:rFonts w:ascii="Cambria,Bold" w:hAnsi="Cambria,Bold"/>
          <w:sz w:val="20"/>
          <w:szCs w:val="20"/>
        </w:rPr>
        <w:t>Table</w:t>
      </w:r>
      <w:r w:rsidR="003B185B">
        <w:rPr>
          <w:rFonts w:ascii="Cambria,Bold" w:hAnsi="Cambria,Bold"/>
          <w:sz w:val="20"/>
          <w:szCs w:val="20"/>
        </w:rPr>
        <w:t xml:space="preserve"> 3 The relationship between education and default rate</w:t>
      </w:r>
    </w:p>
    <w:p w:rsidR="00285803" w:rsidRDefault="003B185B" w:rsidP="004119E9">
      <w:pPr>
        <w:rPr>
          <w:rFonts w:ascii="Cambria,Bold" w:hAnsi="Cambria,Bold"/>
        </w:rPr>
      </w:pPr>
      <w:r w:rsidRPr="00036CC4">
        <w:rPr>
          <w:rFonts w:ascii="Cambria,Bold" w:hAnsi="Cambria,Bold"/>
        </w:rPr>
        <w:t xml:space="preserve">Similar situation happened in the column ‘education’. </w:t>
      </w:r>
      <w:r w:rsidR="00285803" w:rsidRPr="00036CC4">
        <w:rPr>
          <w:rFonts w:ascii="Cambria,Bold" w:hAnsi="Cambria,Bold"/>
        </w:rPr>
        <w:t xml:space="preserve">I checked the reference paper but there is no further </w:t>
      </w:r>
      <w:r w:rsidRPr="00036CC4">
        <w:rPr>
          <w:rFonts w:ascii="Cambria,Bold" w:hAnsi="Cambria,Bold"/>
        </w:rPr>
        <w:t>expansion</w:t>
      </w:r>
      <w:r w:rsidR="00285803" w:rsidRPr="00036CC4">
        <w:rPr>
          <w:rFonts w:ascii="Cambria,Bold" w:hAnsi="Cambria,Bold"/>
        </w:rPr>
        <w:t xml:space="preserve"> </w:t>
      </w:r>
      <w:r w:rsidRPr="00036CC4">
        <w:rPr>
          <w:rFonts w:ascii="Cambria,Bold" w:hAnsi="Cambria,Bold"/>
        </w:rPr>
        <w:t xml:space="preserve">on </w:t>
      </w:r>
      <w:r w:rsidR="00285803" w:rsidRPr="00036CC4">
        <w:rPr>
          <w:rFonts w:ascii="Cambria,Bold" w:hAnsi="Cambria,Bold"/>
        </w:rPr>
        <w:t xml:space="preserve">data values which are no specified in the data description. </w:t>
      </w:r>
      <w:r w:rsidR="00285803" w:rsidRPr="00036CC4">
        <w:rPr>
          <w:rFonts w:ascii="Cambria,Bold" w:hAnsi="Cambria,Bold"/>
        </w:rPr>
        <w:lastRenderedPageBreak/>
        <w:t>Since there are 29964 data in the database,</w:t>
      </w:r>
      <w:r w:rsidRPr="00036CC4">
        <w:rPr>
          <w:rFonts w:ascii="Cambria,Bold" w:hAnsi="Cambria,Bold"/>
        </w:rPr>
        <w:t xml:space="preserve"> </w:t>
      </w:r>
      <w:r w:rsidR="00285803" w:rsidRPr="00036CC4">
        <w:rPr>
          <w:rFonts w:ascii="Cambria,Bold" w:hAnsi="Cambria,Bold"/>
        </w:rPr>
        <w:t>and the outliers are not that many, I decided to drop these unspecified data.</w:t>
      </w:r>
    </w:p>
    <w:p w:rsidR="009B379A" w:rsidRPr="00036CC4" w:rsidRDefault="009B379A" w:rsidP="004119E9">
      <w:pPr>
        <w:rPr>
          <w:rFonts w:ascii="Cambria,Bold" w:hAnsi="Cambria,Bold"/>
        </w:rPr>
      </w:pPr>
      <w:r>
        <w:rPr>
          <w:rFonts w:ascii="Cambria,Bold" w:hAnsi="Cambria,Bold"/>
        </w:rPr>
        <w:t>When checking outliers of historical payment</w:t>
      </w:r>
      <w:r w:rsidRPr="00036CC4">
        <w:rPr>
          <w:rFonts w:ascii="Cambria,Bold" w:hAnsi="Cambria,Bold"/>
        </w:rPr>
        <w:t xml:space="preserve">, value ‘-2’ </w:t>
      </w:r>
      <w:proofErr w:type="gramStart"/>
      <w:r w:rsidRPr="00036CC4">
        <w:rPr>
          <w:rFonts w:ascii="Cambria,Bold" w:hAnsi="Cambria,Bold"/>
        </w:rPr>
        <w:t xml:space="preserve">is </w:t>
      </w:r>
      <w:r>
        <w:rPr>
          <w:rFonts w:ascii="Cambria,Bold" w:hAnsi="Cambria,Bold"/>
        </w:rPr>
        <w:t>,</w:t>
      </w:r>
      <w:proofErr w:type="spellStart"/>
      <w:r>
        <w:rPr>
          <w:rFonts w:ascii="Cambria,Bold" w:hAnsi="Cambria,Bold"/>
        </w:rPr>
        <w:t>apprantly</w:t>
      </w:r>
      <w:proofErr w:type="spellEnd"/>
      <w:proofErr w:type="gramEnd"/>
      <w:r>
        <w:rPr>
          <w:rFonts w:ascii="Cambria,Bold" w:hAnsi="Cambria,Bold"/>
        </w:rPr>
        <w:t xml:space="preserve">, </w:t>
      </w:r>
      <w:r w:rsidRPr="00036CC4">
        <w:rPr>
          <w:rFonts w:ascii="Cambria,Bold" w:hAnsi="Cambria,Bold"/>
        </w:rPr>
        <w:t>an outlier in past payments as it is not stated in data description.</w:t>
      </w:r>
    </w:p>
    <w:tbl>
      <w:tblPr>
        <w:tblStyle w:val="PlainTable3"/>
        <w:tblW w:w="0" w:type="auto"/>
        <w:jc w:val="center"/>
        <w:tblLook w:val="04A0" w:firstRow="1" w:lastRow="0" w:firstColumn="1" w:lastColumn="0" w:noHBand="0" w:noVBand="1"/>
      </w:tblPr>
      <w:tblGrid>
        <w:gridCol w:w="867"/>
        <w:gridCol w:w="1267"/>
        <w:gridCol w:w="1367"/>
        <w:gridCol w:w="1367"/>
        <w:gridCol w:w="1367"/>
        <w:gridCol w:w="1367"/>
        <w:gridCol w:w="1367"/>
      </w:tblGrid>
      <w:tr w:rsidR="00736346" w:rsidRPr="00736346" w:rsidTr="0073634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736346" w:rsidRPr="00736346" w:rsidRDefault="00736346" w:rsidP="00736346"/>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pay_1</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pay_2</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pay_3</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pay_4</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pay_5</w:t>
            </w:r>
          </w:p>
        </w:tc>
        <w:tc>
          <w:tcPr>
            <w:tcW w:w="0" w:type="auto"/>
            <w:hideMark/>
          </w:tcPr>
          <w:p w:rsidR="00736346" w:rsidRPr="00736346" w:rsidRDefault="00736346" w:rsidP="00736346">
            <w:pPr>
              <w:spacing w:before="240"/>
              <w:jc w:val="right"/>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pay_6</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count</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29964.000000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mean</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-0.01682</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-0.131925</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-0.164364</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-0.218896</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-0.264451</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-0.289381</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std</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1.12345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1.196278</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1.195888</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1.168186</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1.132194</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1.149067</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min</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-2.000000</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25%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-1.000000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50%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r>
      <w:tr w:rsidR="00736346" w:rsidRPr="00736346" w:rsidTr="007363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75%</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c>
          <w:tcPr>
            <w:tcW w:w="0" w:type="auto"/>
            <w:hideMark/>
          </w:tcPr>
          <w:p w:rsidR="00736346" w:rsidRPr="00736346" w:rsidRDefault="00736346" w:rsidP="00736346">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0.000000</w:t>
            </w:r>
          </w:p>
        </w:tc>
      </w:tr>
      <w:tr w:rsidR="00736346" w:rsidRPr="00736346" w:rsidTr="0073634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6346" w:rsidRPr="00736346" w:rsidRDefault="00736346" w:rsidP="00736346">
            <w:pPr>
              <w:spacing w:before="240"/>
              <w:jc w:val="right"/>
              <w:rPr>
                <w:rFonts w:ascii="Helvetica Neue" w:hAnsi="Helvetica Neue"/>
                <w:color w:val="000000"/>
                <w:sz w:val="18"/>
                <w:szCs w:val="18"/>
              </w:rPr>
            </w:pPr>
            <w:r w:rsidRPr="00736346">
              <w:rPr>
                <w:rFonts w:ascii="Helvetica Neue" w:hAnsi="Helvetica Neue"/>
                <w:color w:val="000000"/>
                <w:sz w:val="18"/>
                <w:szCs w:val="18"/>
              </w:rPr>
              <w:t>max</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c>
          <w:tcPr>
            <w:tcW w:w="0" w:type="auto"/>
            <w:hideMark/>
          </w:tcPr>
          <w:p w:rsidR="00736346" w:rsidRPr="00736346" w:rsidRDefault="00736346" w:rsidP="00736346">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736346">
              <w:rPr>
                <w:rFonts w:ascii="Helvetica Neue" w:hAnsi="Helvetica Neue"/>
                <w:color w:val="000000"/>
                <w:sz w:val="18"/>
                <w:szCs w:val="18"/>
              </w:rPr>
              <w:t>8.000000</w:t>
            </w:r>
          </w:p>
        </w:tc>
      </w:tr>
    </w:tbl>
    <w:p w:rsidR="006D466D" w:rsidRDefault="002901E1" w:rsidP="006D466D">
      <w:pPr>
        <w:pStyle w:val="NormalWeb"/>
        <w:ind w:left="1080"/>
        <w:jc w:val="center"/>
        <w:rPr>
          <w:rFonts w:ascii="Cambria,Bold" w:hAnsi="Cambria,Bold"/>
          <w:sz w:val="20"/>
          <w:szCs w:val="20"/>
        </w:rPr>
      </w:pPr>
      <w:r>
        <w:rPr>
          <w:rFonts w:ascii="Cambria,Bold" w:hAnsi="Cambria,Bold"/>
          <w:sz w:val="20"/>
          <w:szCs w:val="20"/>
        </w:rPr>
        <w:t>Table</w:t>
      </w:r>
      <w:r w:rsidR="006D466D">
        <w:rPr>
          <w:rFonts w:ascii="Cambria,Bold" w:hAnsi="Cambria,Bold"/>
          <w:sz w:val="20"/>
          <w:szCs w:val="20"/>
        </w:rPr>
        <w:t xml:space="preserve"> </w:t>
      </w:r>
      <w:r>
        <w:rPr>
          <w:rFonts w:ascii="Cambria,Bold" w:hAnsi="Cambria,Bold"/>
          <w:sz w:val="20"/>
          <w:szCs w:val="20"/>
        </w:rPr>
        <w:t>4</w:t>
      </w:r>
      <w:r w:rsidR="006D466D">
        <w:rPr>
          <w:rFonts w:ascii="Cambria,Bold" w:hAnsi="Cambria,Bold" w:hint="eastAsia"/>
          <w:sz w:val="20"/>
          <w:szCs w:val="20"/>
        </w:rPr>
        <w:t>.</w:t>
      </w:r>
      <w:r w:rsidR="006D466D">
        <w:rPr>
          <w:rFonts w:ascii="Cambria,Bold" w:hAnsi="Cambria,Bold"/>
          <w:sz w:val="20"/>
          <w:szCs w:val="20"/>
        </w:rPr>
        <w:t xml:space="preserve"> Statistical Description of past payment</w:t>
      </w:r>
    </w:p>
    <w:p w:rsidR="001F5771" w:rsidRPr="00036CC4" w:rsidRDefault="006B6212" w:rsidP="006B6212">
      <w:pPr>
        <w:pStyle w:val="NormalWeb"/>
        <w:rPr>
          <w:rFonts w:ascii="Cambria,Bold" w:hAnsi="Cambria,Bold"/>
        </w:rPr>
      </w:pPr>
      <w:bookmarkStart w:id="12" w:name="OLE_LINK60"/>
      <w:bookmarkStart w:id="13" w:name="OLE_LINK61"/>
      <w:r w:rsidRPr="00036CC4">
        <w:rPr>
          <w:rFonts w:ascii="Cambria,Bold" w:hAnsi="Cambria,Bold"/>
        </w:rPr>
        <w:t xml:space="preserve">I was trying to delete data in which past payment value equals to -2. However, I found </w:t>
      </w:r>
      <w:r w:rsidR="001F5771" w:rsidRPr="00036CC4">
        <w:rPr>
          <w:rFonts w:ascii="Cambria,Bold" w:hAnsi="Cambria,Bold"/>
        </w:rPr>
        <w:t xml:space="preserve">that I would loss 20% data and it will be a big loss if I do that. Therefore, I tried to clarify ‘-2’ to </w:t>
      </w:r>
      <w:r w:rsidR="004F7E2C" w:rsidRPr="00036CC4">
        <w:rPr>
          <w:rFonts w:ascii="Cambria,Bold" w:hAnsi="Cambria,Bold"/>
        </w:rPr>
        <w:t>another</w:t>
      </w:r>
      <w:r w:rsidR="002901E1" w:rsidRPr="00036CC4">
        <w:rPr>
          <w:rFonts w:ascii="Cambria,Bold" w:hAnsi="Cambria,Bold"/>
        </w:rPr>
        <w:t xml:space="preserve"> group. As the default rate of value=-2 is similar to value=0, I classified it to value 0. This method is </w:t>
      </w:r>
      <w:r w:rsidR="002901E1" w:rsidRPr="00036CC4">
        <w:rPr>
          <w:rFonts w:ascii="Cambria,Bold" w:hAnsi="Cambria,Bold" w:hint="eastAsia"/>
        </w:rPr>
        <w:t>less</w:t>
      </w:r>
      <w:r w:rsidR="002901E1" w:rsidRPr="00036CC4">
        <w:rPr>
          <w:rFonts w:ascii="Cambria,Bold" w:hAnsi="Cambria,Bold"/>
        </w:rPr>
        <w:t xml:space="preserve"> rigorous as I didn’t compare data similarity with other explanatory variables. </w:t>
      </w:r>
      <w:bookmarkEnd w:id="12"/>
      <w:bookmarkEnd w:id="13"/>
    </w:p>
    <w:tbl>
      <w:tblPr>
        <w:tblStyle w:val="PlainTable3"/>
        <w:tblW w:w="0" w:type="auto"/>
        <w:tblLook w:val="04A0" w:firstRow="1" w:lastRow="0" w:firstColumn="1" w:lastColumn="0" w:noHBand="0" w:noVBand="1"/>
      </w:tblPr>
      <w:tblGrid>
        <w:gridCol w:w="3243"/>
        <w:gridCol w:w="967"/>
        <w:gridCol w:w="967"/>
        <w:gridCol w:w="967"/>
        <w:gridCol w:w="967"/>
        <w:gridCol w:w="1017"/>
        <w:gridCol w:w="967"/>
      </w:tblGrid>
      <w:tr w:rsidR="004F44A3" w:rsidRPr="001F5771" w:rsidTr="007A36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44A3" w:rsidRPr="001F5771" w:rsidRDefault="004F44A3" w:rsidP="001F5771">
            <w:pPr>
              <w:spacing w:before="240"/>
              <w:rPr>
                <w:rFonts w:ascii="Helvetica Neue" w:hAnsi="Helvetica Neue"/>
                <w:color w:val="000000"/>
                <w:sz w:val="18"/>
                <w:szCs w:val="18"/>
              </w:rPr>
            </w:pPr>
            <w:r w:rsidRPr="001F5771">
              <w:rPr>
                <w:rFonts w:ascii="Helvetica Neue" w:hAnsi="Helvetica Neue"/>
                <w:color w:val="000000"/>
                <w:sz w:val="18"/>
                <w:szCs w:val="18"/>
              </w:rPr>
              <w:t>default payment next month</w:t>
            </w:r>
          </w:p>
        </w:tc>
        <w:tc>
          <w:tcPr>
            <w:tcW w:w="0" w:type="auto"/>
            <w:hideMark/>
          </w:tcPr>
          <w:p w:rsidR="004F44A3" w:rsidRPr="001F5771"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Pay_1</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PAY_2</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pay_3</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pay_4</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pay_5</w:t>
            </w:r>
          </w:p>
        </w:tc>
        <w:tc>
          <w:tcPr>
            <w:tcW w:w="0" w:type="auto"/>
          </w:tcPr>
          <w:p w:rsidR="004F44A3" w:rsidRDefault="004F44A3" w:rsidP="001F5771">
            <w:pPr>
              <w:spacing w:before="240"/>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pay_6</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-2</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0.132364</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0.182836</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0.185450</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0.192682</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0.196899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0.200452</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-1</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0.167899</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0.159775</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0.155908</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0.158923</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0.162060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0.169979</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0</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0.128113</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0.159123</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0.174512</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0.183288</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0.188529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0.188444</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1</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0.340333</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0.178571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0.250000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2</w:t>
            </w:r>
          </w:p>
        </w:tc>
        <w:tc>
          <w:tcPr>
            <w:tcW w:w="0" w:type="auto"/>
            <w:hideMark/>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0.691182</w:t>
            </w:r>
          </w:p>
        </w:tc>
        <w:tc>
          <w:tcPr>
            <w:tcW w:w="0" w:type="auto"/>
          </w:tcPr>
          <w:p w:rsidR="004F44A3" w:rsidRPr="001F5771"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0.555924</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0.515580</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0.533267</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0.541889</w:t>
            </w:r>
          </w:p>
        </w:tc>
        <w:tc>
          <w:tcPr>
            <w:tcW w:w="0" w:type="auto"/>
          </w:tcPr>
          <w:p w:rsidR="004F44A3" w:rsidRDefault="004F44A3" w:rsidP="001F5771">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0.506508</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1F5771">
            <w:pPr>
              <w:spacing w:before="240"/>
              <w:jc w:val="right"/>
              <w:rPr>
                <w:rFonts w:ascii="Helvetica Neue" w:hAnsi="Helvetica Neue"/>
                <w:color w:val="000000"/>
                <w:sz w:val="18"/>
                <w:szCs w:val="18"/>
              </w:rPr>
            </w:pPr>
            <w:r w:rsidRPr="001F5771">
              <w:rPr>
                <w:rFonts w:ascii="Helvetica Neue" w:hAnsi="Helvetica Neue"/>
                <w:color w:val="000000"/>
                <w:sz w:val="18"/>
                <w:szCs w:val="18"/>
              </w:rPr>
              <w:t>3</w:t>
            </w:r>
          </w:p>
        </w:tc>
        <w:tc>
          <w:tcPr>
            <w:tcW w:w="0" w:type="auto"/>
            <w:hideMark/>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0.757764</w:t>
            </w:r>
          </w:p>
        </w:tc>
        <w:tc>
          <w:tcPr>
            <w:tcW w:w="0" w:type="auto"/>
          </w:tcPr>
          <w:p w:rsidR="004F44A3" w:rsidRPr="001F5771"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0.616564</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0.575000</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0.611111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0.634831</w:t>
            </w:r>
          </w:p>
        </w:tc>
        <w:tc>
          <w:tcPr>
            <w:tcW w:w="0" w:type="auto"/>
          </w:tcPr>
          <w:p w:rsidR="004F44A3" w:rsidRDefault="004F44A3" w:rsidP="001F5771">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0.641304</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4F44A3">
            <w:pPr>
              <w:spacing w:before="240"/>
              <w:jc w:val="right"/>
              <w:rPr>
                <w:rFonts w:ascii="Helvetica Neue" w:hAnsi="Helvetica Neue"/>
                <w:color w:val="000000"/>
                <w:sz w:val="18"/>
                <w:szCs w:val="18"/>
              </w:rPr>
            </w:pPr>
            <w:r w:rsidRPr="001F5771">
              <w:rPr>
                <w:rFonts w:ascii="Helvetica Neue" w:hAnsi="Helvetica Neue"/>
                <w:color w:val="000000"/>
                <w:sz w:val="18"/>
                <w:szCs w:val="18"/>
              </w:rPr>
              <w:t>4</w:t>
            </w:r>
          </w:p>
        </w:tc>
        <w:tc>
          <w:tcPr>
            <w:tcW w:w="0" w:type="auto"/>
            <w:hideMark/>
          </w:tcPr>
          <w:p w:rsidR="004F44A3" w:rsidRPr="001F5771"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0.684211</w:t>
            </w:r>
          </w:p>
        </w:tc>
        <w:tc>
          <w:tcPr>
            <w:tcW w:w="0" w:type="auto"/>
          </w:tcPr>
          <w:p w:rsidR="004F44A3" w:rsidRPr="001F5771"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0.505051</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0.573333</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0.661765</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0.602410</w:t>
            </w:r>
          </w:p>
        </w:tc>
        <w:tc>
          <w:tcPr>
            <w:tcW w:w="0" w:type="auto"/>
          </w:tcPr>
          <w:p w:rsidR="004F44A3" w:rsidRDefault="004F44A3" w:rsidP="004F44A3">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0.625000</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4F44A3">
            <w:pPr>
              <w:spacing w:before="240"/>
              <w:jc w:val="right"/>
              <w:rPr>
                <w:rFonts w:ascii="Helvetica Neue" w:hAnsi="Helvetica Neue"/>
                <w:color w:val="000000"/>
                <w:sz w:val="18"/>
                <w:szCs w:val="18"/>
              </w:rPr>
            </w:pPr>
            <w:r w:rsidRPr="001F5771">
              <w:rPr>
                <w:rFonts w:ascii="Helvetica Neue" w:hAnsi="Helvetica Neue"/>
                <w:color w:val="000000"/>
                <w:sz w:val="18"/>
                <w:szCs w:val="18"/>
              </w:rPr>
              <w:t>5</w:t>
            </w:r>
          </w:p>
        </w:tc>
        <w:tc>
          <w:tcPr>
            <w:tcW w:w="0" w:type="auto"/>
            <w:hideMark/>
          </w:tcPr>
          <w:p w:rsidR="004F44A3" w:rsidRPr="001F5771"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0.500000</w:t>
            </w:r>
          </w:p>
        </w:tc>
        <w:tc>
          <w:tcPr>
            <w:tcW w:w="0" w:type="auto"/>
          </w:tcPr>
          <w:p w:rsidR="004F44A3" w:rsidRPr="001F5771"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0.600000</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0.571429</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0.514286</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0. 588235</w:t>
            </w:r>
          </w:p>
        </w:tc>
        <w:tc>
          <w:tcPr>
            <w:tcW w:w="0" w:type="auto"/>
          </w:tcPr>
          <w:p w:rsidR="004F44A3" w:rsidRDefault="004F44A3" w:rsidP="004F44A3">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0.538462</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6</w:t>
            </w:r>
          </w:p>
        </w:tc>
        <w:tc>
          <w:tcPr>
            <w:tcW w:w="0" w:type="auto"/>
            <w:hideMark/>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0.545455</w:t>
            </w:r>
          </w:p>
        </w:tc>
        <w:tc>
          <w:tcPr>
            <w:tcW w:w="0" w:type="auto"/>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0.750000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0.608696</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0.400000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0.750000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0.736842</w:t>
            </w:r>
          </w:p>
        </w:tc>
      </w:tr>
      <w:tr w:rsidR="004F44A3" w:rsidRPr="001F5771" w:rsidTr="007A360C">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t>7</w:t>
            </w:r>
          </w:p>
        </w:tc>
        <w:tc>
          <w:tcPr>
            <w:tcW w:w="0" w:type="auto"/>
            <w:hideMark/>
          </w:tcPr>
          <w:p w:rsidR="004F44A3" w:rsidRPr="001F5771"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0.777778</w:t>
            </w:r>
          </w:p>
        </w:tc>
        <w:tc>
          <w:tcPr>
            <w:tcW w:w="0" w:type="auto"/>
          </w:tcPr>
          <w:p w:rsidR="004F44A3" w:rsidRPr="001F5771"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0.600000</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0.814815</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0.827586</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0. 827586</w:t>
            </w:r>
          </w:p>
        </w:tc>
        <w:tc>
          <w:tcPr>
            <w:tcW w:w="0" w:type="auto"/>
          </w:tcPr>
          <w:p w:rsidR="004F44A3" w:rsidRDefault="004F44A3" w:rsidP="00E4537F">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0.826087</w:t>
            </w:r>
          </w:p>
        </w:tc>
      </w:tr>
      <w:tr w:rsidR="004F44A3" w:rsidRPr="001F5771" w:rsidTr="007A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44A3" w:rsidRPr="001F5771" w:rsidRDefault="004F44A3" w:rsidP="00E4537F">
            <w:pPr>
              <w:spacing w:before="240"/>
              <w:jc w:val="right"/>
              <w:rPr>
                <w:rFonts w:ascii="Helvetica Neue" w:hAnsi="Helvetica Neue"/>
                <w:color w:val="000000"/>
                <w:sz w:val="18"/>
                <w:szCs w:val="18"/>
              </w:rPr>
            </w:pPr>
            <w:r w:rsidRPr="001F5771">
              <w:rPr>
                <w:rFonts w:ascii="Helvetica Neue" w:hAnsi="Helvetica Neue"/>
                <w:color w:val="000000"/>
                <w:sz w:val="18"/>
                <w:szCs w:val="18"/>
              </w:rPr>
              <w:lastRenderedPageBreak/>
              <w:t>8</w:t>
            </w:r>
          </w:p>
        </w:tc>
        <w:tc>
          <w:tcPr>
            <w:tcW w:w="0" w:type="auto"/>
            <w:hideMark/>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sidRPr="001F5771">
              <w:rPr>
                <w:rFonts w:ascii="Helvetica Neue" w:hAnsi="Helvetica Neue"/>
                <w:color w:val="000000"/>
                <w:sz w:val="18"/>
                <w:szCs w:val="18"/>
              </w:rPr>
              <w:t>0.578947</w:t>
            </w:r>
          </w:p>
        </w:tc>
        <w:tc>
          <w:tcPr>
            <w:tcW w:w="0" w:type="auto"/>
          </w:tcPr>
          <w:p w:rsidR="004F44A3" w:rsidRPr="001F5771"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0.000000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0.666667</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0.500000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1.000000</w:t>
            </w:r>
          </w:p>
        </w:tc>
        <w:tc>
          <w:tcPr>
            <w:tcW w:w="0" w:type="auto"/>
          </w:tcPr>
          <w:p w:rsidR="004F44A3" w:rsidRDefault="004F44A3" w:rsidP="00E4537F">
            <w:pPr>
              <w:spacing w:before="240"/>
              <w:jc w:val="right"/>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18"/>
                <w:szCs w:val="18"/>
              </w:rPr>
            </w:pPr>
            <w:r>
              <w:rPr>
                <w:rFonts w:ascii="Helvetica Neue" w:hAnsi="Helvetica Neue"/>
                <w:color w:val="000000"/>
                <w:sz w:val="18"/>
                <w:szCs w:val="18"/>
              </w:rPr>
              <w:t>1.000000</w:t>
            </w:r>
          </w:p>
        </w:tc>
      </w:tr>
    </w:tbl>
    <w:p w:rsidR="00736346" w:rsidRDefault="002901E1" w:rsidP="002901E1">
      <w:pPr>
        <w:pStyle w:val="NormalWeb"/>
        <w:jc w:val="center"/>
        <w:rPr>
          <w:rFonts w:ascii="Cambria,Bold" w:hAnsi="Cambria,Bold"/>
          <w:sz w:val="20"/>
          <w:szCs w:val="20"/>
        </w:rPr>
      </w:pPr>
      <w:r>
        <w:rPr>
          <w:rFonts w:ascii="Cambria,Bold" w:hAnsi="Cambria,Bold"/>
          <w:sz w:val="20"/>
          <w:szCs w:val="20"/>
        </w:rPr>
        <w:t>Table 5.  The relationship between past payment and default rate</w:t>
      </w:r>
    </w:p>
    <w:p w:rsidR="00EF5E32" w:rsidRDefault="00EF5E32" w:rsidP="00EF5E32">
      <w:pPr>
        <w:pStyle w:val="NormalWeb"/>
        <w:rPr>
          <w:rFonts w:ascii="Cambria,Bold" w:hAnsi="Cambria,Bold"/>
          <w:sz w:val="20"/>
          <w:szCs w:val="20"/>
        </w:rPr>
      </w:pPr>
    </w:p>
    <w:p w:rsidR="00EF5E32" w:rsidRDefault="00EF5E32" w:rsidP="00EF5E32">
      <w:pPr>
        <w:pStyle w:val="NormalWeb"/>
        <w:numPr>
          <w:ilvl w:val="0"/>
          <w:numId w:val="1"/>
        </w:numPr>
        <w:rPr>
          <w:rFonts w:ascii="Cambria,Bold" w:hAnsi="Cambria,Bold"/>
          <w:sz w:val="36"/>
          <w:szCs w:val="36"/>
        </w:rPr>
      </w:pPr>
      <w:r w:rsidRPr="00EF5E32">
        <w:rPr>
          <w:rFonts w:ascii="Cambria,Bold" w:hAnsi="Cambria,Bold" w:hint="eastAsia"/>
          <w:sz w:val="36"/>
          <w:szCs w:val="36"/>
        </w:rPr>
        <w:t>Story</w:t>
      </w:r>
      <w:r w:rsidRPr="00EF5E32">
        <w:rPr>
          <w:rFonts w:ascii="Cambria,Bold" w:hAnsi="Cambria,Bold"/>
          <w:sz w:val="36"/>
          <w:szCs w:val="36"/>
        </w:rPr>
        <w:t xml:space="preserve"> telling</w:t>
      </w:r>
    </w:p>
    <w:p w:rsidR="00BD7EC3" w:rsidRPr="00327ECA" w:rsidRDefault="00BD7EC3" w:rsidP="00327ECA">
      <w:pPr>
        <w:pStyle w:val="NormalWeb"/>
        <w:ind w:left="360"/>
        <w:rPr>
          <w:rFonts w:ascii="Cambria,Bold" w:hAnsi="Cambria,Bold"/>
        </w:rPr>
      </w:pPr>
      <w:r w:rsidRPr="00327ECA">
        <w:rPr>
          <w:rFonts w:ascii="Cambria,Bold" w:hAnsi="Cambria,Bold"/>
        </w:rPr>
        <w:t xml:space="preserve">Before we analysis the relation between each </w:t>
      </w:r>
      <w:r w:rsidR="00C37677">
        <w:rPr>
          <w:rFonts w:ascii="Cambria,Bold" w:hAnsi="Cambria,Bold"/>
        </w:rPr>
        <w:t>factor</w:t>
      </w:r>
      <w:r w:rsidRPr="00327ECA">
        <w:rPr>
          <w:rFonts w:ascii="Cambria,Bold" w:hAnsi="Cambria,Bold"/>
        </w:rPr>
        <w:t xml:space="preserve"> to the default rate, we need to notice that the average default rate in this data is 22.31%. The default rate is very high in Taiwan and </w:t>
      </w:r>
      <w:r w:rsidR="00327ECA" w:rsidRPr="00327ECA">
        <w:rPr>
          <w:rFonts w:ascii="Cambria,Bold" w:hAnsi="Cambria,Bold"/>
        </w:rPr>
        <w:t>higher the lending cost to</w:t>
      </w:r>
      <w:r w:rsidRPr="00327ECA">
        <w:rPr>
          <w:rFonts w:ascii="Cambria,Bold" w:hAnsi="Cambria,Bold"/>
        </w:rPr>
        <w:t xml:space="preserve"> banks </w:t>
      </w:r>
      <w:r w:rsidR="00327ECA" w:rsidRPr="00327ECA">
        <w:rPr>
          <w:rFonts w:ascii="Cambria,Bold" w:hAnsi="Cambria,Bold"/>
        </w:rPr>
        <w:t>and can cause liquidity problems.</w:t>
      </w:r>
    </w:p>
    <w:p w:rsidR="001E7772" w:rsidRPr="0077486C" w:rsidRDefault="0077486C" w:rsidP="0077486C">
      <w:pPr>
        <w:pStyle w:val="NormalWeb"/>
        <w:ind w:left="360"/>
        <w:rPr>
          <w:rFonts w:ascii="Cambria,Bold" w:hAnsi="Cambria,Bold"/>
          <w:sz w:val="28"/>
          <w:szCs w:val="28"/>
        </w:rPr>
      </w:pPr>
      <w:r w:rsidRPr="0077486C">
        <w:rPr>
          <w:rFonts w:ascii="Cambria,Bold" w:hAnsi="Cambria,Bold"/>
          <w:sz w:val="28"/>
          <w:szCs w:val="28"/>
        </w:rPr>
        <w:t xml:space="preserve">3.1 </w:t>
      </w:r>
      <w:r>
        <w:rPr>
          <w:rFonts w:ascii="Cambria,Bold" w:hAnsi="Cambria,Bold"/>
          <w:sz w:val="28"/>
          <w:szCs w:val="28"/>
        </w:rPr>
        <w:t>Marriage</w:t>
      </w:r>
      <w:r w:rsidRPr="0077486C">
        <w:rPr>
          <w:rFonts w:ascii="Cambria,Bold" w:hAnsi="Cambria,Bold"/>
          <w:sz w:val="28"/>
          <w:szCs w:val="28"/>
        </w:rPr>
        <w:t xml:space="preserve"> analysis</w:t>
      </w:r>
    </w:p>
    <w:p w:rsidR="009B379A" w:rsidRPr="009B379A" w:rsidRDefault="009B379A" w:rsidP="009B379A">
      <w:pPr>
        <w:pStyle w:val="NormalWeb"/>
        <w:ind w:left="360"/>
        <w:rPr>
          <w:rFonts w:ascii="Cambria,Bold" w:hAnsi="Cambria,Bold"/>
        </w:rPr>
      </w:pPr>
      <w:r w:rsidRPr="009B379A">
        <w:rPr>
          <w:rFonts w:ascii="Cambria,Bold" w:hAnsi="Cambria,Bold"/>
        </w:rPr>
        <w:t xml:space="preserve">In the last chapter, I explained outliers I found and </w:t>
      </w:r>
      <w:r w:rsidRPr="009B379A">
        <w:rPr>
          <w:rFonts w:ascii="Cambria,Bold" w:hAnsi="Cambria,Bold" w:hint="eastAsia"/>
        </w:rPr>
        <w:t>implemented</w:t>
      </w:r>
      <w:r w:rsidRPr="009B379A">
        <w:rPr>
          <w:rFonts w:ascii="Cambria,Bold" w:hAnsi="Cambria,Bold"/>
        </w:rPr>
        <w:t xml:space="preserve"> c</w:t>
      </w:r>
      <w:r w:rsidRPr="009B379A">
        <w:rPr>
          <w:rFonts w:ascii="Cambria,Bold" w:hAnsi="Cambria,Bold" w:hint="eastAsia"/>
        </w:rPr>
        <w:t>orre</w:t>
      </w:r>
      <w:r w:rsidRPr="009B379A">
        <w:rPr>
          <w:rFonts w:ascii="Cambria,Bold" w:hAnsi="Cambria,Bold"/>
        </w:rPr>
        <w:t>sponding solutions. Data visualization can give us a vivid and further understanding to the dataset. In order to understand the relationship between education and default rate, I made a new table without outliers and plotted a bar</w:t>
      </w:r>
      <w:r w:rsidR="00A013C1">
        <w:rPr>
          <w:rFonts w:ascii="Cambria,Bold" w:hAnsi="Cambria,Bold"/>
        </w:rPr>
        <w:t xml:space="preserve"> </w:t>
      </w:r>
      <w:r w:rsidRPr="009B379A">
        <w:rPr>
          <w:rFonts w:ascii="Cambria,Bold" w:hAnsi="Cambria,Bold"/>
        </w:rPr>
        <w:t>plot.</w:t>
      </w:r>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 xml:space="preserve">         non-</w:t>
      </w:r>
      <w:proofErr w:type="gramStart"/>
      <w:r w:rsidRPr="009C224D">
        <w:rPr>
          <w:rFonts w:ascii="Courier New" w:hAnsi="Courier New" w:cs="Courier New"/>
          <w:color w:val="000000"/>
          <w:sz w:val="21"/>
          <w:szCs w:val="21"/>
        </w:rPr>
        <w:t>default  default</w:t>
      </w:r>
      <w:proofErr w:type="gramEnd"/>
      <w:r w:rsidRPr="009C224D">
        <w:rPr>
          <w:rFonts w:ascii="Courier New" w:hAnsi="Courier New" w:cs="Courier New"/>
          <w:color w:val="000000"/>
          <w:sz w:val="21"/>
          <w:szCs w:val="21"/>
        </w:rPr>
        <w:t xml:space="preserve">  </w:t>
      </w:r>
      <w:proofErr w:type="spellStart"/>
      <w:r w:rsidRPr="009C224D">
        <w:rPr>
          <w:rFonts w:ascii="Courier New" w:hAnsi="Courier New" w:cs="Courier New"/>
          <w:color w:val="000000"/>
          <w:sz w:val="21"/>
          <w:szCs w:val="21"/>
        </w:rPr>
        <w:t>default_percentage</w:t>
      </w:r>
      <w:proofErr w:type="spellEnd"/>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married        10274     3187            0.236758</w:t>
      </w:r>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single         12459     3328            0.210806</w:t>
      </w:r>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other            234       84            0.264151</w:t>
      </w:r>
    </w:p>
    <w:p w:rsidR="009B379A" w:rsidRDefault="009B379A" w:rsidP="00BB6324">
      <w:pPr>
        <w:spacing w:line="291" w:lineRule="atLeast"/>
        <w:ind w:right="315" w:firstLine="360"/>
        <w:rPr>
          <w:rFonts w:ascii="Cambria,Bold" w:hAnsi="Cambria,Bold"/>
        </w:rPr>
      </w:pPr>
      <w:r w:rsidRPr="00542432">
        <w:rPr>
          <w:rFonts w:ascii="Cambria,Bold" w:hAnsi="Cambria,Bold"/>
        </w:rPr>
        <w:t>The</w:t>
      </w:r>
      <w:r w:rsidR="00542432">
        <w:rPr>
          <w:rFonts w:ascii="Cambria,Bold" w:hAnsi="Cambria,Bold"/>
        </w:rPr>
        <w:t xml:space="preserve"> adjusted graph is:</w:t>
      </w:r>
    </w:p>
    <w:p w:rsidR="00542432" w:rsidRPr="00542432" w:rsidRDefault="00542432" w:rsidP="009B379A">
      <w:pPr>
        <w:spacing w:line="291" w:lineRule="atLeast"/>
        <w:ind w:right="315"/>
        <w:rPr>
          <w:rFonts w:ascii="Cambria,Bold" w:hAnsi="Cambria,Bold"/>
        </w:rPr>
      </w:pPr>
    </w:p>
    <w:p w:rsidR="009B379A" w:rsidRDefault="009C224D" w:rsidP="009C224D">
      <w:pPr>
        <w:pStyle w:val="NormalWeb"/>
        <w:ind w:left="360"/>
        <w:jc w:val="center"/>
        <w:rPr>
          <w:rFonts w:ascii="Cambria,Bold" w:hAnsi="Cambria,Bold"/>
          <w:sz w:val="36"/>
          <w:szCs w:val="36"/>
        </w:rPr>
      </w:pPr>
      <w:r>
        <w:rPr>
          <w:rFonts w:ascii="Helvetica" w:eastAsiaTheme="minorEastAsia" w:hAnsi="Helvetica" w:cs="Helvetica"/>
          <w:noProof/>
        </w:rPr>
        <w:drawing>
          <wp:inline distT="0" distB="0" distL="0" distR="0">
            <wp:extent cx="4076344" cy="315704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7235" cy="3165482"/>
                    </a:xfrm>
                    <a:prstGeom prst="rect">
                      <a:avLst/>
                    </a:prstGeom>
                    <a:noFill/>
                    <a:ln>
                      <a:noFill/>
                    </a:ln>
                  </pic:spPr>
                </pic:pic>
              </a:graphicData>
            </a:graphic>
          </wp:inline>
        </w:drawing>
      </w:r>
    </w:p>
    <w:p w:rsidR="00542432" w:rsidRDefault="00542432" w:rsidP="0039120B">
      <w:pPr>
        <w:pStyle w:val="NormalWeb"/>
        <w:ind w:left="360"/>
        <w:rPr>
          <w:rFonts w:ascii="Cambria,Bold" w:hAnsi="Cambria,Bold"/>
        </w:rPr>
      </w:pPr>
      <w:r w:rsidRPr="00542432">
        <w:rPr>
          <w:rFonts w:ascii="Cambria,Bold" w:hAnsi="Cambria,Bold"/>
        </w:rPr>
        <w:lastRenderedPageBreak/>
        <w:t>As we can see from the graph, there is no big difference between marital status and default rate, while ‘other’ column has higher default rate. The value=3 represents “other” in the dataset, which may represent divorce, but I couldn’t find reference.</w:t>
      </w:r>
    </w:p>
    <w:p w:rsidR="0077486C" w:rsidRPr="0077486C" w:rsidRDefault="0077486C" w:rsidP="0077486C">
      <w:pPr>
        <w:pStyle w:val="NormalWeb"/>
        <w:ind w:left="360"/>
        <w:rPr>
          <w:rFonts w:ascii="Cambria,Bold" w:hAnsi="Cambria,Bold"/>
          <w:sz w:val="28"/>
          <w:szCs w:val="28"/>
        </w:rPr>
      </w:pPr>
      <w:r w:rsidRPr="0077486C">
        <w:rPr>
          <w:rFonts w:ascii="Cambria,Bold" w:hAnsi="Cambria,Bold"/>
          <w:sz w:val="28"/>
          <w:szCs w:val="28"/>
        </w:rPr>
        <w:t>3.2 education analysis</w:t>
      </w:r>
    </w:p>
    <w:p w:rsidR="00542432" w:rsidRPr="00542432" w:rsidRDefault="00542432" w:rsidP="009B379A">
      <w:pPr>
        <w:pStyle w:val="NormalWeb"/>
        <w:ind w:left="360"/>
        <w:rPr>
          <w:rFonts w:ascii="Cambria,Bold" w:hAnsi="Cambria,Bold"/>
        </w:rPr>
      </w:pPr>
      <w:r>
        <w:rPr>
          <w:rFonts w:ascii="Cambria,Bold" w:hAnsi="Cambria,Bold"/>
        </w:rPr>
        <w:t>Similarly</w:t>
      </w:r>
      <w:r w:rsidRPr="00542432">
        <w:rPr>
          <w:rFonts w:ascii="Cambria,Bold" w:hAnsi="Cambria,Bold"/>
        </w:rPr>
        <w:t xml:space="preserve">, I got the adjusted table and graph which explained the relationship between education and default rate. </w:t>
      </w:r>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 xml:space="preserve">             non-</w:t>
      </w:r>
      <w:proofErr w:type="gramStart"/>
      <w:r w:rsidRPr="009C224D">
        <w:rPr>
          <w:rFonts w:ascii="Courier New" w:hAnsi="Courier New" w:cs="Courier New"/>
          <w:color w:val="000000"/>
          <w:sz w:val="21"/>
          <w:szCs w:val="21"/>
        </w:rPr>
        <w:t>default  default</w:t>
      </w:r>
      <w:proofErr w:type="gramEnd"/>
      <w:r w:rsidRPr="009C224D">
        <w:rPr>
          <w:rFonts w:ascii="Courier New" w:hAnsi="Courier New" w:cs="Courier New"/>
          <w:color w:val="000000"/>
          <w:sz w:val="21"/>
          <w:szCs w:val="21"/>
        </w:rPr>
        <w:t xml:space="preserve">  </w:t>
      </w:r>
      <w:proofErr w:type="spellStart"/>
      <w:r w:rsidRPr="009C224D">
        <w:rPr>
          <w:rFonts w:ascii="Courier New" w:hAnsi="Courier New" w:cs="Courier New"/>
          <w:color w:val="000000"/>
          <w:sz w:val="21"/>
          <w:szCs w:val="21"/>
        </w:rPr>
        <w:t>default_percentage</w:t>
      </w:r>
      <w:proofErr w:type="spellEnd"/>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graduate            8527     2032            0.192442</w:t>
      </w:r>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graduate           10686     3327            0.237422</w:t>
      </w:r>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high school         3638     1233            0.253131</w:t>
      </w:r>
    </w:p>
    <w:p w:rsidR="009C224D" w:rsidRPr="009C224D" w:rsidRDefault="009C224D" w:rsidP="009C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ourier New" w:hAnsi="Courier New" w:cs="Courier New"/>
          <w:color w:val="000000"/>
          <w:sz w:val="21"/>
          <w:szCs w:val="21"/>
        </w:rPr>
      </w:pPr>
      <w:r w:rsidRPr="009C224D">
        <w:rPr>
          <w:rFonts w:ascii="Courier New" w:hAnsi="Courier New" w:cs="Courier New"/>
          <w:color w:val="000000"/>
          <w:sz w:val="21"/>
          <w:szCs w:val="21"/>
        </w:rPr>
        <w:t>others               116        7            0.056911</w:t>
      </w:r>
    </w:p>
    <w:p w:rsidR="00542432" w:rsidRDefault="00542432" w:rsidP="00542432">
      <w:pPr>
        <w:pStyle w:val="HTMLPreformatted"/>
        <w:wordWrap w:val="0"/>
        <w:ind w:left="720"/>
        <w:textAlignment w:val="baseline"/>
        <w:rPr>
          <w:color w:val="000000"/>
          <w:sz w:val="21"/>
          <w:szCs w:val="21"/>
        </w:rPr>
      </w:pPr>
    </w:p>
    <w:p w:rsidR="00BB6324" w:rsidRPr="00A615A1" w:rsidRDefault="004A796B" w:rsidP="005907D2">
      <w:pPr>
        <w:pStyle w:val="NormalWeb"/>
        <w:rPr>
          <w:rFonts w:ascii="Cambria,Bold" w:hAnsi="Cambria,Bold"/>
        </w:rPr>
      </w:pPr>
      <w:r>
        <w:rPr>
          <w:rFonts w:ascii="Cambria,Bold" w:hAnsi="Cambria,Bold"/>
        </w:rPr>
        <w:t>The graph is</w:t>
      </w:r>
      <w:r w:rsidR="008523DA" w:rsidRPr="00A615A1">
        <w:rPr>
          <w:rFonts w:ascii="Cambria,Bold" w:hAnsi="Cambria,Bold"/>
        </w:rPr>
        <w:t>:</w:t>
      </w:r>
    </w:p>
    <w:p w:rsidR="009C224D" w:rsidRDefault="009C224D" w:rsidP="00BB6324">
      <w:pPr>
        <w:pStyle w:val="NormalWeb"/>
        <w:jc w:val="center"/>
        <w:rPr>
          <w:rFonts w:ascii="Cambria,Bold" w:hAnsi="Cambria,Bold"/>
          <w:sz w:val="36"/>
          <w:szCs w:val="36"/>
        </w:rPr>
      </w:pPr>
      <w:r>
        <w:rPr>
          <w:rFonts w:ascii="Helvetica" w:eastAsiaTheme="minorEastAsia" w:hAnsi="Helvetica" w:cs="Helvetica"/>
          <w:noProof/>
        </w:rPr>
        <w:drawing>
          <wp:inline distT="0" distB="0" distL="0" distR="0">
            <wp:extent cx="4089052" cy="29260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052" cy="2926080"/>
                    </a:xfrm>
                    <a:prstGeom prst="rect">
                      <a:avLst/>
                    </a:prstGeom>
                    <a:noFill/>
                    <a:ln>
                      <a:noFill/>
                    </a:ln>
                  </pic:spPr>
                </pic:pic>
              </a:graphicData>
            </a:graphic>
          </wp:inline>
        </w:drawing>
      </w:r>
    </w:p>
    <w:p w:rsidR="00BB6324" w:rsidRDefault="0039120B" w:rsidP="001E7772">
      <w:pPr>
        <w:pStyle w:val="NormalWeb"/>
        <w:ind w:left="360"/>
        <w:rPr>
          <w:rFonts w:ascii="Cambria,Bold" w:hAnsi="Cambria,Bold"/>
        </w:rPr>
      </w:pPr>
      <w:r w:rsidRPr="001E7772">
        <w:rPr>
          <w:rFonts w:ascii="Cambria,Bold" w:hAnsi="Cambria,Bold"/>
        </w:rPr>
        <w:t xml:space="preserve">Form the graph we can find out that there is a negative relationship between education and the probability of default. People with high school </w:t>
      </w:r>
      <w:r w:rsidRPr="001E7772">
        <w:rPr>
          <w:rFonts w:ascii="Cambria,Bold" w:hAnsi="Cambria,Bold" w:hint="eastAsia"/>
        </w:rPr>
        <w:t>de</w:t>
      </w:r>
      <w:r w:rsidRPr="001E7772">
        <w:rPr>
          <w:rFonts w:ascii="Cambria,Bold" w:hAnsi="Cambria,Bold"/>
        </w:rPr>
        <w:t>grees have the highest default rate at 25.3%, while the default rate of people with university and graduate school degrees are 23.7% and 19.24% respectively.</w:t>
      </w:r>
    </w:p>
    <w:p w:rsidR="0077486C" w:rsidRDefault="0077486C" w:rsidP="0077486C">
      <w:pPr>
        <w:pStyle w:val="NormalWeb"/>
        <w:ind w:left="360"/>
        <w:rPr>
          <w:rFonts w:ascii="Cambria,Bold" w:hAnsi="Cambria,Bold"/>
          <w:sz w:val="36"/>
          <w:szCs w:val="36"/>
        </w:rPr>
      </w:pPr>
      <w:r>
        <w:rPr>
          <w:rFonts w:ascii="Cambria,Bold" w:hAnsi="Cambria,Bold"/>
          <w:sz w:val="36"/>
          <w:szCs w:val="36"/>
        </w:rPr>
        <w:t>3.3 Age analysis</w:t>
      </w:r>
    </w:p>
    <w:p w:rsidR="0077486C" w:rsidRDefault="0077486C" w:rsidP="0077486C">
      <w:pPr>
        <w:pStyle w:val="NormalWeb"/>
        <w:ind w:left="360"/>
        <w:rPr>
          <w:rFonts w:ascii="Cambria,Bold" w:hAnsi="Cambria,Bold"/>
          <w:sz w:val="36"/>
          <w:szCs w:val="36"/>
        </w:rPr>
      </w:pPr>
      <w:r w:rsidRPr="00B30925">
        <w:rPr>
          <w:rFonts w:ascii="Cambria,Bold" w:hAnsi="Cambria,Bold"/>
        </w:rPr>
        <w:t>In order to have better understating of the relationship between age and default rate, I made a scatter plot</w:t>
      </w:r>
      <w:r w:rsidRPr="00B30925">
        <w:rPr>
          <w:rFonts w:ascii="Cambria,Bold" w:hAnsi="Cambria,Bold" w:hint="eastAsia"/>
        </w:rPr>
        <w:t xml:space="preserve"> </w:t>
      </w:r>
      <w:r w:rsidRPr="00B30925">
        <w:rPr>
          <w:rFonts w:ascii="Cambria,Bold" w:hAnsi="Cambria,Bold"/>
        </w:rPr>
        <w:t xml:space="preserve">of age and default rate. </w:t>
      </w:r>
      <w:r w:rsidR="00BB1F91" w:rsidRPr="00B30925">
        <w:rPr>
          <w:rFonts w:ascii="Cambria,Bold" w:hAnsi="Cambria,Bold"/>
        </w:rPr>
        <w:t>At age 73, the default rate is extremely high at around 75%, which can be an outlier.</w:t>
      </w:r>
      <w:r w:rsidR="00BB1F91">
        <w:rPr>
          <w:rFonts w:ascii="SimSun" w:eastAsia="SimSun" w:hAnsi="SimSun" w:cs="SimSun"/>
          <w:sz w:val="36"/>
          <w:szCs w:val="36"/>
        </w:rPr>
        <w:t xml:space="preserve"> </w:t>
      </w:r>
    </w:p>
    <w:p w:rsidR="0077486C" w:rsidRDefault="0077486C" w:rsidP="0077486C">
      <w:pPr>
        <w:pStyle w:val="NormalWeb"/>
        <w:ind w:left="360"/>
        <w:jc w:val="center"/>
        <w:rPr>
          <w:rFonts w:ascii="Cambria,Bold" w:hAnsi="Cambria,Bold"/>
          <w:sz w:val="36"/>
          <w:szCs w:val="36"/>
        </w:rPr>
      </w:pPr>
      <w:r>
        <w:rPr>
          <w:rFonts w:ascii="Helvetica" w:eastAsiaTheme="minorEastAsia" w:hAnsi="Helvetica" w:cs="Helvetica"/>
          <w:noProof/>
        </w:rPr>
        <w:lastRenderedPageBreak/>
        <w:drawing>
          <wp:inline distT="0" distB="0" distL="0" distR="0">
            <wp:extent cx="3833486" cy="2743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3486" cy="2743200"/>
                    </a:xfrm>
                    <a:prstGeom prst="rect">
                      <a:avLst/>
                    </a:prstGeom>
                    <a:noFill/>
                    <a:ln>
                      <a:noFill/>
                    </a:ln>
                  </pic:spPr>
                </pic:pic>
              </a:graphicData>
            </a:graphic>
          </wp:inline>
        </w:drawing>
      </w:r>
    </w:p>
    <w:p w:rsidR="00883BFF" w:rsidRPr="00B30925" w:rsidRDefault="00883BFF" w:rsidP="003E4984">
      <w:pPr>
        <w:pStyle w:val="NormalWeb"/>
        <w:ind w:left="360"/>
        <w:rPr>
          <w:rFonts w:ascii="Cambria,Bold" w:hAnsi="Cambria,Bold"/>
        </w:rPr>
      </w:pPr>
      <w:r w:rsidRPr="00B30925">
        <w:rPr>
          <w:rFonts w:ascii="Cambria,Bold" w:hAnsi="Cambria,Bold"/>
        </w:rPr>
        <w:t xml:space="preserve">To be doubly sure, I made a frequency graph about the distribution of age. The frequency graph shows that the sample is very small to age over 63. Therefore, we can say that </w:t>
      </w:r>
      <w:r w:rsidRPr="00B30925">
        <w:rPr>
          <w:rFonts w:ascii="Cambria,Bold" w:hAnsi="Cambria,Bold" w:hint="eastAsia"/>
        </w:rPr>
        <w:t>the default rate to age over 63</w:t>
      </w:r>
      <w:r w:rsidRPr="00B30925">
        <w:rPr>
          <w:rFonts w:ascii="Cambria,Bold" w:hAnsi="Cambria,Bold"/>
        </w:rPr>
        <w:t xml:space="preserve"> is not representative. The scatter plot then tells us that </w:t>
      </w:r>
      <w:r w:rsidR="007255F7" w:rsidRPr="00B30925">
        <w:rPr>
          <w:rFonts w:ascii="Cambria,Bold" w:hAnsi="Cambria,Bold"/>
        </w:rPr>
        <w:t xml:space="preserve">the default rate declines from 30% to around 20% at age 20 to 30, and then gradually goes up </w:t>
      </w:r>
      <w:r w:rsidR="003E4984" w:rsidRPr="00B30925">
        <w:rPr>
          <w:rFonts w:ascii="Cambria,Bold" w:hAnsi="Cambria,Bold"/>
        </w:rPr>
        <w:t xml:space="preserve">to 25% at age </w:t>
      </w:r>
      <w:r w:rsidR="00D93B5F" w:rsidRPr="00B30925">
        <w:rPr>
          <w:rFonts w:ascii="Cambria,Bold" w:hAnsi="Cambria,Bold"/>
        </w:rPr>
        <w:t xml:space="preserve">60. </w:t>
      </w:r>
    </w:p>
    <w:p w:rsidR="002E3334" w:rsidRDefault="002E3334" w:rsidP="0077486C">
      <w:pPr>
        <w:pStyle w:val="NormalWeb"/>
        <w:ind w:left="360"/>
        <w:jc w:val="center"/>
        <w:rPr>
          <w:rFonts w:ascii="Cambria,Bold" w:hAnsi="Cambria,Bold"/>
          <w:sz w:val="36"/>
          <w:szCs w:val="36"/>
        </w:rPr>
      </w:pPr>
      <w:r>
        <w:rPr>
          <w:rFonts w:ascii="Helvetica" w:eastAsiaTheme="minorEastAsia" w:hAnsi="Helvetica" w:cs="Helvetica"/>
          <w:noProof/>
        </w:rPr>
        <w:drawing>
          <wp:inline distT="0" distB="0" distL="0" distR="0">
            <wp:extent cx="5674360" cy="30765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360" cy="3076575"/>
                    </a:xfrm>
                    <a:prstGeom prst="rect">
                      <a:avLst/>
                    </a:prstGeom>
                    <a:noFill/>
                    <a:ln>
                      <a:noFill/>
                    </a:ln>
                  </pic:spPr>
                </pic:pic>
              </a:graphicData>
            </a:graphic>
          </wp:inline>
        </w:drawing>
      </w:r>
    </w:p>
    <w:p w:rsidR="0077486C" w:rsidRDefault="00A13766" w:rsidP="00A13766">
      <w:pPr>
        <w:rPr>
          <w:rFonts w:ascii="Helvetica Neue" w:hAnsi="Helvetica Neue"/>
          <w:color w:val="000000"/>
          <w:sz w:val="21"/>
          <w:szCs w:val="21"/>
          <w:shd w:val="clear" w:color="auto" w:fill="FFFFFF"/>
        </w:rPr>
      </w:pPr>
      <w:r>
        <w:rPr>
          <w:rFonts w:ascii="Cambria,Bold" w:hAnsi="Cambria,Bold"/>
        </w:rPr>
        <w:t xml:space="preserve">3.4 </w:t>
      </w:r>
      <w:r>
        <w:rPr>
          <w:rFonts w:ascii="Helvetica Neue" w:hAnsi="Helvetica Neue"/>
          <w:color w:val="000000"/>
          <w:sz w:val="21"/>
          <w:szCs w:val="21"/>
          <w:shd w:val="clear" w:color="auto" w:fill="FFFFFF"/>
        </w:rPr>
        <w:t>Amount of the given credit</w:t>
      </w:r>
    </w:p>
    <w:p w:rsidR="00A13766" w:rsidRPr="00A13766" w:rsidRDefault="00A13766" w:rsidP="00A13766">
      <w:pPr>
        <w:rPr>
          <w:rFonts w:hint="eastAsia"/>
        </w:rPr>
      </w:pPr>
      <w:r>
        <w:rPr>
          <w:rFonts w:ascii="Helvetica Neue" w:hAnsi="Helvetica Neue"/>
          <w:color w:val="000000"/>
          <w:sz w:val="21"/>
          <w:szCs w:val="21"/>
          <w:shd w:val="clear" w:color="auto" w:fill="FFFFFF"/>
        </w:rPr>
        <w:t>The amount of the given credit includes both the individual consumer credit and his/her family (supplementary) credit.</w:t>
      </w:r>
      <w:r w:rsidR="00EB357D">
        <w:rPr>
          <w:rFonts w:ascii="Helvetica Neue" w:hAnsi="Helvetica Neue"/>
          <w:color w:val="000000"/>
          <w:sz w:val="21"/>
          <w:szCs w:val="21"/>
          <w:shd w:val="clear" w:color="auto" w:fill="FFFFFF"/>
        </w:rPr>
        <w:t xml:space="preserve"> It is apparent that the default rate is very high to people with </w:t>
      </w:r>
      <w:r w:rsidR="00B30925">
        <w:rPr>
          <w:rFonts w:ascii="Helvetica Neue" w:hAnsi="Helvetica Neue"/>
          <w:color w:val="000000"/>
          <w:sz w:val="21"/>
          <w:szCs w:val="21"/>
          <w:shd w:val="clear" w:color="auto" w:fill="FFFFFF"/>
        </w:rPr>
        <w:t>low credit</w:t>
      </w:r>
      <w:r w:rsidR="000B263E">
        <w:rPr>
          <w:rFonts w:ascii="Helvetica Neue" w:hAnsi="Helvetica Neue"/>
          <w:color w:val="000000"/>
          <w:sz w:val="21"/>
          <w:szCs w:val="21"/>
          <w:shd w:val="clear" w:color="auto" w:fill="FFFFFF"/>
        </w:rPr>
        <w:t xml:space="preserve">. It is reasonable </w:t>
      </w:r>
      <w:r w:rsidR="00DF099D">
        <w:rPr>
          <w:rFonts w:ascii="Helvetica Neue" w:hAnsi="Helvetica Neue"/>
          <w:color w:val="000000"/>
          <w:sz w:val="21"/>
          <w:szCs w:val="21"/>
          <w:shd w:val="clear" w:color="auto" w:fill="FFFFFF"/>
        </w:rPr>
        <w:t xml:space="preserve">that the default rate is very high at low credit </w:t>
      </w:r>
      <w:r w:rsidR="000B263E">
        <w:rPr>
          <w:rFonts w:ascii="Helvetica Neue" w:hAnsi="Helvetica Neue"/>
          <w:color w:val="000000"/>
          <w:sz w:val="21"/>
          <w:szCs w:val="21"/>
          <w:shd w:val="clear" w:color="auto" w:fill="FFFFFF"/>
        </w:rPr>
        <w:t>because people with lowest amount of the given credit is only 10,000TWD, around</w:t>
      </w:r>
      <w:r w:rsidR="000B263E">
        <w:rPr>
          <w:rFonts w:ascii="Helvetica Neue" w:hAnsi="Helvetica Neue" w:hint="eastAsia"/>
          <w:color w:val="000000"/>
          <w:sz w:val="21"/>
          <w:szCs w:val="21"/>
          <w:shd w:val="clear" w:color="auto" w:fill="FFFFFF"/>
        </w:rPr>
        <w:t xml:space="preserve"> </w:t>
      </w:r>
      <w:r w:rsidR="000B263E">
        <w:rPr>
          <w:rFonts w:ascii="Helvetica Neue" w:hAnsi="Helvetica Neue"/>
          <w:color w:val="000000"/>
          <w:sz w:val="21"/>
          <w:szCs w:val="21"/>
          <w:shd w:val="clear" w:color="auto" w:fill="FFFFFF"/>
        </w:rPr>
        <w:t>$325</w:t>
      </w:r>
      <w:r w:rsidR="00DF099D">
        <w:rPr>
          <w:rFonts w:ascii="Helvetica Neue" w:hAnsi="Helvetica Neue"/>
          <w:color w:val="000000"/>
          <w:sz w:val="21"/>
          <w:szCs w:val="21"/>
          <w:shd w:val="clear" w:color="auto" w:fill="FFFFFF"/>
        </w:rPr>
        <w:t>.</w:t>
      </w:r>
    </w:p>
    <w:p w:rsidR="00EF1B7B" w:rsidRPr="001E7772" w:rsidRDefault="00EF1B7B" w:rsidP="00B30925">
      <w:pPr>
        <w:pStyle w:val="NormalWeb"/>
        <w:rPr>
          <w:rFonts w:ascii="Cambria,Bold" w:hAnsi="Cambria,Bold" w:hint="eastAsia"/>
        </w:rPr>
      </w:pPr>
      <w:r>
        <w:rPr>
          <w:rFonts w:ascii="Helvetica" w:eastAsiaTheme="minorEastAsia" w:hAnsi="Helvetica" w:cs="Helvetica"/>
          <w:noProof/>
        </w:rPr>
        <w:lastRenderedPageBreak/>
        <w:drawing>
          <wp:inline distT="0" distB="0" distL="0" distR="0">
            <wp:extent cx="6583680" cy="4221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947" cy="4232076"/>
                    </a:xfrm>
                    <a:prstGeom prst="rect">
                      <a:avLst/>
                    </a:prstGeom>
                    <a:noFill/>
                    <a:ln>
                      <a:noFill/>
                    </a:ln>
                  </pic:spPr>
                </pic:pic>
              </a:graphicData>
            </a:graphic>
          </wp:inline>
        </w:drawing>
      </w:r>
    </w:p>
    <w:p w:rsidR="00F03EE3" w:rsidRDefault="00AC4534" w:rsidP="00F03EE3">
      <w:pPr>
        <w:pStyle w:val="NormalWeb"/>
        <w:numPr>
          <w:ilvl w:val="0"/>
          <w:numId w:val="1"/>
        </w:numPr>
        <w:rPr>
          <w:rFonts w:ascii="Cambria,Bold" w:hAnsi="Cambria,Bold"/>
          <w:sz w:val="36"/>
          <w:szCs w:val="36"/>
        </w:rPr>
      </w:pPr>
      <w:r>
        <w:rPr>
          <w:rFonts w:ascii="Cambria,Bold" w:hAnsi="Cambria,Bold"/>
          <w:sz w:val="36"/>
          <w:szCs w:val="36"/>
        </w:rPr>
        <w:t>Machine learning</w:t>
      </w:r>
    </w:p>
    <w:p w:rsidR="00F03EE3" w:rsidRDefault="00F03EE3" w:rsidP="00F03EE3">
      <w:pPr>
        <w:pStyle w:val="NormalWeb"/>
        <w:ind w:left="720"/>
        <w:rPr>
          <w:rFonts w:ascii="Cambria,Bold" w:hAnsi="Cambria,Bold"/>
        </w:rPr>
      </w:pPr>
      <w:r w:rsidRPr="00036CC4">
        <w:rPr>
          <w:rFonts w:ascii="Cambria,Bold" w:hAnsi="Cambria,Bold" w:hint="eastAsia"/>
        </w:rPr>
        <w:t xml:space="preserve">The main purpose of this project </w:t>
      </w:r>
      <w:r w:rsidRPr="00036CC4">
        <w:rPr>
          <w:rFonts w:ascii="Cambria,Bold" w:hAnsi="Cambria,Bold"/>
        </w:rPr>
        <w:t>is to use UCI Machine Learning dataset do practice of data mining techniques. In the practice, I will use K</w:t>
      </w:r>
      <w:r w:rsidR="00036CC4" w:rsidRPr="00036CC4">
        <w:rPr>
          <w:rFonts w:ascii="Cambria,Bold" w:hAnsi="Cambria,Bold"/>
        </w:rPr>
        <w:t>-NN and Logistic Regression</w:t>
      </w:r>
      <w:r w:rsidRPr="00036CC4">
        <w:rPr>
          <w:rFonts w:ascii="Cambria,Bold" w:hAnsi="Cambria,Bold"/>
        </w:rPr>
        <w:t xml:space="preserve"> methods and compare accuracy of different predicting methods.</w:t>
      </w:r>
    </w:p>
    <w:p w:rsidR="00542432" w:rsidRPr="00036CC4" w:rsidRDefault="00542432" w:rsidP="00F03EE3">
      <w:pPr>
        <w:pStyle w:val="NormalWeb"/>
        <w:ind w:left="720"/>
        <w:rPr>
          <w:rFonts w:ascii="Cambria,Bold" w:hAnsi="Cambria,Bold"/>
        </w:rPr>
      </w:pPr>
    </w:p>
    <w:p w:rsidR="00CA7ED4" w:rsidRDefault="00F03EE3" w:rsidP="00F03EE3">
      <w:pPr>
        <w:pStyle w:val="NormalWeb"/>
        <w:numPr>
          <w:ilvl w:val="1"/>
          <w:numId w:val="1"/>
        </w:numPr>
        <w:rPr>
          <w:rFonts w:ascii="Cambria,Bold" w:hAnsi="Cambria,Bold"/>
          <w:sz w:val="36"/>
          <w:szCs w:val="36"/>
        </w:rPr>
      </w:pPr>
      <w:r>
        <w:rPr>
          <w:rFonts w:ascii="Cambria,Bold" w:hAnsi="Cambria,Bold"/>
          <w:sz w:val="36"/>
          <w:szCs w:val="36"/>
        </w:rPr>
        <w:t>K</w:t>
      </w:r>
      <w:r w:rsidR="001A72B2">
        <w:rPr>
          <w:rFonts w:ascii="Cambria,Bold" w:hAnsi="Cambria,Bold"/>
          <w:sz w:val="36"/>
          <w:szCs w:val="36"/>
        </w:rPr>
        <w:t>-</w:t>
      </w:r>
      <w:r>
        <w:rPr>
          <w:rFonts w:ascii="Cambria,Bold" w:hAnsi="Cambria,Bold"/>
          <w:sz w:val="36"/>
          <w:szCs w:val="36"/>
        </w:rPr>
        <w:t>NN</w:t>
      </w:r>
    </w:p>
    <w:p w:rsidR="00B21F0A" w:rsidRDefault="00B21F0A" w:rsidP="00B21F0A">
      <w:pPr>
        <w:pStyle w:val="NormalWeb"/>
        <w:ind w:left="720"/>
        <w:rPr>
          <w:rFonts w:ascii="Cambria,Bold" w:hAnsi="Cambria,Bold"/>
          <w:sz w:val="36"/>
          <w:szCs w:val="36"/>
        </w:rPr>
      </w:pPr>
      <w:r>
        <w:rPr>
          <w:rFonts w:ascii="Cambria,Bold" w:hAnsi="Cambria,Bold"/>
          <w:sz w:val="36"/>
          <w:szCs w:val="36"/>
        </w:rPr>
        <w:t xml:space="preserve">Step 1: </w:t>
      </w:r>
      <w:bookmarkStart w:id="14" w:name="OLE_LINK52"/>
      <w:bookmarkStart w:id="15" w:name="OLE_LINK53"/>
      <w:r>
        <w:rPr>
          <w:rFonts w:ascii="Cambria,Bold" w:hAnsi="Cambria,Bold"/>
          <w:sz w:val="36"/>
          <w:szCs w:val="36"/>
        </w:rPr>
        <w:t>Standardization</w:t>
      </w:r>
      <w:bookmarkEnd w:id="14"/>
      <w:bookmarkEnd w:id="15"/>
    </w:p>
    <w:p w:rsidR="00B21F0A" w:rsidRPr="00A615A1" w:rsidRDefault="00B21F0A" w:rsidP="00A615A1">
      <w:pPr>
        <w:pStyle w:val="NormalWeb"/>
        <w:rPr>
          <w:rFonts w:ascii="Cambria,Bold" w:hAnsi="Cambria,Bold"/>
        </w:rPr>
      </w:pPr>
      <w:r w:rsidRPr="00A615A1">
        <w:rPr>
          <w:rFonts w:ascii="Cambria,Bold" w:hAnsi="Cambria,Bold" w:hint="eastAsia"/>
        </w:rPr>
        <w:t>It</w:t>
      </w:r>
      <w:r w:rsidRPr="00A615A1">
        <w:rPr>
          <w:rFonts w:ascii="Cambria,Bold" w:hAnsi="Cambria,Bold"/>
        </w:rPr>
        <w:t xml:space="preserve"> is not difficult to notice that values of different explanatory variables vary </w:t>
      </w:r>
      <w:r w:rsidRPr="00A615A1">
        <w:rPr>
          <w:rFonts w:ascii="Cambria,Bold" w:hAnsi="Cambria,Bold" w:hint="eastAsia"/>
        </w:rPr>
        <w:t>lar</w:t>
      </w:r>
      <w:r w:rsidRPr="00A615A1">
        <w:rPr>
          <w:rFonts w:ascii="Cambria,Bold" w:hAnsi="Cambria,Bold"/>
        </w:rPr>
        <w:t>gely. To avoid this problem, I standar</w:t>
      </w:r>
      <w:r w:rsidR="00A42CDD" w:rsidRPr="00A615A1">
        <w:rPr>
          <w:rFonts w:ascii="Cambria,Bold" w:hAnsi="Cambria,Bold"/>
        </w:rPr>
        <w:t>dized values in each column.</w:t>
      </w:r>
    </w:p>
    <w:p w:rsidR="00B21F0A" w:rsidRDefault="00B21F0A" w:rsidP="00B21F0A">
      <w:pPr>
        <w:pStyle w:val="NormalWeb"/>
        <w:ind w:left="1080"/>
        <w:rPr>
          <w:rFonts w:ascii="Cambria,Bold" w:hAnsi="Cambria,Bold"/>
          <w:sz w:val="36"/>
          <w:szCs w:val="36"/>
        </w:rPr>
      </w:pPr>
    </w:p>
    <w:p w:rsidR="00F03EE3" w:rsidRDefault="00A42CDD" w:rsidP="00B21F0A">
      <w:pPr>
        <w:pStyle w:val="NormalWeb"/>
        <w:ind w:left="720"/>
        <w:rPr>
          <w:rFonts w:ascii="Cambria,Bold" w:hAnsi="Cambria,Bold"/>
          <w:sz w:val="36"/>
          <w:szCs w:val="36"/>
        </w:rPr>
      </w:pPr>
      <w:bookmarkStart w:id="16" w:name="OLE_LINK50"/>
      <w:bookmarkStart w:id="17" w:name="OLE_LINK51"/>
      <w:r>
        <w:rPr>
          <w:rFonts w:ascii="Cambria,Bold" w:hAnsi="Cambria,Bold"/>
          <w:sz w:val="36"/>
          <w:szCs w:val="36"/>
        </w:rPr>
        <w:t>Step 2</w:t>
      </w:r>
      <w:r w:rsidR="00F03EE3">
        <w:rPr>
          <w:rFonts w:ascii="Cambria,Bold" w:hAnsi="Cambria,Bold"/>
          <w:sz w:val="36"/>
          <w:szCs w:val="36"/>
        </w:rPr>
        <w:t xml:space="preserve">: </w:t>
      </w:r>
      <w:r w:rsidR="001A72B2">
        <w:rPr>
          <w:rFonts w:ascii="Cambria,Bold" w:hAnsi="Cambria,Bold"/>
          <w:sz w:val="36"/>
          <w:szCs w:val="36"/>
        </w:rPr>
        <w:t>D</w:t>
      </w:r>
      <w:r w:rsidR="00F03EE3">
        <w:rPr>
          <w:rFonts w:ascii="Cambria,Bold" w:hAnsi="Cambria,Bold"/>
          <w:sz w:val="36"/>
          <w:szCs w:val="36"/>
        </w:rPr>
        <w:t>etermi</w:t>
      </w:r>
      <w:r w:rsidR="001A72B2">
        <w:rPr>
          <w:rFonts w:ascii="Cambria,Bold" w:hAnsi="Cambria,Bold"/>
          <w:sz w:val="36"/>
          <w:szCs w:val="36"/>
        </w:rPr>
        <w:t>ne K v</w:t>
      </w:r>
      <w:r w:rsidR="00F03EE3">
        <w:rPr>
          <w:rFonts w:ascii="Cambria,Bold" w:hAnsi="Cambria,Bold"/>
          <w:sz w:val="36"/>
          <w:szCs w:val="36"/>
        </w:rPr>
        <w:t>alue</w:t>
      </w:r>
    </w:p>
    <w:bookmarkEnd w:id="16"/>
    <w:bookmarkEnd w:id="17"/>
    <w:p w:rsidR="001A72B2" w:rsidRPr="00A615A1" w:rsidRDefault="00F03EE3" w:rsidP="00A615A1">
      <w:pPr>
        <w:pStyle w:val="NormalWeb"/>
        <w:rPr>
          <w:rFonts w:ascii="Cambria,Bold" w:hAnsi="Cambria,Bold"/>
        </w:rPr>
      </w:pPr>
      <w:r w:rsidRPr="00A615A1">
        <w:rPr>
          <w:rFonts w:ascii="Cambria,Bold" w:hAnsi="Cambria,Bold"/>
        </w:rPr>
        <w:lastRenderedPageBreak/>
        <w:t>In K</w:t>
      </w:r>
      <w:r w:rsidR="001A72B2" w:rsidRPr="00A615A1">
        <w:rPr>
          <w:rFonts w:ascii="Cambria,Bold" w:hAnsi="Cambria,Bold"/>
        </w:rPr>
        <w:t>-</w:t>
      </w:r>
      <w:r w:rsidRPr="00A615A1">
        <w:rPr>
          <w:rFonts w:ascii="Cambria,Bold" w:hAnsi="Cambria,Bold"/>
        </w:rPr>
        <w:t xml:space="preserve">NN, k value represents the complexity of the model, because the larger the k value, the smoother the boundary is. On the other hand, smaller k can lead to overfitting. In order to avoid this problem, I </w:t>
      </w:r>
      <w:r w:rsidR="001A72B2" w:rsidRPr="00A615A1">
        <w:rPr>
          <w:rFonts w:ascii="Cambria,Bold" w:hAnsi="Cambria,Bold"/>
        </w:rPr>
        <w:t>visualized accuracy scores with different k values.</w:t>
      </w:r>
      <w:r w:rsidRPr="00A615A1">
        <w:rPr>
          <w:rFonts w:ascii="Cambria,Bold" w:hAnsi="Cambria,Bold"/>
        </w:rPr>
        <w:t xml:space="preserve"> </w:t>
      </w:r>
    </w:p>
    <w:p w:rsidR="00F03EE3" w:rsidRDefault="007A360C" w:rsidP="001A72B2">
      <w:pPr>
        <w:pStyle w:val="NormalWeb"/>
        <w:ind w:left="1080"/>
        <w:jc w:val="center"/>
        <w:rPr>
          <w:rFonts w:ascii="Cambria,Bold" w:hAnsi="Cambria,Bold"/>
          <w:sz w:val="36"/>
          <w:szCs w:val="36"/>
        </w:rPr>
      </w:pPr>
      <w:r>
        <w:rPr>
          <w:rFonts w:ascii="Helvetica" w:eastAsiaTheme="minorEastAsia" w:hAnsi="Helvetica" w:cs="Helvetica"/>
          <w:noProof/>
        </w:rPr>
        <w:drawing>
          <wp:inline distT="0" distB="0" distL="0" distR="0">
            <wp:extent cx="4214746" cy="298639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839" cy="2994961"/>
                    </a:xfrm>
                    <a:prstGeom prst="rect">
                      <a:avLst/>
                    </a:prstGeom>
                    <a:noFill/>
                    <a:ln>
                      <a:noFill/>
                    </a:ln>
                  </pic:spPr>
                </pic:pic>
              </a:graphicData>
            </a:graphic>
          </wp:inline>
        </w:drawing>
      </w:r>
    </w:p>
    <w:p w:rsidR="001A72B2" w:rsidRDefault="001A72B2" w:rsidP="001A72B2">
      <w:pPr>
        <w:pStyle w:val="NormalWeb"/>
        <w:ind w:left="1080"/>
        <w:jc w:val="center"/>
        <w:rPr>
          <w:rFonts w:ascii="Cambria,Bold" w:hAnsi="Cambria,Bold"/>
          <w:sz w:val="18"/>
          <w:szCs w:val="18"/>
        </w:rPr>
      </w:pPr>
      <w:r w:rsidRPr="001A72B2">
        <w:rPr>
          <w:rFonts w:ascii="Cambria,Bold" w:hAnsi="Cambria,Bold"/>
          <w:sz w:val="18"/>
          <w:szCs w:val="18"/>
        </w:rPr>
        <w:t xml:space="preserve">Figure 1. Accuracy scores </w:t>
      </w:r>
      <w:r>
        <w:rPr>
          <w:rFonts w:ascii="Cambria,Bold" w:hAnsi="Cambria,Bold"/>
          <w:sz w:val="18"/>
          <w:szCs w:val="18"/>
        </w:rPr>
        <w:t>in</w:t>
      </w:r>
      <w:r w:rsidRPr="001A72B2">
        <w:rPr>
          <w:rFonts w:ascii="Cambria,Bold" w:hAnsi="Cambria,Bold"/>
          <w:sz w:val="18"/>
          <w:szCs w:val="18"/>
        </w:rPr>
        <w:t xml:space="preserve"> different k values</w:t>
      </w:r>
    </w:p>
    <w:p w:rsidR="001A72B2" w:rsidRDefault="001A72B2" w:rsidP="001A72B2">
      <w:pPr>
        <w:pStyle w:val="NormalWeb"/>
        <w:ind w:left="1080"/>
        <w:rPr>
          <w:rFonts w:ascii="Cambria,Bold" w:hAnsi="Cambria,Bold"/>
          <w:sz w:val="18"/>
          <w:szCs w:val="18"/>
        </w:rPr>
      </w:pPr>
      <w:r>
        <w:rPr>
          <w:rFonts w:ascii="Cambria,Bold" w:hAnsi="Cambria,Bold"/>
          <w:sz w:val="18"/>
          <w:szCs w:val="18"/>
        </w:rPr>
        <w:t>As we can see in the Figure 1, the training a</w:t>
      </w:r>
      <w:r w:rsidR="007A360C">
        <w:rPr>
          <w:rFonts w:ascii="Cambria,Bold" w:hAnsi="Cambria,Bold"/>
          <w:sz w:val="18"/>
          <w:szCs w:val="18"/>
        </w:rPr>
        <w:t>ccuracy score gets very high at 18</w:t>
      </w:r>
      <w:r>
        <w:rPr>
          <w:rFonts w:ascii="Cambria,Bold" w:hAnsi="Cambria,Bold"/>
          <w:sz w:val="18"/>
          <w:szCs w:val="18"/>
        </w:rPr>
        <w:t>. Therefore, it</w:t>
      </w:r>
      <w:r w:rsidR="007A360C">
        <w:rPr>
          <w:rFonts w:ascii="Cambria,Bold" w:hAnsi="Cambria,Bold"/>
          <w:sz w:val="18"/>
          <w:szCs w:val="18"/>
        </w:rPr>
        <w:t xml:space="preserve"> is reasonable to choose k=18</w:t>
      </w:r>
      <w:r>
        <w:rPr>
          <w:rFonts w:ascii="Cambria,Bold" w:hAnsi="Cambria,Bold"/>
          <w:sz w:val="18"/>
          <w:szCs w:val="18"/>
        </w:rPr>
        <w:t xml:space="preserve"> in this project.</w:t>
      </w:r>
    </w:p>
    <w:p w:rsidR="001A72B2" w:rsidRDefault="00A42CDD" w:rsidP="001A72B2">
      <w:pPr>
        <w:pStyle w:val="NormalWeb"/>
        <w:ind w:left="1080"/>
        <w:rPr>
          <w:rFonts w:ascii="Cambria,Bold" w:hAnsi="Cambria,Bold"/>
          <w:sz w:val="36"/>
          <w:szCs w:val="36"/>
        </w:rPr>
      </w:pPr>
      <w:r>
        <w:rPr>
          <w:rFonts w:ascii="Cambria,Bold" w:hAnsi="Cambria,Bold"/>
          <w:sz w:val="36"/>
          <w:szCs w:val="36"/>
        </w:rPr>
        <w:t>Step 3</w:t>
      </w:r>
      <w:r w:rsidR="001A72B2">
        <w:rPr>
          <w:rFonts w:ascii="Cambria,Bold" w:hAnsi="Cambria,Bold"/>
          <w:sz w:val="36"/>
          <w:szCs w:val="36"/>
        </w:rPr>
        <w:t xml:space="preserve">: </w:t>
      </w:r>
      <w:bookmarkStart w:id="18" w:name="OLE_LINK58"/>
      <w:bookmarkStart w:id="19" w:name="OLE_LINK59"/>
      <w:bookmarkStart w:id="20" w:name="OLE_LINK56"/>
      <w:bookmarkStart w:id="21" w:name="OLE_LINK57"/>
      <w:r w:rsidR="001A72B2">
        <w:rPr>
          <w:rFonts w:ascii="Cambria,Bold" w:hAnsi="Cambria,Bold"/>
          <w:sz w:val="36"/>
          <w:szCs w:val="36"/>
        </w:rPr>
        <w:t>Classification Report</w:t>
      </w:r>
      <w:bookmarkEnd w:id="18"/>
      <w:bookmarkEnd w:id="19"/>
    </w:p>
    <w:bookmarkEnd w:id="20"/>
    <w:bookmarkEnd w:id="21"/>
    <w:p w:rsidR="001A72B2" w:rsidRDefault="001A72B2" w:rsidP="007A360C">
      <w:pPr>
        <w:rPr>
          <w:rFonts w:ascii="Arial" w:hAnsi="Arial" w:cs="Arial"/>
          <w:color w:val="3A3A3A"/>
          <w:spacing w:val="6"/>
          <w:shd w:val="clear" w:color="auto" w:fill="FFFFFF"/>
        </w:rPr>
      </w:pPr>
      <w:r>
        <w:rPr>
          <w:rFonts w:ascii="Arial" w:hAnsi="Arial" w:cs="Arial"/>
          <w:color w:val="3A3A3A"/>
          <w:spacing w:val="6"/>
          <w:shd w:val="clear" w:color="auto" w:fill="FFFFFF"/>
        </w:rPr>
        <w:t xml:space="preserve">We can evaluate the performance of the k-NN classifier based on its accuracy. However, accuracy is not always an informative metric. In this project, </w:t>
      </w:r>
      <w:r w:rsidR="009528D3">
        <w:rPr>
          <w:rFonts w:ascii="Arial" w:hAnsi="Arial" w:cs="Arial"/>
          <w:color w:val="3A3A3A"/>
          <w:spacing w:val="6"/>
          <w:shd w:val="clear" w:color="auto" w:fill="FFFFFF"/>
        </w:rPr>
        <w:t>I evaluated</w:t>
      </w:r>
      <w:r>
        <w:rPr>
          <w:rFonts w:ascii="Arial" w:hAnsi="Arial" w:cs="Arial"/>
          <w:color w:val="3A3A3A"/>
          <w:spacing w:val="6"/>
          <w:shd w:val="clear" w:color="auto" w:fill="FFFFFF"/>
        </w:rPr>
        <w:t xml:space="preserve"> the performance of binary classifiers by generating a classification report</w:t>
      </w:r>
      <w:r w:rsidR="009528D3">
        <w:rPr>
          <w:rFonts w:ascii="Arial" w:hAnsi="Arial" w:cs="Arial"/>
          <w:color w:val="3A3A3A"/>
          <w:spacing w:val="6"/>
          <w:shd w:val="clear" w:color="auto" w:fill="FFFFFF"/>
        </w:rPr>
        <w:t>.</w:t>
      </w:r>
    </w:p>
    <w:p w:rsidR="00C37677" w:rsidRDefault="00C37677" w:rsidP="00C37677">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rsidR="00C37677" w:rsidRDefault="00C37677" w:rsidP="00C37677">
      <w:pPr>
        <w:pStyle w:val="HTMLPreformatted"/>
        <w:wordWrap w:val="0"/>
        <w:textAlignment w:val="baseline"/>
        <w:rPr>
          <w:color w:val="000000"/>
          <w:sz w:val="21"/>
          <w:szCs w:val="21"/>
        </w:rPr>
      </w:pPr>
    </w:p>
    <w:p w:rsidR="00C37677" w:rsidRDefault="00C37677" w:rsidP="00C37677">
      <w:pPr>
        <w:pStyle w:val="HTMLPreformatted"/>
        <w:wordWrap w:val="0"/>
        <w:textAlignment w:val="baseline"/>
        <w:rPr>
          <w:color w:val="000000"/>
          <w:sz w:val="21"/>
          <w:szCs w:val="21"/>
        </w:rPr>
      </w:pPr>
      <w:r>
        <w:rPr>
          <w:color w:val="000000"/>
          <w:sz w:val="21"/>
          <w:szCs w:val="21"/>
        </w:rPr>
        <w:t xml:space="preserve">          0       0.82      0.95      0.88      4591</w:t>
      </w:r>
    </w:p>
    <w:p w:rsidR="00C37677" w:rsidRDefault="00C37677" w:rsidP="00C37677">
      <w:pPr>
        <w:pStyle w:val="HTMLPreformatted"/>
        <w:wordWrap w:val="0"/>
        <w:textAlignment w:val="baseline"/>
        <w:rPr>
          <w:color w:val="000000"/>
          <w:sz w:val="21"/>
          <w:szCs w:val="21"/>
        </w:rPr>
      </w:pPr>
      <w:r>
        <w:rPr>
          <w:color w:val="000000"/>
          <w:sz w:val="21"/>
          <w:szCs w:val="21"/>
        </w:rPr>
        <w:t xml:space="preserve">          1       0.62      0.30      0.40      1323</w:t>
      </w:r>
    </w:p>
    <w:p w:rsidR="00C37677" w:rsidRDefault="00C37677" w:rsidP="00C37677">
      <w:pPr>
        <w:pStyle w:val="HTMLPreformatted"/>
        <w:wordWrap w:val="0"/>
        <w:textAlignment w:val="baseline"/>
        <w:rPr>
          <w:color w:val="000000"/>
          <w:sz w:val="21"/>
          <w:szCs w:val="21"/>
        </w:rPr>
      </w:pPr>
    </w:p>
    <w:p w:rsidR="00C37677" w:rsidRDefault="00C37677" w:rsidP="00C37677">
      <w:pPr>
        <w:pStyle w:val="HTMLPreformatted"/>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0.78      0.80      0.77      5914</w:t>
      </w:r>
    </w:p>
    <w:p w:rsidR="001A72B2" w:rsidRDefault="00C37677" w:rsidP="00C37677">
      <w:pPr>
        <w:pStyle w:val="NormalWeb"/>
        <w:ind w:left="1080"/>
        <w:rPr>
          <w:rFonts w:ascii="Cambria,Bold" w:hAnsi="Cambria,Bold"/>
          <w:sz w:val="18"/>
          <w:szCs w:val="18"/>
        </w:rPr>
      </w:pPr>
      <w:r>
        <w:rPr>
          <w:rFonts w:ascii="Helvetica" w:eastAsiaTheme="minorEastAsia" w:hAnsi="Helvetica" w:cs="Helvetica"/>
          <w:noProof/>
        </w:rPr>
        <w:lastRenderedPageBreak/>
        <w:t xml:space="preserve"> </w:t>
      </w:r>
      <w:r>
        <w:rPr>
          <w:rFonts w:ascii="Helvetica" w:eastAsiaTheme="minorEastAsia" w:hAnsi="Helvetica" w:cs="Helvetica"/>
          <w:noProof/>
        </w:rPr>
        <w:drawing>
          <wp:inline distT="0" distB="0" distL="0" distR="0">
            <wp:extent cx="2442210" cy="1742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210" cy="1742440"/>
                    </a:xfrm>
                    <a:prstGeom prst="rect">
                      <a:avLst/>
                    </a:prstGeom>
                    <a:noFill/>
                    <a:ln>
                      <a:noFill/>
                    </a:ln>
                  </pic:spPr>
                </pic:pic>
              </a:graphicData>
            </a:graphic>
          </wp:inline>
        </w:drawing>
      </w:r>
    </w:p>
    <w:p w:rsidR="00C37677" w:rsidRDefault="00C37677" w:rsidP="00C37677">
      <w:pPr>
        <w:pStyle w:val="HTMLPreformatted"/>
        <w:wordWrap w:val="0"/>
        <w:textAlignment w:val="baseline"/>
        <w:rPr>
          <w:color w:val="000000"/>
          <w:sz w:val="21"/>
          <w:szCs w:val="21"/>
        </w:rPr>
      </w:pPr>
      <w:bookmarkStart w:id="22" w:name="OLE_LINK30"/>
      <w:bookmarkStart w:id="23" w:name="OLE_LINK31"/>
      <w:bookmarkStart w:id="24" w:name="OLE_LINK32"/>
      <w:r>
        <w:rPr>
          <w:color w:val="000000"/>
          <w:sz w:val="21"/>
          <w:szCs w:val="21"/>
        </w:rPr>
        <w:t xml:space="preserve">AUC scores computed using 5-fold cross-validation: [ </w:t>
      </w:r>
      <w:proofErr w:type="gramStart"/>
      <w:r>
        <w:rPr>
          <w:color w:val="000000"/>
          <w:sz w:val="21"/>
          <w:szCs w:val="21"/>
        </w:rPr>
        <w:t>0.71887986  0.72996044</w:t>
      </w:r>
      <w:proofErr w:type="gramEnd"/>
      <w:r>
        <w:rPr>
          <w:color w:val="000000"/>
          <w:sz w:val="21"/>
          <w:szCs w:val="21"/>
        </w:rPr>
        <w:t xml:space="preserve">  0.75527953  0.76251229  0.75428789]</w:t>
      </w:r>
    </w:p>
    <w:p w:rsidR="0074763A" w:rsidRDefault="00C37677" w:rsidP="00C37677">
      <w:pPr>
        <w:pStyle w:val="NormalWeb"/>
      </w:pPr>
      <w:r>
        <w:rPr>
          <w:rFonts w:ascii="Calibri" w:hAnsi="Calibri"/>
        </w:rPr>
        <w:t xml:space="preserve"> </w:t>
      </w:r>
      <w:r w:rsidR="0074763A">
        <w:rPr>
          <w:rFonts w:ascii="Calibri" w:hAnsi="Calibri"/>
        </w:rPr>
        <w:t xml:space="preserve">According to the result, ROC AUC of the KNN model is quite high at 0.74. We will do more investigation and comparison with other supervised machine learning models. </w:t>
      </w:r>
    </w:p>
    <w:bookmarkEnd w:id="22"/>
    <w:bookmarkEnd w:id="23"/>
    <w:bookmarkEnd w:id="24"/>
    <w:p w:rsidR="005E5651" w:rsidRPr="001A72B2" w:rsidRDefault="005E5651" w:rsidP="001A72B2">
      <w:pPr>
        <w:pStyle w:val="NormalWeb"/>
        <w:ind w:left="1080"/>
        <w:rPr>
          <w:rFonts w:ascii="Cambria,Bold" w:hAnsi="Cambria,Bold"/>
          <w:sz w:val="18"/>
          <w:szCs w:val="18"/>
        </w:rPr>
      </w:pPr>
    </w:p>
    <w:p w:rsidR="00F03EE3" w:rsidRDefault="00F03EE3" w:rsidP="00F03EE3">
      <w:pPr>
        <w:pStyle w:val="NormalWeb"/>
        <w:numPr>
          <w:ilvl w:val="1"/>
          <w:numId w:val="1"/>
        </w:numPr>
        <w:rPr>
          <w:rFonts w:ascii="Cambria,Bold" w:hAnsi="Cambria,Bold"/>
          <w:sz w:val="36"/>
          <w:szCs w:val="36"/>
        </w:rPr>
      </w:pPr>
      <w:r>
        <w:rPr>
          <w:rFonts w:ascii="Cambria,Bold" w:hAnsi="Cambria,Bold"/>
          <w:sz w:val="36"/>
          <w:szCs w:val="36"/>
        </w:rPr>
        <w:t>Logistic</w:t>
      </w:r>
    </w:p>
    <w:p w:rsidR="00D151D1" w:rsidRDefault="00D151D1" w:rsidP="00D151D1">
      <w:pPr>
        <w:pStyle w:val="NormalWeb"/>
        <w:rPr>
          <w:rFonts w:ascii="AdvEPSTIM" w:hAnsi="AdvEPSTIM"/>
          <w:sz w:val="20"/>
          <w:szCs w:val="20"/>
        </w:rPr>
      </w:pPr>
      <w:r w:rsidRPr="006F1CF1">
        <w:rPr>
          <w:rFonts w:ascii="Cambria,Bold" w:hAnsi="Cambria,Bold"/>
        </w:rPr>
        <w:t>In this project, the response variable is a dummy variable, in which 1 is default. The major advantage of this approach is that it can produce a simple probabilistic formula of classification. The weaknesses are that LR cannot properly deal with the problems of non-linear and interactive effects of explanatory variables</w:t>
      </w:r>
      <w:r>
        <w:rPr>
          <w:rFonts w:ascii="AdvEPSTIM" w:hAnsi="AdvEPSTIM"/>
          <w:sz w:val="20"/>
          <w:szCs w:val="20"/>
        </w:rPr>
        <w:t>.</w:t>
      </w:r>
    </w:p>
    <w:p w:rsidR="00D151D1" w:rsidRDefault="00D151D1" w:rsidP="00D151D1">
      <w:pPr>
        <w:pStyle w:val="NormalWeb"/>
        <w:rPr>
          <w:rFonts w:ascii="Cambria,Bold" w:hAnsi="Cambria,Bold"/>
          <w:sz w:val="36"/>
          <w:szCs w:val="36"/>
        </w:rPr>
      </w:pPr>
      <w:r w:rsidRPr="006F1CF1">
        <w:rPr>
          <w:rFonts w:ascii="Cambria,Bold" w:hAnsi="Cambria,Bold"/>
          <w:sz w:val="36"/>
          <w:szCs w:val="36"/>
        </w:rPr>
        <w:t xml:space="preserve">Step 1 </w:t>
      </w:r>
      <w:r>
        <w:rPr>
          <w:rFonts w:ascii="Cambria,Bold" w:hAnsi="Cambria,Bold"/>
          <w:sz w:val="36"/>
          <w:szCs w:val="36"/>
        </w:rPr>
        <w:t>Standardization</w:t>
      </w:r>
    </w:p>
    <w:p w:rsidR="00E06DE9" w:rsidRDefault="005E5651" w:rsidP="00D151D1">
      <w:pPr>
        <w:pStyle w:val="NormalWeb"/>
        <w:rPr>
          <w:rFonts w:ascii="Cambria,Bold" w:hAnsi="Cambria,Bold"/>
          <w:sz w:val="36"/>
          <w:szCs w:val="36"/>
        </w:rPr>
      </w:pPr>
      <w:r>
        <w:rPr>
          <w:rFonts w:ascii="Cambria,Bold" w:hAnsi="Cambria,Bold"/>
          <w:sz w:val="36"/>
          <w:szCs w:val="36"/>
        </w:rPr>
        <w:t>Same step.</w:t>
      </w:r>
    </w:p>
    <w:p w:rsidR="00D151D1" w:rsidRDefault="00D151D1" w:rsidP="00D151D1">
      <w:pPr>
        <w:pStyle w:val="NormalWeb"/>
        <w:rPr>
          <w:rFonts w:ascii="Cambria,Bold" w:hAnsi="Cambria,Bold"/>
          <w:sz w:val="36"/>
          <w:szCs w:val="36"/>
        </w:rPr>
      </w:pPr>
      <w:bookmarkStart w:id="25" w:name="OLE_LINK54"/>
      <w:bookmarkStart w:id="26" w:name="OLE_LINK55"/>
      <w:r>
        <w:rPr>
          <w:rFonts w:ascii="Cambria,Bold" w:hAnsi="Cambria,Bold"/>
          <w:sz w:val="36"/>
          <w:szCs w:val="36"/>
        </w:rPr>
        <w:t xml:space="preserve">Step 2 Hyperparameter Tuning </w:t>
      </w:r>
      <w:proofErr w:type="gramStart"/>
      <w:r w:rsidR="006F1CF1">
        <w:rPr>
          <w:rFonts w:ascii="Cambria,Bold" w:hAnsi="Cambria,Bold"/>
          <w:sz w:val="36"/>
          <w:szCs w:val="36"/>
        </w:rPr>
        <w:t>With</w:t>
      </w:r>
      <w:proofErr w:type="gramEnd"/>
      <w:r>
        <w:rPr>
          <w:rFonts w:ascii="Cambria,Bold" w:hAnsi="Cambria,Bold"/>
          <w:sz w:val="36"/>
          <w:szCs w:val="36"/>
        </w:rPr>
        <w:t xml:space="preserve"> </w:t>
      </w:r>
      <w:proofErr w:type="spellStart"/>
      <w:r>
        <w:rPr>
          <w:rFonts w:ascii="Cambria,Bold" w:hAnsi="Cambria,Bold"/>
          <w:sz w:val="36"/>
          <w:szCs w:val="36"/>
        </w:rPr>
        <w:t>GridSearch</w:t>
      </w:r>
      <w:proofErr w:type="spellEnd"/>
      <w:r>
        <w:rPr>
          <w:rFonts w:ascii="Cambria,Bold" w:hAnsi="Cambria,Bold"/>
          <w:sz w:val="36"/>
          <w:szCs w:val="36"/>
        </w:rPr>
        <w:t xml:space="preserve"> CV</w:t>
      </w:r>
    </w:p>
    <w:bookmarkEnd w:id="25"/>
    <w:bookmarkEnd w:id="26"/>
    <w:p w:rsidR="00D151D1" w:rsidRPr="006F1CF1" w:rsidRDefault="00D151D1" w:rsidP="00D151D1">
      <w:pPr>
        <w:rPr>
          <w:rFonts w:ascii="Cambria,Bold" w:hAnsi="Cambria,Bold"/>
        </w:rPr>
      </w:pPr>
      <w:r w:rsidRPr="006F1CF1">
        <w:rPr>
          <w:rFonts w:ascii="Cambria,Bold" w:hAnsi="Cambria,Bold"/>
        </w:rPr>
        <w:t>Logistic regression also has regularization parameters. </w:t>
      </w:r>
      <w:r w:rsidR="00BE4FEB" w:rsidRPr="006F1CF1">
        <w:rPr>
          <w:rFonts w:ascii="Cambria,Bold" w:hAnsi="Cambria,Bold"/>
        </w:rPr>
        <w:t xml:space="preserve">In this case, I chose </w:t>
      </w:r>
      <w:r w:rsidRPr="006F1CF1">
        <w:rPr>
          <w:rFonts w:ascii="Cambria,Bold" w:hAnsi="Cambria,Bold"/>
        </w:rPr>
        <w:t>C</w:t>
      </w:r>
      <w:r w:rsidR="00BE4FEB" w:rsidRPr="006F1CF1">
        <w:rPr>
          <w:rFonts w:ascii="Cambria,Bold" w:hAnsi="Cambria,Bold"/>
        </w:rPr>
        <w:t xml:space="preserve"> and penalty.</w:t>
      </w:r>
      <w:r w:rsidRPr="006F1CF1">
        <w:rPr>
          <w:rFonts w:ascii="Cambria,Bold" w:hAnsi="Cambria,Bold"/>
        </w:rPr>
        <w:t> </w:t>
      </w:r>
      <w:r w:rsidR="00BE4FEB" w:rsidRPr="006F1CF1">
        <w:rPr>
          <w:rFonts w:ascii="Cambria,Bold" w:hAnsi="Cambria,Bold"/>
        </w:rPr>
        <w:t xml:space="preserve">C </w:t>
      </w:r>
      <w:r w:rsidRPr="006F1CF1">
        <w:rPr>
          <w:rFonts w:ascii="Cambria,Bold" w:hAnsi="Cambria,Bold"/>
        </w:rPr>
        <w:t>controls the </w:t>
      </w:r>
      <w:r w:rsidRPr="006F1CF1">
        <w:rPr>
          <w:rFonts w:ascii="Cambria,Bold" w:hAnsi="Cambria,Bold"/>
          <w:i/>
          <w:iCs/>
        </w:rPr>
        <w:t>inverse</w:t>
      </w:r>
      <w:r w:rsidRPr="006F1CF1">
        <w:rPr>
          <w:rFonts w:ascii="Cambria,Bold" w:hAnsi="Cambria,Bold"/>
        </w:rPr>
        <w:t> of the regularization strength. A large CC can lead to an </w:t>
      </w:r>
      <w:r w:rsidRPr="006F1CF1">
        <w:rPr>
          <w:rFonts w:ascii="Cambria,Bold" w:hAnsi="Cambria,Bold"/>
          <w:i/>
          <w:iCs/>
        </w:rPr>
        <w:t>overfit</w:t>
      </w:r>
      <w:r w:rsidRPr="006F1CF1">
        <w:rPr>
          <w:rFonts w:ascii="Cambria,Bold" w:hAnsi="Cambria,Bold"/>
        </w:rPr>
        <w:t> model, while a small CC can lead to an </w:t>
      </w:r>
      <w:r w:rsidRPr="006F1CF1">
        <w:rPr>
          <w:rFonts w:ascii="Cambria,Bold" w:hAnsi="Cambria,Bold"/>
          <w:i/>
          <w:iCs/>
        </w:rPr>
        <w:t>underfit</w:t>
      </w:r>
      <w:r w:rsidRPr="006F1CF1">
        <w:rPr>
          <w:rFonts w:ascii="Cambria,Bold" w:hAnsi="Cambria,Bold"/>
        </w:rPr>
        <w:t> model.</w:t>
      </w:r>
      <w:r w:rsidR="00BE4FEB" w:rsidRPr="006F1CF1">
        <w:rPr>
          <w:rFonts w:ascii="Cambria,Bold" w:hAnsi="Cambria,Bold"/>
        </w:rPr>
        <w:t xml:space="preserve"> P is used to specify the norm used in the penalization. The output of these two values are 3.73 and L2 respectively.</w:t>
      </w:r>
    </w:p>
    <w:p w:rsidR="00BE4FEB" w:rsidRPr="006F1CF1" w:rsidRDefault="00BE4FEB" w:rsidP="00D151D1">
      <w:pPr>
        <w:rPr>
          <w:rFonts w:ascii="Cambria,Bold" w:hAnsi="Cambria,Bold"/>
        </w:rPr>
      </w:pPr>
    </w:p>
    <w:p w:rsidR="00BE4FEB" w:rsidRDefault="00BE4FEB" w:rsidP="00D151D1"/>
    <w:p w:rsidR="00BE4FEB" w:rsidRDefault="00BE4FEB" w:rsidP="00BE4FEB">
      <w:pPr>
        <w:pStyle w:val="NormalWeb"/>
        <w:rPr>
          <w:rFonts w:ascii="Cambria,Bold" w:hAnsi="Cambria,Bold"/>
          <w:sz w:val="36"/>
          <w:szCs w:val="36"/>
        </w:rPr>
      </w:pPr>
      <w:r>
        <w:rPr>
          <w:rFonts w:ascii="Cambria,Bold" w:hAnsi="Cambria,Bold"/>
          <w:sz w:val="36"/>
          <w:szCs w:val="36"/>
        </w:rPr>
        <w:t xml:space="preserve">Step 3 </w:t>
      </w:r>
      <w:bookmarkStart w:id="27" w:name="OLE_LINK13"/>
      <w:bookmarkStart w:id="28" w:name="OLE_LINK14"/>
      <w:r>
        <w:rPr>
          <w:rFonts w:ascii="Cambria,Bold" w:hAnsi="Cambria,Bold"/>
          <w:sz w:val="36"/>
          <w:szCs w:val="36"/>
        </w:rPr>
        <w:t>Classification Report</w:t>
      </w:r>
    </w:p>
    <w:bookmarkEnd w:id="27"/>
    <w:bookmarkEnd w:id="28"/>
    <w:p w:rsidR="00C37677" w:rsidRDefault="00C37677" w:rsidP="00C37677">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rsidR="00C37677" w:rsidRDefault="00C37677" w:rsidP="00C37677">
      <w:pPr>
        <w:pStyle w:val="HTMLPreformatted"/>
        <w:wordWrap w:val="0"/>
        <w:textAlignment w:val="baseline"/>
        <w:rPr>
          <w:color w:val="000000"/>
          <w:sz w:val="21"/>
          <w:szCs w:val="21"/>
        </w:rPr>
      </w:pPr>
    </w:p>
    <w:p w:rsidR="00C37677" w:rsidRDefault="00C37677" w:rsidP="00C37677">
      <w:pPr>
        <w:pStyle w:val="HTMLPreformatted"/>
        <w:wordWrap w:val="0"/>
        <w:textAlignment w:val="baseline"/>
        <w:rPr>
          <w:color w:val="000000"/>
          <w:sz w:val="21"/>
          <w:szCs w:val="21"/>
        </w:rPr>
      </w:pPr>
      <w:r>
        <w:rPr>
          <w:color w:val="000000"/>
          <w:sz w:val="21"/>
          <w:szCs w:val="21"/>
        </w:rPr>
        <w:t xml:space="preserve">          0       0.82      0.96      0.88      4591</w:t>
      </w:r>
    </w:p>
    <w:p w:rsidR="00C37677" w:rsidRDefault="00C37677" w:rsidP="00C37677">
      <w:pPr>
        <w:pStyle w:val="HTMLPreformatted"/>
        <w:wordWrap w:val="0"/>
        <w:textAlignment w:val="baseline"/>
        <w:rPr>
          <w:color w:val="000000"/>
          <w:sz w:val="21"/>
          <w:szCs w:val="21"/>
        </w:rPr>
      </w:pPr>
      <w:r>
        <w:rPr>
          <w:color w:val="000000"/>
          <w:sz w:val="21"/>
          <w:szCs w:val="21"/>
        </w:rPr>
        <w:lastRenderedPageBreak/>
        <w:t xml:space="preserve">          1       0.66      0.27      0.38      1323</w:t>
      </w:r>
    </w:p>
    <w:p w:rsidR="00C37677" w:rsidRDefault="00C37677" w:rsidP="00C37677">
      <w:pPr>
        <w:pStyle w:val="HTMLPreformatted"/>
        <w:wordWrap w:val="0"/>
        <w:textAlignment w:val="baseline"/>
        <w:rPr>
          <w:color w:val="000000"/>
          <w:sz w:val="21"/>
          <w:szCs w:val="21"/>
        </w:rPr>
      </w:pPr>
    </w:p>
    <w:p w:rsidR="00C37677" w:rsidRDefault="00C37677" w:rsidP="00C37677">
      <w:pPr>
        <w:pStyle w:val="HTMLPreformatted"/>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0.78      0.80      0.77      5914</w:t>
      </w:r>
    </w:p>
    <w:p w:rsidR="00C37677" w:rsidRDefault="00C37677" w:rsidP="00C37677"/>
    <w:p w:rsidR="00BE4FEB" w:rsidRDefault="00BE4FEB" w:rsidP="00BE4FEB"/>
    <w:p w:rsidR="00BE4FEB" w:rsidRDefault="00C37677" w:rsidP="00BE4FEB">
      <w:pPr>
        <w:pStyle w:val="NormalWeb"/>
        <w:rPr>
          <w:rFonts w:ascii="Cambria,Bold" w:hAnsi="Cambria,Bold"/>
          <w:sz w:val="36"/>
          <w:szCs w:val="36"/>
        </w:rPr>
      </w:pPr>
      <w:r>
        <w:rPr>
          <w:rFonts w:ascii="Helvetica" w:eastAsiaTheme="minorEastAsia" w:hAnsi="Helvetica" w:cs="Helvetica"/>
          <w:noProof/>
        </w:rPr>
        <w:drawing>
          <wp:inline distT="0" distB="0" distL="0" distR="0">
            <wp:extent cx="244221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210" cy="1742440"/>
                    </a:xfrm>
                    <a:prstGeom prst="rect">
                      <a:avLst/>
                    </a:prstGeom>
                    <a:noFill/>
                    <a:ln>
                      <a:noFill/>
                    </a:ln>
                  </pic:spPr>
                </pic:pic>
              </a:graphicData>
            </a:graphic>
          </wp:inline>
        </w:drawing>
      </w:r>
    </w:p>
    <w:p w:rsidR="000E4739" w:rsidRDefault="000E4739" w:rsidP="000E4739">
      <w:pPr>
        <w:pStyle w:val="HTMLPreformatted"/>
        <w:wordWrap w:val="0"/>
        <w:textAlignment w:val="baseline"/>
        <w:rPr>
          <w:color w:val="000000"/>
          <w:sz w:val="21"/>
          <w:szCs w:val="21"/>
        </w:rPr>
      </w:pPr>
      <w:r>
        <w:rPr>
          <w:color w:val="000000"/>
          <w:sz w:val="21"/>
          <w:szCs w:val="21"/>
        </w:rPr>
        <w:t xml:space="preserve">AUC scores computed using 5-fold cross-validation: [ </w:t>
      </w:r>
      <w:proofErr w:type="gramStart"/>
      <w:r>
        <w:rPr>
          <w:color w:val="000000"/>
          <w:sz w:val="21"/>
          <w:szCs w:val="21"/>
        </w:rPr>
        <w:t>0.69841575  0.71045773</w:t>
      </w:r>
      <w:proofErr w:type="gramEnd"/>
      <w:r>
        <w:rPr>
          <w:color w:val="000000"/>
          <w:sz w:val="21"/>
          <w:szCs w:val="21"/>
        </w:rPr>
        <w:t xml:space="preserve">  0.74042078  0.75336274  0.74854762]</w:t>
      </w:r>
    </w:p>
    <w:p w:rsidR="00817AD0" w:rsidRDefault="000E4739" w:rsidP="00817AD0">
      <w:pPr>
        <w:pStyle w:val="NormalWeb"/>
        <w:rPr>
          <w:rFonts w:ascii="Calibri" w:hAnsi="Calibri"/>
        </w:rPr>
      </w:pPr>
      <w:r>
        <w:rPr>
          <w:rFonts w:ascii="Calibri" w:hAnsi="Calibri"/>
        </w:rPr>
        <w:t xml:space="preserve"> </w:t>
      </w:r>
      <w:r w:rsidR="0074763A">
        <w:rPr>
          <w:rFonts w:ascii="Calibri" w:hAnsi="Calibri"/>
        </w:rPr>
        <w:t>According to the result, ROC AUC of the logistic model is at 0.72, which is slightly lower than KNN method</w:t>
      </w:r>
      <w:bookmarkStart w:id="29" w:name="OLE_LINK11"/>
      <w:bookmarkStart w:id="30" w:name="OLE_LINK12"/>
      <w:r w:rsidR="00817AD0">
        <w:rPr>
          <w:rFonts w:ascii="Calibri" w:hAnsi="Calibri"/>
        </w:rPr>
        <w:t>.</w:t>
      </w:r>
    </w:p>
    <w:p w:rsidR="000E4739" w:rsidRDefault="000E4739" w:rsidP="00817AD0">
      <w:pPr>
        <w:pStyle w:val="NormalWeb"/>
        <w:rPr>
          <w:rFonts w:ascii="Cambria,Bold" w:hAnsi="Cambria,Bold"/>
          <w:sz w:val="36"/>
          <w:szCs w:val="36"/>
        </w:rPr>
      </w:pPr>
      <w:r w:rsidRPr="000E4739">
        <w:rPr>
          <w:rFonts w:ascii="Cambria,Bold" w:hAnsi="Cambria,Bold"/>
          <w:sz w:val="36"/>
          <w:szCs w:val="36"/>
        </w:rPr>
        <w:t>Discriminant analysis</w:t>
      </w:r>
    </w:p>
    <w:bookmarkEnd w:id="29"/>
    <w:bookmarkEnd w:id="30"/>
    <w:p w:rsidR="000E4739" w:rsidRPr="000E4739" w:rsidRDefault="000E4739" w:rsidP="000E4739">
      <w:pPr>
        <w:pStyle w:val="ListParagraph"/>
        <w:ind w:left="0"/>
        <w:rPr>
          <w:rFonts w:ascii="Calibri" w:hAnsi="Calibri"/>
        </w:rPr>
      </w:pPr>
      <w:r w:rsidRPr="000E4739">
        <w:rPr>
          <w:rFonts w:ascii="Calibri" w:hAnsi="Calibri"/>
        </w:rPr>
        <w:t>Discriminant analysis is a classification problem, where two or more groups or clusters or populations are known a priori, and one or more new observations are classified into one of the known populations based on the measured characteristics. Let us look at three different examples.</w:t>
      </w:r>
    </w:p>
    <w:p w:rsidR="000E4739" w:rsidRPr="000E4739" w:rsidRDefault="000E4739" w:rsidP="000E4739">
      <w:pPr>
        <w:pStyle w:val="NormalWeb"/>
        <w:rPr>
          <w:rFonts w:ascii="Cambria,Bold" w:hAnsi="Cambria,Bold"/>
          <w:sz w:val="36"/>
          <w:szCs w:val="36"/>
        </w:rPr>
      </w:pPr>
      <w:r>
        <w:rPr>
          <w:rFonts w:ascii="Cambria,Bold" w:hAnsi="Cambria,Bold"/>
          <w:sz w:val="36"/>
          <w:szCs w:val="36"/>
        </w:rPr>
        <w:t>Classification Report</w:t>
      </w:r>
    </w:p>
    <w:p w:rsidR="000E4739" w:rsidRDefault="000E4739" w:rsidP="000E4739">
      <w:pPr>
        <w:pStyle w:val="HTMLPreformatted"/>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rsidR="000E4739" w:rsidRDefault="000E4739" w:rsidP="000E4739">
      <w:pPr>
        <w:pStyle w:val="HTMLPreformatted"/>
        <w:wordWrap w:val="0"/>
        <w:textAlignment w:val="baseline"/>
        <w:rPr>
          <w:color w:val="000000"/>
          <w:sz w:val="21"/>
          <w:szCs w:val="21"/>
        </w:rPr>
      </w:pPr>
    </w:p>
    <w:p w:rsidR="000E4739" w:rsidRDefault="000E4739" w:rsidP="000E4739">
      <w:pPr>
        <w:pStyle w:val="HTMLPreformatted"/>
        <w:wordWrap w:val="0"/>
        <w:textAlignment w:val="baseline"/>
        <w:rPr>
          <w:color w:val="000000"/>
          <w:sz w:val="21"/>
          <w:szCs w:val="21"/>
        </w:rPr>
      </w:pPr>
      <w:r>
        <w:rPr>
          <w:color w:val="000000"/>
          <w:sz w:val="21"/>
          <w:szCs w:val="21"/>
        </w:rPr>
        <w:t xml:space="preserve">          0       0.82      0.95      0.88      4591</w:t>
      </w:r>
    </w:p>
    <w:p w:rsidR="000E4739" w:rsidRDefault="000E4739" w:rsidP="000E4739">
      <w:pPr>
        <w:pStyle w:val="HTMLPreformatted"/>
        <w:wordWrap w:val="0"/>
        <w:textAlignment w:val="baseline"/>
        <w:rPr>
          <w:color w:val="000000"/>
          <w:sz w:val="21"/>
          <w:szCs w:val="21"/>
        </w:rPr>
      </w:pPr>
      <w:r>
        <w:rPr>
          <w:color w:val="000000"/>
          <w:sz w:val="21"/>
          <w:szCs w:val="21"/>
        </w:rPr>
        <w:t xml:space="preserve">          1       0.65      0.29      0.40      1323</w:t>
      </w:r>
    </w:p>
    <w:p w:rsidR="000E4739" w:rsidRDefault="000E4739" w:rsidP="000E4739">
      <w:pPr>
        <w:pStyle w:val="HTMLPreformatted"/>
        <w:wordWrap w:val="0"/>
        <w:textAlignment w:val="baseline"/>
        <w:rPr>
          <w:color w:val="000000"/>
          <w:sz w:val="21"/>
          <w:szCs w:val="21"/>
        </w:rPr>
      </w:pPr>
    </w:p>
    <w:p w:rsidR="000E4739" w:rsidRDefault="000E4739" w:rsidP="000E4739">
      <w:pPr>
        <w:pStyle w:val="HTMLPreformatted"/>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0.78      0.81      0.77      5914</w:t>
      </w:r>
    </w:p>
    <w:p w:rsidR="000E4739" w:rsidRDefault="000E4739" w:rsidP="000E4739">
      <w:pPr>
        <w:pStyle w:val="NormalWeb"/>
      </w:pPr>
      <w:r>
        <w:rPr>
          <w:rFonts w:ascii="Helvetica" w:eastAsiaTheme="minorEastAsia" w:hAnsi="Helvetica" w:cs="Helvetica"/>
          <w:noProof/>
        </w:rPr>
        <w:lastRenderedPageBreak/>
        <w:drawing>
          <wp:inline distT="0" distB="0" distL="0" distR="0">
            <wp:extent cx="2442210" cy="1742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2210" cy="1742440"/>
                    </a:xfrm>
                    <a:prstGeom prst="rect">
                      <a:avLst/>
                    </a:prstGeom>
                    <a:noFill/>
                    <a:ln>
                      <a:noFill/>
                    </a:ln>
                  </pic:spPr>
                </pic:pic>
              </a:graphicData>
            </a:graphic>
          </wp:inline>
        </w:drawing>
      </w:r>
    </w:p>
    <w:p w:rsidR="000E4739" w:rsidRDefault="000E4739" w:rsidP="000E4739">
      <w:pPr>
        <w:pStyle w:val="HTMLPreformatted"/>
        <w:wordWrap w:val="0"/>
        <w:textAlignment w:val="baseline"/>
        <w:rPr>
          <w:color w:val="000000"/>
          <w:sz w:val="21"/>
          <w:szCs w:val="21"/>
        </w:rPr>
      </w:pPr>
      <w:r>
        <w:rPr>
          <w:color w:val="000000"/>
          <w:sz w:val="21"/>
          <w:szCs w:val="21"/>
        </w:rPr>
        <w:t xml:space="preserve">AUC scores computed using 5-fold cross-validation: [ 0.6942763   </w:t>
      </w:r>
      <w:proofErr w:type="gramStart"/>
      <w:r>
        <w:rPr>
          <w:color w:val="000000"/>
          <w:sz w:val="21"/>
          <w:szCs w:val="21"/>
        </w:rPr>
        <w:t>0.70580838  0.73834071</w:t>
      </w:r>
      <w:proofErr w:type="gramEnd"/>
      <w:r>
        <w:rPr>
          <w:color w:val="000000"/>
          <w:sz w:val="21"/>
          <w:szCs w:val="21"/>
        </w:rPr>
        <w:t xml:space="preserve">  0.74844469  0.74566077]</w:t>
      </w:r>
    </w:p>
    <w:p w:rsidR="000E4739" w:rsidRPr="000E4739" w:rsidRDefault="000E4739" w:rsidP="000E4739">
      <w:pPr>
        <w:pStyle w:val="NormalWeb"/>
        <w:rPr>
          <w:rFonts w:ascii="Calibri" w:hAnsi="Calibri"/>
        </w:rPr>
      </w:pPr>
      <w:r>
        <w:rPr>
          <w:rFonts w:ascii="Calibri" w:hAnsi="Calibri"/>
        </w:rPr>
        <w:t xml:space="preserve">According to the result, ROC AUC of the </w:t>
      </w:r>
      <w:r w:rsidRPr="000E4739">
        <w:rPr>
          <w:rFonts w:ascii="Calibri" w:hAnsi="Calibri"/>
        </w:rPr>
        <w:t>Discriminant analysis</w:t>
      </w:r>
      <w:r>
        <w:rPr>
          <w:rFonts w:ascii="Calibri" w:hAnsi="Calibri"/>
        </w:rPr>
        <w:t xml:space="preserve"> </w:t>
      </w:r>
      <w:r w:rsidRPr="000E4739">
        <w:rPr>
          <w:rFonts w:ascii="Calibri" w:hAnsi="Calibri"/>
        </w:rPr>
        <w:t>is at 0.72</w:t>
      </w:r>
      <w:r w:rsidR="00817AD0">
        <w:rPr>
          <w:rFonts w:ascii="Calibri" w:hAnsi="Calibri"/>
        </w:rPr>
        <w:t>6</w:t>
      </w:r>
      <w:r w:rsidRPr="000E4739">
        <w:rPr>
          <w:rFonts w:ascii="Calibri" w:hAnsi="Calibri"/>
        </w:rPr>
        <w:t xml:space="preserve">, which is slightly lower than KNN method. We will do more investigation and comparison with other supervised machine learning models. </w:t>
      </w:r>
    </w:p>
    <w:p w:rsidR="000E4739" w:rsidRDefault="000E4739" w:rsidP="000E4739">
      <w:pPr>
        <w:pStyle w:val="NormalWeb"/>
      </w:pPr>
    </w:p>
    <w:p w:rsidR="0074763A" w:rsidRPr="0074763A" w:rsidRDefault="0074763A" w:rsidP="000E4739">
      <w:pPr>
        <w:pStyle w:val="NormalWeb"/>
        <w:numPr>
          <w:ilvl w:val="0"/>
          <w:numId w:val="13"/>
        </w:numPr>
        <w:rPr>
          <w:rFonts w:ascii="Cambria,Bold" w:hAnsi="Cambria,Bold"/>
          <w:sz w:val="36"/>
          <w:szCs w:val="36"/>
        </w:rPr>
      </w:pPr>
      <w:r w:rsidRPr="0074763A">
        <w:rPr>
          <w:rFonts w:ascii="Cambria,Bold" w:hAnsi="Cambria,Bold"/>
          <w:sz w:val="36"/>
          <w:szCs w:val="36"/>
        </w:rPr>
        <w:t xml:space="preserve">Conclusions </w:t>
      </w:r>
    </w:p>
    <w:p w:rsidR="0074763A" w:rsidRDefault="0074763A" w:rsidP="0081169B">
      <w:pPr>
        <w:pStyle w:val="NormalWeb"/>
        <w:rPr>
          <w:rFonts w:ascii="Calibri,Bold" w:hAnsi="Calibri,Bold"/>
          <w:sz w:val="28"/>
          <w:szCs w:val="28"/>
        </w:rPr>
      </w:pPr>
      <w:r>
        <w:rPr>
          <w:rFonts w:ascii="Calibri" w:hAnsi="Calibri"/>
        </w:rPr>
        <w:t>In this</w:t>
      </w:r>
      <w:r w:rsidR="00AE3737">
        <w:rPr>
          <w:rFonts w:ascii="Calibri" w:hAnsi="Calibri"/>
        </w:rPr>
        <w:t xml:space="preserve"> project, we first explored the</w:t>
      </w:r>
      <w:r>
        <w:rPr>
          <w:rFonts w:ascii="Calibri" w:hAnsi="Calibri"/>
        </w:rPr>
        <w:t xml:space="preserve"> </w:t>
      </w:r>
      <w:r w:rsidR="00AE3737">
        <w:rPr>
          <w:rFonts w:ascii="Calibri" w:hAnsi="Calibri"/>
        </w:rPr>
        <w:t>raw data and found outliers</w:t>
      </w:r>
      <w:r>
        <w:rPr>
          <w:rFonts w:ascii="Calibri" w:hAnsi="Calibri"/>
        </w:rPr>
        <w:t xml:space="preserve">. Then, we applied some cleaning techniques </w:t>
      </w:r>
      <w:r w:rsidR="00AE3737">
        <w:rPr>
          <w:rFonts w:ascii="Calibri" w:hAnsi="Calibri"/>
        </w:rPr>
        <w:t>to clean outliers</w:t>
      </w:r>
      <w:r>
        <w:rPr>
          <w:rFonts w:ascii="Calibri" w:hAnsi="Calibri"/>
        </w:rPr>
        <w:t xml:space="preserve">. After that, we did data exploratory analysis and applied supervised machine learning model to fit the data. </w:t>
      </w:r>
    </w:p>
    <w:p w:rsidR="00C37677" w:rsidRDefault="00706354" w:rsidP="0074763A">
      <w:pPr>
        <w:pStyle w:val="NormalWeb"/>
        <w:rPr>
          <w:rFonts w:ascii="Calibri,Bold" w:hAnsi="Calibri,Bold"/>
          <w:sz w:val="28"/>
          <w:szCs w:val="28"/>
        </w:rPr>
      </w:pPr>
      <w:r>
        <w:rPr>
          <w:rFonts w:ascii="Calibri,Bold" w:hAnsi="Calibri,Bold"/>
          <w:sz w:val="28"/>
          <w:szCs w:val="28"/>
        </w:rPr>
        <w:t>The prediction of credit card default rate is important to banks. In recent years, the default rate keeps going up and hit the historical high in this may at 2.5% for the past 4 years in America. It needs a</w:t>
      </w:r>
      <w:r w:rsidR="0078379D">
        <w:rPr>
          <w:rFonts w:ascii="Calibri,Bold" w:hAnsi="Calibri,Bold"/>
          <w:sz w:val="28"/>
          <w:szCs w:val="28"/>
        </w:rPr>
        <w:t xml:space="preserve">ttention, but if we look at the default rate before 2008, the average default rate was over 7%. One reason that can explain the increasing default trend is that the economy is getting better in US and people become more optimistic to the stability of future development, which </w:t>
      </w:r>
      <w:bookmarkStart w:id="31" w:name="OLE_LINK5"/>
      <w:bookmarkStart w:id="32" w:name="OLE_LINK6"/>
      <w:r w:rsidR="0078379D">
        <w:rPr>
          <w:rFonts w:ascii="Calibri,Bold" w:hAnsi="Calibri,Bold"/>
          <w:sz w:val="28"/>
          <w:szCs w:val="28"/>
        </w:rPr>
        <w:t>stimulates</w:t>
      </w:r>
      <w:bookmarkEnd w:id="31"/>
      <w:bookmarkEnd w:id="32"/>
      <w:r w:rsidR="0078379D">
        <w:rPr>
          <w:rFonts w:ascii="Calibri,Bold" w:hAnsi="Calibri,Bold"/>
          <w:sz w:val="28"/>
          <w:szCs w:val="28"/>
        </w:rPr>
        <w:t xml:space="preserve"> people’s consumption, lower banks’ credit requirements and the default rate gets higher. </w:t>
      </w:r>
    </w:p>
    <w:p w:rsidR="00C37677" w:rsidRDefault="0078379D" w:rsidP="0074763A">
      <w:pPr>
        <w:pStyle w:val="NormalWeb"/>
        <w:rPr>
          <w:rFonts w:ascii="Calibri,Bold" w:hAnsi="Calibri,Bold"/>
          <w:sz w:val="28"/>
          <w:szCs w:val="28"/>
        </w:rPr>
      </w:pPr>
      <w:r>
        <w:rPr>
          <w:rFonts w:ascii="Calibri,Bold" w:hAnsi="Calibri,Bold"/>
          <w:sz w:val="28"/>
          <w:szCs w:val="28"/>
        </w:rPr>
        <w:t>In this project, the increasing trend of default rate was caused by over-issuing credit cards to unqualified applicants. At the same time, most cardholders, irrespective of their repayment ability, overused credit card for consumption and accumulated heavy credit and cash</w:t>
      </w:r>
      <w:r w:rsidR="00F55EEB">
        <w:rPr>
          <w:rFonts w:ascii="Calibri,Bold" w:hAnsi="Calibri,Bold"/>
          <w:sz w:val="28"/>
          <w:szCs w:val="28"/>
        </w:rPr>
        <w:t>-</w:t>
      </w:r>
      <w:r>
        <w:rPr>
          <w:rFonts w:ascii="Calibri,Bold" w:hAnsi="Calibri,Bold"/>
          <w:sz w:val="28"/>
          <w:szCs w:val="28"/>
        </w:rPr>
        <w:t xml:space="preserve">card </w:t>
      </w:r>
      <w:r w:rsidR="00F55EEB">
        <w:rPr>
          <w:rFonts w:ascii="Calibri,Bold" w:hAnsi="Calibri,Bold"/>
          <w:sz w:val="28"/>
          <w:szCs w:val="28"/>
        </w:rPr>
        <w:t>debts.</w:t>
      </w:r>
      <w:r w:rsidR="00C37677">
        <w:rPr>
          <w:rFonts w:ascii="Calibri,Bold" w:hAnsi="Calibri,Bold"/>
          <w:sz w:val="28"/>
          <w:szCs w:val="28"/>
        </w:rPr>
        <w:t xml:space="preserve"> The crisis caused the blow to consumer finance confidence and it is a big challenge for both banks and cardholders. </w:t>
      </w:r>
    </w:p>
    <w:p w:rsidR="00071074" w:rsidRPr="00817AD0" w:rsidRDefault="00C37677" w:rsidP="00F03EE3">
      <w:pPr>
        <w:pStyle w:val="NormalWeb"/>
        <w:rPr>
          <w:rFonts w:ascii="Calibri,Bold" w:hAnsi="Calibri,Bold"/>
          <w:sz w:val="28"/>
          <w:szCs w:val="28"/>
        </w:rPr>
      </w:pPr>
      <w:r>
        <w:rPr>
          <w:rFonts w:ascii="Calibri,Bold" w:hAnsi="Calibri,Bold"/>
          <w:sz w:val="28"/>
          <w:szCs w:val="28"/>
        </w:rPr>
        <w:lastRenderedPageBreak/>
        <w:t xml:space="preserve">The project analyzed the relationship between default rate and each factor and used models to predict the default. </w:t>
      </w:r>
      <w:r w:rsidR="00817AD0">
        <w:rPr>
          <w:rFonts w:ascii="Calibri,Bold" w:hAnsi="Calibri,Bold"/>
          <w:sz w:val="28"/>
          <w:szCs w:val="28"/>
        </w:rPr>
        <w:t>In this project, I used KNN,</w:t>
      </w:r>
      <w:r>
        <w:rPr>
          <w:rFonts w:ascii="Calibri,Bold" w:hAnsi="Calibri,Bold"/>
          <w:sz w:val="28"/>
          <w:szCs w:val="28"/>
        </w:rPr>
        <w:t xml:space="preserve"> logistic model</w:t>
      </w:r>
      <w:r w:rsidR="00817AD0">
        <w:rPr>
          <w:rFonts w:ascii="Calibri,Bold" w:hAnsi="Calibri,Bold"/>
          <w:sz w:val="28"/>
          <w:szCs w:val="28"/>
        </w:rPr>
        <w:t xml:space="preserve"> and </w:t>
      </w:r>
      <w:r w:rsidR="00817AD0" w:rsidRPr="00817AD0">
        <w:rPr>
          <w:rFonts w:ascii="Calibri,Bold" w:hAnsi="Calibri,Bold"/>
          <w:sz w:val="28"/>
          <w:szCs w:val="28"/>
        </w:rPr>
        <w:t>Discriminant analysis</w:t>
      </w:r>
      <w:r>
        <w:rPr>
          <w:rFonts w:ascii="Calibri,Bold" w:hAnsi="Calibri,Bold"/>
          <w:sz w:val="28"/>
          <w:szCs w:val="28"/>
        </w:rPr>
        <w:t xml:space="preserve"> for prediction and </w:t>
      </w:r>
      <w:r w:rsidR="00817AD0">
        <w:rPr>
          <w:rFonts w:ascii="Calibri,Bold" w:hAnsi="Calibri,Bold"/>
          <w:sz w:val="28"/>
          <w:szCs w:val="28"/>
        </w:rPr>
        <w:t xml:space="preserve">the </w:t>
      </w:r>
      <w:r>
        <w:rPr>
          <w:rFonts w:ascii="Calibri,Bold" w:hAnsi="Calibri,Bold"/>
          <w:sz w:val="28"/>
          <w:szCs w:val="28"/>
        </w:rPr>
        <w:t xml:space="preserve">KNN </w:t>
      </w:r>
      <w:r w:rsidR="00817AD0">
        <w:rPr>
          <w:rFonts w:ascii="Calibri,Bold" w:hAnsi="Calibri,Bold"/>
          <w:sz w:val="28"/>
          <w:szCs w:val="28"/>
        </w:rPr>
        <w:t xml:space="preserve">has the highest AUC at 0.74., which means the KNN method has the highest accuracy in predicting the default in this case compared to the other two methods. </w:t>
      </w:r>
      <w:r>
        <w:rPr>
          <w:rFonts w:ascii="Calibri,Bold" w:hAnsi="Calibri,Bold"/>
          <w:sz w:val="28"/>
          <w:szCs w:val="28"/>
        </w:rPr>
        <w:t>Based on the data, we can ma</w:t>
      </w:r>
      <w:r w:rsidR="00817AD0">
        <w:rPr>
          <w:rFonts w:ascii="Calibri,Bold" w:hAnsi="Calibri,Bold"/>
          <w:sz w:val="28"/>
          <w:szCs w:val="28"/>
        </w:rPr>
        <w:t xml:space="preserve">ke some policy suggestions for banks to </w:t>
      </w:r>
      <w:r w:rsidR="004A7BC7">
        <w:rPr>
          <w:rFonts w:ascii="Calibri,Bold" w:hAnsi="Calibri,Bold"/>
          <w:sz w:val="28"/>
          <w:szCs w:val="28"/>
        </w:rPr>
        <w:t xml:space="preserve">improve the high default rate situation. </w:t>
      </w:r>
      <w:r w:rsidR="00992967">
        <w:rPr>
          <w:rFonts w:ascii="Calibri,Bold" w:hAnsi="Calibri,Bold"/>
          <w:sz w:val="28"/>
          <w:szCs w:val="28"/>
        </w:rPr>
        <w:t xml:space="preserve"> In education, banks can </w:t>
      </w:r>
      <w:r w:rsidR="00992967">
        <w:rPr>
          <w:rFonts w:ascii="Calibri,Bold" w:hAnsi="Calibri,Bold" w:hint="eastAsia"/>
          <w:sz w:val="28"/>
          <w:szCs w:val="28"/>
        </w:rPr>
        <w:t>re</w:t>
      </w:r>
      <w:r w:rsidR="00992967">
        <w:rPr>
          <w:rFonts w:ascii="Calibri,Bold" w:hAnsi="Calibri,Bold"/>
          <w:sz w:val="28"/>
          <w:szCs w:val="28"/>
        </w:rPr>
        <w:t xml:space="preserve">duce credit limits to people with lower education background. </w:t>
      </w:r>
      <w:r w:rsidR="00992967">
        <w:rPr>
          <w:rFonts w:ascii="Calibri,Bold" w:hAnsi="Calibri,Bold" w:hint="eastAsia"/>
          <w:sz w:val="28"/>
          <w:szCs w:val="28"/>
        </w:rPr>
        <w:t>Also</w:t>
      </w:r>
      <w:r w:rsidR="00992967">
        <w:rPr>
          <w:rFonts w:ascii="Calibri,Bold" w:hAnsi="Calibri,Bold"/>
          <w:sz w:val="28"/>
          <w:szCs w:val="28"/>
        </w:rPr>
        <w:t xml:space="preserve">, banks can reevaluate credit limits according to people’s income </w:t>
      </w:r>
      <w:r w:rsidR="00992967" w:rsidRPr="004E5F3A">
        <w:rPr>
          <w:rFonts w:ascii="Calibri,Bold" w:hAnsi="Calibri,Bold"/>
          <w:sz w:val="28"/>
          <w:szCs w:val="28"/>
        </w:rPr>
        <w:t>conditions</w:t>
      </w:r>
      <w:r w:rsidR="00D3165C" w:rsidRPr="004E5F3A">
        <w:rPr>
          <w:rFonts w:ascii="Calibri,Bold" w:hAnsi="Calibri,Bold"/>
          <w:sz w:val="28"/>
          <w:szCs w:val="28"/>
        </w:rPr>
        <w:t xml:space="preserve">. For example, people with the amount of given credit that is lower than 130,000 TWD ($4225) have default rate over 22% in average. Banks can lower those people’s credit limit or </w:t>
      </w:r>
      <w:r w:rsidR="00D3165C" w:rsidRPr="004E5F3A">
        <w:rPr>
          <w:rFonts w:ascii="Calibri,Bold" w:hAnsi="Calibri,Bold" w:hint="eastAsia"/>
          <w:sz w:val="28"/>
          <w:szCs w:val="28"/>
        </w:rPr>
        <w:t>suspend</w:t>
      </w:r>
      <w:r w:rsidR="00D3165C" w:rsidRPr="004E5F3A">
        <w:rPr>
          <w:rFonts w:ascii="Calibri,Bold" w:hAnsi="Calibri,Bold"/>
          <w:sz w:val="28"/>
          <w:szCs w:val="28"/>
        </w:rPr>
        <w:t xml:space="preserve"> their credit card with very low amount of given credit. </w:t>
      </w:r>
      <w:r w:rsidR="00596D7A" w:rsidRPr="004E5F3A">
        <w:rPr>
          <w:rFonts w:ascii="Calibri,Bold" w:hAnsi="Calibri,Bold"/>
          <w:sz w:val="28"/>
          <w:szCs w:val="28"/>
        </w:rPr>
        <w:t>Also, banks can promote new credit card policy to different groups. To people in the 20s age group, banks should impose more restrictions on their cr</w:t>
      </w:r>
      <w:bookmarkStart w:id="33" w:name="_GoBack"/>
      <w:bookmarkEnd w:id="33"/>
      <w:r w:rsidR="00596D7A" w:rsidRPr="004E5F3A">
        <w:rPr>
          <w:rFonts w:ascii="Calibri,Bold" w:hAnsi="Calibri,Bold"/>
          <w:sz w:val="28"/>
          <w:szCs w:val="28"/>
        </w:rPr>
        <w:t>edit limit</w:t>
      </w:r>
      <w:r w:rsidR="004E5F3A" w:rsidRPr="004E5F3A">
        <w:rPr>
          <w:rFonts w:ascii="Calibri,Bold" w:hAnsi="Calibri,Bold"/>
          <w:sz w:val="28"/>
          <w:szCs w:val="28"/>
        </w:rPr>
        <w:t xml:space="preserve"> as many of them don’t have solid personal economic situation. To people over 45, banks should also reevaluate their payment capacity and re-plan their credit card limit.</w:t>
      </w:r>
    </w:p>
    <w:sectPr w:rsidR="00071074" w:rsidRPr="00817AD0" w:rsidSect="00C95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Bold">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dvEPSTIM">
    <w:altName w:val="Cambria"/>
    <w:panose1 w:val="020B0604020202020204"/>
    <w:charset w:val="00"/>
    <w:family w:val="roman"/>
    <w:notTrueType/>
    <w:pitch w:val="default"/>
  </w:font>
  <w:font w:name="Calibri,Bold">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5D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31C3130"/>
    <w:multiLevelType w:val="hybridMultilevel"/>
    <w:tmpl w:val="283E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775587"/>
    <w:multiLevelType w:val="hybridMultilevel"/>
    <w:tmpl w:val="E4C03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BA5107"/>
    <w:multiLevelType w:val="hybridMultilevel"/>
    <w:tmpl w:val="8D9AB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742F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2A5FEE"/>
    <w:multiLevelType w:val="hybridMultilevel"/>
    <w:tmpl w:val="04EA0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295693"/>
    <w:multiLevelType w:val="hybridMultilevel"/>
    <w:tmpl w:val="3D6E38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0B3452"/>
    <w:multiLevelType w:val="multilevel"/>
    <w:tmpl w:val="D38E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A1546B1"/>
    <w:multiLevelType w:val="hybridMultilevel"/>
    <w:tmpl w:val="78B41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826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7A4743"/>
    <w:multiLevelType w:val="hybridMultilevel"/>
    <w:tmpl w:val="23166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1F746E"/>
    <w:multiLevelType w:val="multilevel"/>
    <w:tmpl w:val="D38E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9367D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C375234"/>
    <w:multiLevelType w:val="multilevel"/>
    <w:tmpl w:val="D38E7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3"/>
  </w:num>
  <w:num w:numId="2">
    <w:abstractNumId w:val="12"/>
  </w:num>
  <w:num w:numId="3">
    <w:abstractNumId w:val="4"/>
  </w:num>
  <w:num w:numId="4">
    <w:abstractNumId w:val="9"/>
  </w:num>
  <w:num w:numId="5">
    <w:abstractNumId w:val="3"/>
  </w:num>
  <w:num w:numId="6">
    <w:abstractNumId w:val="10"/>
  </w:num>
  <w:num w:numId="7">
    <w:abstractNumId w:val="5"/>
  </w:num>
  <w:num w:numId="8">
    <w:abstractNumId w:val="2"/>
  </w:num>
  <w:num w:numId="9">
    <w:abstractNumId w:val="1"/>
  </w:num>
  <w:num w:numId="10">
    <w:abstractNumId w:val="0"/>
  </w:num>
  <w:num w:numId="11">
    <w:abstractNumId w:val="6"/>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32"/>
    <w:rsid w:val="00036CC4"/>
    <w:rsid w:val="00071074"/>
    <w:rsid w:val="00076248"/>
    <w:rsid w:val="0008451E"/>
    <w:rsid w:val="000B263E"/>
    <w:rsid w:val="000E4739"/>
    <w:rsid w:val="00111220"/>
    <w:rsid w:val="00170173"/>
    <w:rsid w:val="001A72B2"/>
    <w:rsid w:val="001E7772"/>
    <w:rsid w:val="001F5771"/>
    <w:rsid w:val="001F5A29"/>
    <w:rsid w:val="00270859"/>
    <w:rsid w:val="00285803"/>
    <w:rsid w:val="002901E1"/>
    <w:rsid w:val="00290394"/>
    <w:rsid w:val="002C7584"/>
    <w:rsid w:val="002E3334"/>
    <w:rsid w:val="00327ECA"/>
    <w:rsid w:val="0039120B"/>
    <w:rsid w:val="003937EB"/>
    <w:rsid w:val="003B185B"/>
    <w:rsid w:val="003C7ACD"/>
    <w:rsid w:val="003E4984"/>
    <w:rsid w:val="004119E9"/>
    <w:rsid w:val="004268FA"/>
    <w:rsid w:val="0047306D"/>
    <w:rsid w:val="00487939"/>
    <w:rsid w:val="004A796B"/>
    <w:rsid w:val="004A7BC7"/>
    <w:rsid w:val="004C35F3"/>
    <w:rsid w:val="004E5F3A"/>
    <w:rsid w:val="004F44A3"/>
    <w:rsid w:val="004F7232"/>
    <w:rsid w:val="004F7E2C"/>
    <w:rsid w:val="00525AD9"/>
    <w:rsid w:val="0053439D"/>
    <w:rsid w:val="00542432"/>
    <w:rsid w:val="00543271"/>
    <w:rsid w:val="005769D6"/>
    <w:rsid w:val="005907D2"/>
    <w:rsid w:val="00596D7A"/>
    <w:rsid w:val="005A1B76"/>
    <w:rsid w:val="005C7B3C"/>
    <w:rsid w:val="005E5651"/>
    <w:rsid w:val="006B6212"/>
    <w:rsid w:val="006D466D"/>
    <w:rsid w:val="006F1CF1"/>
    <w:rsid w:val="006F4637"/>
    <w:rsid w:val="00706354"/>
    <w:rsid w:val="0071249D"/>
    <w:rsid w:val="007255F7"/>
    <w:rsid w:val="007351BF"/>
    <w:rsid w:val="00736346"/>
    <w:rsid w:val="00736BF5"/>
    <w:rsid w:val="0074763A"/>
    <w:rsid w:val="0077486C"/>
    <w:rsid w:val="0078379D"/>
    <w:rsid w:val="007A2C9D"/>
    <w:rsid w:val="007A360C"/>
    <w:rsid w:val="007E6F50"/>
    <w:rsid w:val="0081169B"/>
    <w:rsid w:val="00817AD0"/>
    <w:rsid w:val="008523DA"/>
    <w:rsid w:val="008759F3"/>
    <w:rsid w:val="00883BFF"/>
    <w:rsid w:val="008C1C8F"/>
    <w:rsid w:val="009528D3"/>
    <w:rsid w:val="00992967"/>
    <w:rsid w:val="009B379A"/>
    <w:rsid w:val="009C224D"/>
    <w:rsid w:val="009C5A8A"/>
    <w:rsid w:val="00A013C1"/>
    <w:rsid w:val="00A13766"/>
    <w:rsid w:val="00A42CDD"/>
    <w:rsid w:val="00A615A1"/>
    <w:rsid w:val="00AA533D"/>
    <w:rsid w:val="00AC110E"/>
    <w:rsid w:val="00AC4534"/>
    <w:rsid w:val="00AD53A9"/>
    <w:rsid w:val="00AE3737"/>
    <w:rsid w:val="00AE3CF9"/>
    <w:rsid w:val="00B21F0A"/>
    <w:rsid w:val="00B30925"/>
    <w:rsid w:val="00B54CB5"/>
    <w:rsid w:val="00B57811"/>
    <w:rsid w:val="00BB1F91"/>
    <w:rsid w:val="00BB6324"/>
    <w:rsid w:val="00BD7EC3"/>
    <w:rsid w:val="00BE4FEB"/>
    <w:rsid w:val="00C37677"/>
    <w:rsid w:val="00C660F7"/>
    <w:rsid w:val="00C955F3"/>
    <w:rsid w:val="00C95FA0"/>
    <w:rsid w:val="00CA7ED4"/>
    <w:rsid w:val="00D151D1"/>
    <w:rsid w:val="00D3165C"/>
    <w:rsid w:val="00D3386C"/>
    <w:rsid w:val="00D35F1A"/>
    <w:rsid w:val="00D63CB1"/>
    <w:rsid w:val="00D93B5F"/>
    <w:rsid w:val="00D95146"/>
    <w:rsid w:val="00DA02C2"/>
    <w:rsid w:val="00DE4F46"/>
    <w:rsid w:val="00DF099D"/>
    <w:rsid w:val="00E00B8E"/>
    <w:rsid w:val="00E06DE9"/>
    <w:rsid w:val="00E4537F"/>
    <w:rsid w:val="00E64E8D"/>
    <w:rsid w:val="00E66546"/>
    <w:rsid w:val="00EB357D"/>
    <w:rsid w:val="00ED1854"/>
    <w:rsid w:val="00ED1A56"/>
    <w:rsid w:val="00EF1B7B"/>
    <w:rsid w:val="00EF5E32"/>
    <w:rsid w:val="00F03EE3"/>
    <w:rsid w:val="00F47F6E"/>
    <w:rsid w:val="00F55EEB"/>
    <w:rsid w:val="00F73629"/>
    <w:rsid w:val="00F9615A"/>
    <w:rsid w:val="00FA2AE2"/>
    <w:rsid w:val="00FA4FD4"/>
    <w:rsid w:val="00FA61EE"/>
    <w:rsid w:val="00FC34AC"/>
    <w:rsid w:val="00FE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B2B8"/>
  <w14:defaultImageDpi w14:val="32767"/>
  <w15:chartTrackingRefBased/>
  <w15:docId w15:val="{E80315C6-9AA5-F040-84E0-F9171BFA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232"/>
    <w:pPr>
      <w:spacing w:before="100" w:beforeAutospacing="1" w:after="100" w:afterAutospacing="1"/>
    </w:pPr>
  </w:style>
  <w:style w:type="paragraph" w:styleId="ListParagraph">
    <w:name w:val="List Paragraph"/>
    <w:basedOn w:val="Normal"/>
    <w:uiPriority w:val="34"/>
    <w:qFormat/>
    <w:rsid w:val="00E00B8E"/>
    <w:pPr>
      <w:ind w:left="720"/>
      <w:contextualSpacing/>
    </w:pPr>
  </w:style>
  <w:style w:type="paragraph" w:customStyle="1" w:styleId="Normal1">
    <w:name w:val="Normal1"/>
    <w:basedOn w:val="Normal"/>
    <w:rsid w:val="004268FA"/>
    <w:pPr>
      <w:spacing w:before="100" w:beforeAutospacing="1" w:after="100" w:afterAutospacing="1"/>
    </w:pPr>
  </w:style>
  <w:style w:type="character" w:customStyle="1" w:styleId="apple-converted-space">
    <w:name w:val="apple-converted-space"/>
    <w:basedOn w:val="DefaultParagraphFont"/>
    <w:rsid w:val="004268FA"/>
  </w:style>
  <w:style w:type="table" w:styleId="TableGrid">
    <w:name w:val="Table Grid"/>
    <w:basedOn w:val="TableNormal"/>
    <w:uiPriority w:val="39"/>
    <w:rsid w:val="00AA5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53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53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A53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53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858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E4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537F"/>
    <w:rPr>
      <w:rFonts w:ascii="Courier New" w:eastAsia="Times New Roman" w:hAnsi="Courier New" w:cs="Courier New"/>
      <w:sz w:val="20"/>
      <w:szCs w:val="20"/>
    </w:rPr>
  </w:style>
  <w:style w:type="character" w:customStyle="1" w:styleId="mi">
    <w:name w:val="mi"/>
    <w:basedOn w:val="DefaultParagraphFont"/>
    <w:rsid w:val="00D151D1"/>
  </w:style>
  <w:style w:type="character" w:customStyle="1" w:styleId="mjxassistivemathml">
    <w:name w:val="mjx_assistive_mathml"/>
    <w:basedOn w:val="DefaultParagraphFont"/>
    <w:rsid w:val="00D151D1"/>
  </w:style>
  <w:style w:type="character" w:styleId="Emphasis">
    <w:name w:val="Emphasis"/>
    <w:basedOn w:val="DefaultParagraphFont"/>
    <w:uiPriority w:val="20"/>
    <w:qFormat/>
    <w:rsid w:val="00D15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720">
      <w:bodyDiv w:val="1"/>
      <w:marLeft w:val="0"/>
      <w:marRight w:val="0"/>
      <w:marTop w:val="0"/>
      <w:marBottom w:val="0"/>
      <w:divBdr>
        <w:top w:val="none" w:sz="0" w:space="0" w:color="auto"/>
        <w:left w:val="none" w:sz="0" w:space="0" w:color="auto"/>
        <w:bottom w:val="none" w:sz="0" w:space="0" w:color="auto"/>
        <w:right w:val="none" w:sz="0" w:space="0" w:color="auto"/>
      </w:divBdr>
    </w:div>
    <w:div w:id="44067182">
      <w:bodyDiv w:val="1"/>
      <w:marLeft w:val="0"/>
      <w:marRight w:val="0"/>
      <w:marTop w:val="0"/>
      <w:marBottom w:val="0"/>
      <w:divBdr>
        <w:top w:val="none" w:sz="0" w:space="0" w:color="auto"/>
        <w:left w:val="none" w:sz="0" w:space="0" w:color="auto"/>
        <w:bottom w:val="none" w:sz="0" w:space="0" w:color="auto"/>
        <w:right w:val="none" w:sz="0" w:space="0" w:color="auto"/>
      </w:divBdr>
    </w:div>
    <w:div w:id="92282819">
      <w:bodyDiv w:val="1"/>
      <w:marLeft w:val="0"/>
      <w:marRight w:val="0"/>
      <w:marTop w:val="0"/>
      <w:marBottom w:val="0"/>
      <w:divBdr>
        <w:top w:val="none" w:sz="0" w:space="0" w:color="auto"/>
        <w:left w:val="none" w:sz="0" w:space="0" w:color="auto"/>
        <w:bottom w:val="none" w:sz="0" w:space="0" w:color="auto"/>
        <w:right w:val="none" w:sz="0" w:space="0" w:color="auto"/>
      </w:divBdr>
      <w:divsChild>
        <w:div w:id="1005131177">
          <w:marLeft w:val="0"/>
          <w:marRight w:val="0"/>
          <w:marTop w:val="0"/>
          <w:marBottom w:val="0"/>
          <w:divBdr>
            <w:top w:val="none" w:sz="0" w:space="0" w:color="auto"/>
            <w:left w:val="none" w:sz="0" w:space="0" w:color="auto"/>
            <w:bottom w:val="none" w:sz="0" w:space="0" w:color="auto"/>
            <w:right w:val="none" w:sz="0" w:space="0" w:color="auto"/>
          </w:divBdr>
          <w:divsChild>
            <w:div w:id="660280473">
              <w:marLeft w:val="0"/>
              <w:marRight w:val="0"/>
              <w:marTop w:val="0"/>
              <w:marBottom w:val="0"/>
              <w:divBdr>
                <w:top w:val="none" w:sz="0" w:space="0" w:color="auto"/>
                <w:left w:val="none" w:sz="0" w:space="0" w:color="auto"/>
                <w:bottom w:val="none" w:sz="0" w:space="0" w:color="auto"/>
                <w:right w:val="none" w:sz="0" w:space="0" w:color="auto"/>
              </w:divBdr>
              <w:divsChild>
                <w:div w:id="860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5846">
      <w:bodyDiv w:val="1"/>
      <w:marLeft w:val="0"/>
      <w:marRight w:val="0"/>
      <w:marTop w:val="0"/>
      <w:marBottom w:val="0"/>
      <w:divBdr>
        <w:top w:val="none" w:sz="0" w:space="0" w:color="auto"/>
        <w:left w:val="none" w:sz="0" w:space="0" w:color="auto"/>
        <w:bottom w:val="none" w:sz="0" w:space="0" w:color="auto"/>
        <w:right w:val="none" w:sz="0" w:space="0" w:color="auto"/>
      </w:divBdr>
    </w:div>
    <w:div w:id="118646813">
      <w:bodyDiv w:val="1"/>
      <w:marLeft w:val="0"/>
      <w:marRight w:val="0"/>
      <w:marTop w:val="0"/>
      <w:marBottom w:val="0"/>
      <w:divBdr>
        <w:top w:val="none" w:sz="0" w:space="0" w:color="auto"/>
        <w:left w:val="none" w:sz="0" w:space="0" w:color="auto"/>
        <w:bottom w:val="none" w:sz="0" w:space="0" w:color="auto"/>
        <w:right w:val="none" w:sz="0" w:space="0" w:color="auto"/>
      </w:divBdr>
    </w:div>
    <w:div w:id="162935749">
      <w:bodyDiv w:val="1"/>
      <w:marLeft w:val="0"/>
      <w:marRight w:val="0"/>
      <w:marTop w:val="0"/>
      <w:marBottom w:val="0"/>
      <w:divBdr>
        <w:top w:val="none" w:sz="0" w:space="0" w:color="auto"/>
        <w:left w:val="none" w:sz="0" w:space="0" w:color="auto"/>
        <w:bottom w:val="none" w:sz="0" w:space="0" w:color="auto"/>
        <w:right w:val="none" w:sz="0" w:space="0" w:color="auto"/>
      </w:divBdr>
    </w:div>
    <w:div w:id="213783054">
      <w:bodyDiv w:val="1"/>
      <w:marLeft w:val="0"/>
      <w:marRight w:val="0"/>
      <w:marTop w:val="0"/>
      <w:marBottom w:val="0"/>
      <w:divBdr>
        <w:top w:val="none" w:sz="0" w:space="0" w:color="auto"/>
        <w:left w:val="none" w:sz="0" w:space="0" w:color="auto"/>
        <w:bottom w:val="none" w:sz="0" w:space="0" w:color="auto"/>
        <w:right w:val="none" w:sz="0" w:space="0" w:color="auto"/>
      </w:divBdr>
    </w:div>
    <w:div w:id="215510020">
      <w:bodyDiv w:val="1"/>
      <w:marLeft w:val="0"/>
      <w:marRight w:val="0"/>
      <w:marTop w:val="0"/>
      <w:marBottom w:val="0"/>
      <w:divBdr>
        <w:top w:val="none" w:sz="0" w:space="0" w:color="auto"/>
        <w:left w:val="none" w:sz="0" w:space="0" w:color="auto"/>
        <w:bottom w:val="none" w:sz="0" w:space="0" w:color="auto"/>
        <w:right w:val="none" w:sz="0" w:space="0" w:color="auto"/>
      </w:divBdr>
    </w:div>
    <w:div w:id="251398446">
      <w:bodyDiv w:val="1"/>
      <w:marLeft w:val="0"/>
      <w:marRight w:val="0"/>
      <w:marTop w:val="0"/>
      <w:marBottom w:val="0"/>
      <w:divBdr>
        <w:top w:val="none" w:sz="0" w:space="0" w:color="auto"/>
        <w:left w:val="none" w:sz="0" w:space="0" w:color="auto"/>
        <w:bottom w:val="none" w:sz="0" w:space="0" w:color="auto"/>
        <w:right w:val="none" w:sz="0" w:space="0" w:color="auto"/>
      </w:divBdr>
    </w:div>
    <w:div w:id="296033516">
      <w:bodyDiv w:val="1"/>
      <w:marLeft w:val="0"/>
      <w:marRight w:val="0"/>
      <w:marTop w:val="0"/>
      <w:marBottom w:val="0"/>
      <w:divBdr>
        <w:top w:val="none" w:sz="0" w:space="0" w:color="auto"/>
        <w:left w:val="none" w:sz="0" w:space="0" w:color="auto"/>
        <w:bottom w:val="none" w:sz="0" w:space="0" w:color="auto"/>
        <w:right w:val="none" w:sz="0" w:space="0" w:color="auto"/>
      </w:divBdr>
    </w:div>
    <w:div w:id="329060426">
      <w:bodyDiv w:val="1"/>
      <w:marLeft w:val="0"/>
      <w:marRight w:val="0"/>
      <w:marTop w:val="0"/>
      <w:marBottom w:val="0"/>
      <w:divBdr>
        <w:top w:val="none" w:sz="0" w:space="0" w:color="auto"/>
        <w:left w:val="none" w:sz="0" w:space="0" w:color="auto"/>
        <w:bottom w:val="none" w:sz="0" w:space="0" w:color="auto"/>
        <w:right w:val="none" w:sz="0" w:space="0" w:color="auto"/>
      </w:divBdr>
    </w:div>
    <w:div w:id="387072853">
      <w:bodyDiv w:val="1"/>
      <w:marLeft w:val="0"/>
      <w:marRight w:val="0"/>
      <w:marTop w:val="0"/>
      <w:marBottom w:val="0"/>
      <w:divBdr>
        <w:top w:val="none" w:sz="0" w:space="0" w:color="auto"/>
        <w:left w:val="none" w:sz="0" w:space="0" w:color="auto"/>
        <w:bottom w:val="none" w:sz="0" w:space="0" w:color="auto"/>
        <w:right w:val="none" w:sz="0" w:space="0" w:color="auto"/>
      </w:divBdr>
    </w:div>
    <w:div w:id="536700129">
      <w:bodyDiv w:val="1"/>
      <w:marLeft w:val="0"/>
      <w:marRight w:val="0"/>
      <w:marTop w:val="0"/>
      <w:marBottom w:val="0"/>
      <w:divBdr>
        <w:top w:val="none" w:sz="0" w:space="0" w:color="auto"/>
        <w:left w:val="none" w:sz="0" w:space="0" w:color="auto"/>
        <w:bottom w:val="none" w:sz="0" w:space="0" w:color="auto"/>
        <w:right w:val="none" w:sz="0" w:space="0" w:color="auto"/>
      </w:divBdr>
    </w:div>
    <w:div w:id="547840572">
      <w:bodyDiv w:val="1"/>
      <w:marLeft w:val="0"/>
      <w:marRight w:val="0"/>
      <w:marTop w:val="0"/>
      <w:marBottom w:val="0"/>
      <w:divBdr>
        <w:top w:val="none" w:sz="0" w:space="0" w:color="auto"/>
        <w:left w:val="none" w:sz="0" w:space="0" w:color="auto"/>
        <w:bottom w:val="none" w:sz="0" w:space="0" w:color="auto"/>
        <w:right w:val="none" w:sz="0" w:space="0" w:color="auto"/>
      </w:divBdr>
    </w:div>
    <w:div w:id="565804644">
      <w:bodyDiv w:val="1"/>
      <w:marLeft w:val="0"/>
      <w:marRight w:val="0"/>
      <w:marTop w:val="0"/>
      <w:marBottom w:val="0"/>
      <w:divBdr>
        <w:top w:val="none" w:sz="0" w:space="0" w:color="auto"/>
        <w:left w:val="none" w:sz="0" w:space="0" w:color="auto"/>
        <w:bottom w:val="none" w:sz="0" w:space="0" w:color="auto"/>
        <w:right w:val="none" w:sz="0" w:space="0" w:color="auto"/>
      </w:divBdr>
      <w:divsChild>
        <w:div w:id="729965579">
          <w:marLeft w:val="0"/>
          <w:marRight w:val="0"/>
          <w:marTop w:val="0"/>
          <w:marBottom w:val="0"/>
          <w:divBdr>
            <w:top w:val="none" w:sz="0" w:space="0" w:color="auto"/>
            <w:left w:val="none" w:sz="0" w:space="0" w:color="auto"/>
            <w:bottom w:val="none" w:sz="0" w:space="0" w:color="auto"/>
            <w:right w:val="none" w:sz="0" w:space="0" w:color="auto"/>
          </w:divBdr>
          <w:divsChild>
            <w:div w:id="31618167">
              <w:marLeft w:val="0"/>
              <w:marRight w:val="0"/>
              <w:marTop w:val="0"/>
              <w:marBottom w:val="0"/>
              <w:divBdr>
                <w:top w:val="none" w:sz="0" w:space="0" w:color="auto"/>
                <w:left w:val="none" w:sz="0" w:space="0" w:color="auto"/>
                <w:bottom w:val="none" w:sz="0" w:space="0" w:color="auto"/>
                <w:right w:val="none" w:sz="0" w:space="0" w:color="auto"/>
              </w:divBdr>
              <w:divsChild>
                <w:div w:id="123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0430">
      <w:bodyDiv w:val="1"/>
      <w:marLeft w:val="0"/>
      <w:marRight w:val="0"/>
      <w:marTop w:val="0"/>
      <w:marBottom w:val="0"/>
      <w:divBdr>
        <w:top w:val="none" w:sz="0" w:space="0" w:color="auto"/>
        <w:left w:val="none" w:sz="0" w:space="0" w:color="auto"/>
        <w:bottom w:val="none" w:sz="0" w:space="0" w:color="auto"/>
        <w:right w:val="none" w:sz="0" w:space="0" w:color="auto"/>
      </w:divBdr>
    </w:div>
    <w:div w:id="589965941">
      <w:bodyDiv w:val="1"/>
      <w:marLeft w:val="0"/>
      <w:marRight w:val="0"/>
      <w:marTop w:val="0"/>
      <w:marBottom w:val="0"/>
      <w:divBdr>
        <w:top w:val="none" w:sz="0" w:space="0" w:color="auto"/>
        <w:left w:val="none" w:sz="0" w:space="0" w:color="auto"/>
        <w:bottom w:val="none" w:sz="0" w:space="0" w:color="auto"/>
        <w:right w:val="none" w:sz="0" w:space="0" w:color="auto"/>
      </w:divBdr>
    </w:div>
    <w:div w:id="629898061">
      <w:bodyDiv w:val="1"/>
      <w:marLeft w:val="0"/>
      <w:marRight w:val="0"/>
      <w:marTop w:val="0"/>
      <w:marBottom w:val="0"/>
      <w:divBdr>
        <w:top w:val="none" w:sz="0" w:space="0" w:color="auto"/>
        <w:left w:val="none" w:sz="0" w:space="0" w:color="auto"/>
        <w:bottom w:val="none" w:sz="0" w:space="0" w:color="auto"/>
        <w:right w:val="none" w:sz="0" w:space="0" w:color="auto"/>
      </w:divBdr>
    </w:div>
    <w:div w:id="633097465">
      <w:bodyDiv w:val="1"/>
      <w:marLeft w:val="0"/>
      <w:marRight w:val="0"/>
      <w:marTop w:val="0"/>
      <w:marBottom w:val="0"/>
      <w:divBdr>
        <w:top w:val="none" w:sz="0" w:space="0" w:color="auto"/>
        <w:left w:val="none" w:sz="0" w:space="0" w:color="auto"/>
        <w:bottom w:val="none" w:sz="0" w:space="0" w:color="auto"/>
        <w:right w:val="none" w:sz="0" w:space="0" w:color="auto"/>
      </w:divBdr>
    </w:div>
    <w:div w:id="667488662">
      <w:bodyDiv w:val="1"/>
      <w:marLeft w:val="0"/>
      <w:marRight w:val="0"/>
      <w:marTop w:val="0"/>
      <w:marBottom w:val="0"/>
      <w:divBdr>
        <w:top w:val="none" w:sz="0" w:space="0" w:color="auto"/>
        <w:left w:val="none" w:sz="0" w:space="0" w:color="auto"/>
        <w:bottom w:val="none" w:sz="0" w:space="0" w:color="auto"/>
        <w:right w:val="none" w:sz="0" w:space="0" w:color="auto"/>
      </w:divBdr>
    </w:div>
    <w:div w:id="707144653">
      <w:bodyDiv w:val="1"/>
      <w:marLeft w:val="0"/>
      <w:marRight w:val="0"/>
      <w:marTop w:val="0"/>
      <w:marBottom w:val="0"/>
      <w:divBdr>
        <w:top w:val="none" w:sz="0" w:space="0" w:color="auto"/>
        <w:left w:val="none" w:sz="0" w:space="0" w:color="auto"/>
        <w:bottom w:val="none" w:sz="0" w:space="0" w:color="auto"/>
        <w:right w:val="none" w:sz="0" w:space="0" w:color="auto"/>
      </w:divBdr>
      <w:divsChild>
        <w:div w:id="1642074325">
          <w:marLeft w:val="0"/>
          <w:marRight w:val="0"/>
          <w:marTop w:val="0"/>
          <w:marBottom w:val="0"/>
          <w:divBdr>
            <w:top w:val="single" w:sz="6" w:space="4" w:color="ABABAB"/>
            <w:left w:val="single" w:sz="6" w:space="4" w:color="ABABAB"/>
            <w:bottom w:val="single" w:sz="6" w:space="4" w:color="ABABAB"/>
            <w:right w:val="single" w:sz="6" w:space="4" w:color="ABABAB"/>
          </w:divBdr>
          <w:divsChild>
            <w:div w:id="746269601">
              <w:marLeft w:val="0"/>
              <w:marRight w:val="0"/>
              <w:marTop w:val="0"/>
              <w:marBottom w:val="0"/>
              <w:divBdr>
                <w:top w:val="none" w:sz="0" w:space="0" w:color="auto"/>
                <w:left w:val="none" w:sz="0" w:space="0" w:color="auto"/>
                <w:bottom w:val="none" w:sz="0" w:space="0" w:color="auto"/>
                <w:right w:val="none" w:sz="0" w:space="0" w:color="auto"/>
              </w:divBdr>
              <w:divsChild>
                <w:div w:id="1752970929">
                  <w:marLeft w:val="0"/>
                  <w:marRight w:val="0"/>
                  <w:marTop w:val="0"/>
                  <w:marBottom w:val="0"/>
                  <w:divBdr>
                    <w:top w:val="none" w:sz="0" w:space="0" w:color="auto"/>
                    <w:left w:val="none" w:sz="0" w:space="0" w:color="auto"/>
                    <w:bottom w:val="none" w:sz="0" w:space="0" w:color="auto"/>
                    <w:right w:val="none" w:sz="0" w:space="0" w:color="auto"/>
                  </w:divBdr>
                  <w:divsChild>
                    <w:div w:id="1226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55">
          <w:marLeft w:val="0"/>
          <w:marRight w:val="0"/>
          <w:marTop w:val="0"/>
          <w:marBottom w:val="0"/>
          <w:divBdr>
            <w:top w:val="none" w:sz="0" w:space="0" w:color="auto"/>
            <w:left w:val="none" w:sz="0" w:space="0" w:color="auto"/>
            <w:bottom w:val="none" w:sz="0" w:space="0" w:color="auto"/>
            <w:right w:val="none" w:sz="0" w:space="0" w:color="auto"/>
          </w:divBdr>
          <w:divsChild>
            <w:div w:id="1752190977">
              <w:marLeft w:val="0"/>
              <w:marRight w:val="0"/>
              <w:marTop w:val="0"/>
              <w:marBottom w:val="0"/>
              <w:divBdr>
                <w:top w:val="none" w:sz="0" w:space="0" w:color="auto"/>
                <w:left w:val="none" w:sz="0" w:space="0" w:color="auto"/>
                <w:bottom w:val="none" w:sz="0" w:space="0" w:color="auto"/>
                <w:right w:val="none" w:sz="0" w:space="0" w:color="auto"/>
              </w:divBdr>
              <w:divsChild>
                <w:div w:id="916398846">
                  <w:marLeft w:val="0"/>
                  <w:marRight w:val="0"/>
                  <w:marTop w:val="0"/>
                  <w:marBottom w:val="0"/>
                  <w:divBdr>
                    <w:top w:val="single" w:sz="6" w:space="5" w:color="auto"/>
                    <w:left w:val="none" w:sz="0" w:space="0" w:color="auto"/>
                    <w:bottom w:val="none" w:sz="0" w:space="0" w:color="auto"/>
                    <w:right w:val="none" w:sz="0" w:space="0" w:color="auto"/>
                  </w:divBdr>
                </w:div>
                <w:div w:id="1456362711">
                  <w:marLeft w:val="0"/>
                  <w:marRight w:val="0"/>
                  <w:marTop w:val="0"/>
                  <w:marBottom w:val="0"/>
                  <w:divBdr>
                    <w:top w:val="none" w:sz="0" w:space="0" w:color="auto"/>
                    <w:left w:val="none" w:sz="0" w:space="0" w:color="auto"/>
                    <w:bottom w:val="none" w:sz="0" w:space="0" w:color="auto"/>
                    <w:right w:val="none" w:sz="0" w:space="0" w:color="auto"/>
                  </w:divBdr>
                  <w:divsChild>
                    <w:div w:id="354691524">
                      <w:marLeft w:val="0"/>
                      <w:marRight w:val="0"/>
                      <w:marTop w:val="0"/>
                      <w:marBottom w:val="0"/>
                      <w:divBdr>
                        <w:top w:val="single" w:sz="6" w:space="0" w:color="CFCFCF"/>
                        <w:left w:val="single" w:sz="6" w:space="0" w:color="CFCFCF"/>
                        <w:bottom w:val="single" w:sz="6" w:space="0" w:color="CFCFCF"/>
                        <w:right w:val="single" w:sz="6" w:space="0" w:color="CFCFCF"/>
                      </w:divBdr>
                      <w:divsChild>
                        <w:div w:id="216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1188">
      <w:bodyDiv w:val="1"/>
      <w:marLeft w:val="0"/>
      <w:marRight w:val="0"/>
      <w:marTop w:val="0"/>
      <w:marBottom w:val="0"/>
      <w:divBdr>
        <w:top w:val="none" w:sz="0" w:space="0" w:color="auto"/>
        <w:left w:val="none" w:sz="0" w:space="0" w:color="auto"/>
        <w:bottom w:val="none" w:sz="0" w:space="0" w:color="auto"/>
        <w:right w:val="none" w:sz="0" w:space="0" w:color="auto"/>
      </w:divBdr>
    </w:div>
    <w:div w:id="756748188">
      <w:bodyDiv w:val="1"/>
      <w:marLeft w:val="0"/>
      <w:marRight w:val="0"/>
      <w:marTop w:val="0"/>
      <w:marBottom w:val="0"/>
      <w:divBdr>
        <w:top w:val="none" w:sz="0" w:space="0" w:color="auto"/>
        <w:left w:val="none" w:sz="0" w:space="0" w:color="auto"/>
        <w:bottom w:val="none" w:sz="0" w:space="0" w:color="auto"/>
        <w:right w:val="none" w:sz="0" w:space="0" w:color="auto"/>
      </w:divBdr>
      <w:divsChild>
        <w:div w:id="2108963063">
          <w:marLeft w:val="0"/>
          <w:marRight w:val="0"/>
          <w:marTop w:val="0"/>
          <w:marBottom w:val="0"/>
          <w:divBdr>
            <w:top w:val="single" w:sz="6" w:space="4" w:color="ABABAB"/>
            <w:left w:val="single" w:sz="6" w:space="4" w:color="ABABAB"/>
            <w:bottom w:val="single" w:sz="6" w:space="4" w:color="ABABAB"/>
            <w:right w:val="single" w:sz="6" w:space="4" w:color="ABABAB"/>
          </w:divBdr>
          <w:divsChild>
            <w:div w:id="193731839">
              <w:marLeft w:val="0"/>
              <w:marRight w:val="0"/>
              <w:marTop w:val="0"/>
              <w:marBottom w:val="0"/>
              <w:divBdr>
                <w:top w:val="none" w:sz="0" w:space="0" w:color="auto"/>
                <w:left w:val="none" w:sz="0" w:space="0" w:color="auto"/>
                <w:bottom w:val="none" w:sz="0" w:space="0" w:color="auto"/>
                <w:right w:val="none" w:sz="0" w:space="0" w:color="auto"/>
              </w:divBdr>
              <w:divsChild>
                <w:div w:id="1466509538">
                  <w:marLeft w:val="0"/>
                  <w:marRight w:val="0"/>
                  <w:marTop w:val="0"/>
                  <w:marBottom w:val="0"/>
                  <w:divBdr>
                    <w:top w:val="none" w:sz="0" w:space="0" w:color="auto"/>
                    <w:left w:val="none" w:sz="0" w:space="0" w:color="auto"/>
                    <w:bottom w:val="none" w:sz="0" w:space="0" w:color="auto"/>
                    <w:right w:val="none" w:sz="0" w:space="0" w:color="auto"/>
                  </w:divBdr>
                  <w:divsChild>
                    <w:div w:id="79377811">
                      <w:marLeft w:val="0"/>
                      <w:marRight w:val="0"/>
                      <w:marTop w:val="0"/>
                      <w:marBottom w:val="0"/>
                      <w:divBdr>
                        <w:top w:val="none" w:sz="0" w:space="0" w:color="auto"/>
                        <w:left w:val="none" w:sz="0" w:space="0" w:color="auto"/>
                        <w:bottom w:val="none" w:sz="0" w:space="0" w:color="auto"/>
                        <w:right w:val="none" w:sz="0" w:space="0" w:color="auto"/>
                      </w:divBdr>
                      <w:divsChild>
                        <w:div w:id="1155411197">
                          <w:marLeft w:val="0"/>
                          <w:marRight w:val="0"/>
                          <w:marTop w:val="0"/>
                          <w:marBottom w:val="0"/>
                          <w:divBdr>
                            <w:top w:val="none" w:sz="0" w:space="0" w:color="auto"/>
                            <w:left w:val="none" w:sz="0" w:space="0" w:color="auto"/>
                            <w:bottom w:val="none" w:sz="0" w:space="0" w:color="auto"/>
                            <w:right w:val="none" w:sz="0" w:space="0" w:color="auto"/>
                          </w:divBdr>
                          <w:divsChild>
                            <w:div w:id="1128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900764">
          <w:marLeft w:val="0"/>
          <w:marRight w:val="0"/>
          <w:marTop w:val="0"/>
          <w:marBottom w:val="0"/>
          <w:divBdr>
            <w:top w:val="none" w:sz="0" w:space="0" w:color="auto"/>
            <w:left w:val="none" w:sz="0" w:space="0" w:color="auto"/>
            <w:bottom w:val="none" w:sz="0" w:space="0" w:color="auto"/>
            <w:right w:val="none" w:sz="0" w:space="0" w:color="auto"/>
          </w:divBdr>
          <w:divsChild>
            <w:div w:id="89281489">
              <w:marLeft w:val="0"/>
              <w:marRight w:val="0"/>
              <w:marTop w:val="0"/>
              <w:marBottom w:val="0"/>
              <w:divBdr>
                <w:top w:val="none" w:sz="0" w:space="0" w:color="auto"/>
                <w:left w:val="none" w:sz="0" w:space="0" w:color="auto"/>
                <w:bottom w:val="none" w:sz="0" w:space="0" w:color="auto"/>
                <w:right w:val="none" w:sz="0" w:space="0" w:color="auto"/>
              </w:divBdr>
              <w:divsChild>
                <w:div w:id="106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7421">
      <w:bodyDiv w:val="1"/>
      <w:marLeft w:val="0"/>
      <w:marRight w:val="0"/>
      <w:marTop w:val="0"/>
      <w:marBottom w:val="0"/>
      <w:divBdr>
        <w:top w:val="none" w:sz="0" w:space="0" w:color="auto"/>
        <w:left w:val="none" w:sz="0" w:space="0" w:color="auto"/>
        <w:bottom w:val="none" w:sz="0" w:space="0" w:color="auto"/>
        <w:right w:val="none" w:sz="0" w:space="0" w:color="auto"/>
      </w:divBdr>
    </w:div>
    <w:div w:id="879707085">
      <w:bodyDiv w:val="1"/>
      <w:marLeft w:val="0"/>
      <w:marRight w:val="0"/>
      <w:marTop w:val="0"/>
      <w:marBottom w:val="0"/>
      <w:divBdr>
        <w:top w:val="none" w:sz="0" w:space="0" w:color="auto"/>
        <w:left w:val="none" w:sz="0" w:space="0" w:color="auto"/>
        <w:bottom w:val="none" w:sz="0" w:space="0" w:color="auto"/>
        <w:right w:val="none" w:sz="0" w:space="0" w:color="auto"/>
      </w:divBdr>
    </w:div>
    <w:div w:id="933977582">
      <w:bodyDiv w:val="1"/>
      <w:marLeft w:val="0"/>
      <w:marRight w:val="0"/>
      <w:marTop w:val="0"/>
      <w:marBottom w:val="0"/>
      <w:divBdr>
        <w:top w:val="none" w:sz="0" w:space="0" w:color="auto"/>
        <w:left w:val="none" w:sz="0" w:space="0" w:color="auto"/>
        <w:bottom w:val="none" w:sz="0" w:space="0" w:color="auto"/>
        <w:right w:val="none" w:sz="0" w:space="0" w:color="auto"/>
      </w:divBdr>
    </w:div>
    <w:div w:id="975723060">
      <w:bodyDiv w:val="1"/>
      <w:marLeft w:val="0"/>
      <w:marRight w:val="0"/>
      <w:marTop w:val="0"/>
      <w:marBottom w:val="0"/>
      <w:divBdr>
        <w:top w:val="none" w:sz="0" w:space="0" w:color="auto"/>
        <w:left w:val="none" w:sz="0" w:space="0" w:color="auto"/>
        <w:bottom w:val="none" w:sz="0" w:space="0" w:color="auto"/>
        <w:right w:val="none" w:sz="0" w:space="0" w:color="auto"/>
      </w:divBdr>
    </w:div>
    <w:div w:id="986670706">
      <w:bodyDiv w:val="1"/>
      <w:marLeft w:val="0"/>
      <w:marRight w:val="0"/>
      <w:marTop w:val="0"/>
      <w:marBottom w:val="0"/>
      <w:divBdr>
        <w:top w:val="none" w:sz="0" w:space="0" w:color="auto"/>
        <w:left w:val="none" w:sz="0" w:space="0" w:color="auto"/>
        <w:bottom w:val="none" w:sz="0" w:space="0" w:color="auto"/>
        <w:right w:val="none" w:sz="0" w:space="0" w:color="auto"/>
      </w:divBdr>
      <w:divsChild>
        <w:div w:id="1345782412">
          <w:marLeft w:val="0"/>
          <w:marRight w:val="0"/>
          <w:marTop w:val="0"/>
          <w:marBottom w:val="0"/>
          <w:divBdr>
            <w:top w:val="none" w:sz="0" w:space="0" w:color="auto"/>
            <w:left w:val="none" w:sz="0" w:space="0" w:color="auto"/>
            <w:bottom w:val="none" w:sz="0" w:space="0" w:color="auto"/>
            <w:right w:val="none" w:sz="0" w:space="0" w:color="auto"/>
          </w:divBdr>
          <w:divsChild>
            <w:div w:id="208763164">
              <w:marLeft w:val="0"/>
              <w:marRight w:val="0"/>
              <w:marTop w:val="0"/>
              <w:marBottom w:val="0"/>
              <w:divBdr>
                <w:top w:val="none" w:sz="0" w:space="0" w:color="auto"/>
                <w:left w:val="none" w:sz="0" w:space="0" w:color="auto"/>
                <w:bottom w:val="none" w:sz="0" w:space="0" w:color="auto"/>
                <w:right w:val="none" w:sz="0" w:space="0" w:color="auto"/>
              </w:divBdr>
              <w:divsChild>
                <w:div w:id="703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5889">
      <w:bodyDiv w:val="1"/>
      <w:marLeft w:val="0"/>
      <w:marRight w:val="0"/>
      <w:marTop w:val="0"/>
      <w:marBottom w:val="0"/>
      <w:divBdr>
        <w:top w:val="none" w:sz="0" w:space="0" w:color="auto"/>
        <w:left w:val="none" w:sz="0" w:space="0" w:color="auto"/>
        <w:bottom w:val="none" w:sz="0" w:space="0" w:color="auto"/>
        <w:right w:val="none" w:sz="0" w:space="0" w:color="auto"/>
      </w:divBdr>
    </w:div>
    <w:div w:id="1109470014">
      <w:bodyDiv w:val="1"/>
      <w:marLeft w:val="0"/>
      <w:marRight w:val="0"/>
      <w:marTop w:val="0"/>
      <w:marBottom w:val="0"/>
      <w:divBdr>
        <w:top w:val="none" w:sz="0" w:space="0" w:color="auto"/>
        <w:left w:val="none" w:sz="0" w:space="0" w:color="auto"/>
        <w:bottom w:val="none" w:sz="0" w:space="0" w:color="auto"/>
        <w:right w:val="none" w:sz="0" w:space="0" w:color="auto"/>
      </w:divBdr>
    </w:div>
    <w:div w:id="1134133162">
      <w:bodyDiv w:val="1"/>
      <w:marLeft w:val="0"/>
      <w:marRight w:val="0"/>
      <w:marTop w:val="0"/>
      <w:marBottom w:val="0"/>
      <w:divBdr>
        <w:top w:val="none" w:sz="0" w:space="0" w:color="auto"/>
        <w:left w:val="none" w:sz="0" w:space="0" w:color="auto"/>
        <w:bottom w:val="none" w:sz="0" w:space="0" w:color="auto"/>
        <w:right w:val="none" w:sz="0" w:space="0" w:color="auto"/>
      </w:divBdr>
    </w:div>
    <w:div w:id="1157645285">
      <w:bodyDiv w:val="1"/>
      <w:marLeft w:val="0"/>
      <w:marRight w:val="0"/>
      <w:marTop w:val="0"/>
      <w:marBottom w:val="0"/>
      <w:divBdr>
        <w:top w:val="none" w:sz="0" w:space="0" w:color="auto"/>
        <w:left w:val="none" w:sz="0" w:space="0" w:color="auto"/>
        <w:bottom w:val="none" w:sz="0" w:space="0" w:color="auto"/>
        <w:right w:val="none" w:sz="0" w:space="0" w:color="auto"/>
      </w:divBdr>
    </w:div>
    <w:div w:id="1176656729">
      <w:bodyDiv w:val="1"/>
      <w:marLeft w:val="0"/>
      <w:marRight w:val="0"/>
      <w:marTop w:val="0"/>
      <w:marBottom w:val="0"/>
      <w:divBdr>
        <w:top w:val="none" w:sz="0" w:space="0" w:color="auto"/>
        <w:left w:val="none" w:sz="0" w:space="0" w:color="auto"/>
        <w:bottom w:val="none" w:sz="0" w:space="0" w:color="auto"/>
        <w:right w:val="none" w:sz="0" w:space="0" w:color="auto"/>
      </w:divBdr>
    </w:div>
    <w:div w:id="1186093629">
      <w:bodyDiv w:val="1"/>
      <w:marLeft w:val="0"/>
      <w:marRight w:val="0"/>
      <w:marTop w:val="0"/>
      <w:marBottom w:val="0"/>
      <w:divBdr>
        <w:top w:val="none" w:sz="0" w:space="0" w:color="auto"/>
        <w:left w:val="none" w:sz="0" w:space="0" w:color="auto"/>
        <w:bottom w:val="none" w:sz="0" w:space="0" w:color="auto"/>
        <w:right w:val="none" w:sz="0" w:space="0" w:color="auto"/>
      </w:divBdr>
    </w:div>
    <w:div w:id="1272860234">
      <w:bodyDiv w:val="1"/>
      <w:marLeft w:val="0"/>
      <w:marRight w:val="0"/>
      <w:marTop w:val="0"/>
      <w:marBottom w:val="0"/>
      <w:divBdr>
        <w:top w:val="none" w:sz="0" w:space="0" w:color="auto"/>
        <w:left w:val="none" w:sz="0" w:space="0" w:color="auto"/>
        <w:bottom w:val="none" w:sz="0" w:space="0" w:color="auto"/>
        <w:right w:val="none" w:sz="0" w:space="0" w:color="auto"/>
      </w:divBdr>
    </w:div>
    <w:div w:id="1309868988">
      <w:bodyDiv w:val="1"/>
      <w:marLeft w:val="0"/>
      <w:marRight w:val="0"/>
      <w:marTop w:val="0"/>
      <w:marBottom w:val="0"/>
      <w:divBdr>
        <w:top w:val="none" w:sz="0" w:space="0" w:color="auto"/>
        <w:left w:val="none" w:sz="0" w:space="0" w:color="auto"/>
        <w:bottom w:val="none" w:sz="0" w:space="0" w:color="auto"/>
        <w:right w:val="none" w:sz="0" w:space="0" w:color="auto"/>
      </w:divBdr>
    </w:div>
    <w:div w:id="1480415535">
      <w:bodyDiv w:val="1"/>
      <w:marLeft w:val="0"/>
      <w:marRight w:val="0"/>
      <w:marTop w:val="0"/>
      <w:marBottom w:val="0"/>
      <w:divBdr>
        <w:top w:val="none" w:sz="0" w:space="0" w:color="auto"/>
        <w:left w:val="none" w:sz="0" w:space="0" w:color="auto"/>
        <w:bottom w:val="none" w:sz="0" w:space="0" w:color="auto"/>
        <w:right w:val="none" w:sz="0" w:space="0" w:color="auto"/>
      </w:divBdr>
    </w:div>
    <w:div w:id="1547109432">
      <w:bodyDiv w:val="1"/>
      <w:marLeft w:val="0"/>
      <w:marRight w:val="0"/>
      <w:marTop w:val="0"/>
      <w:marBottom w:val="0"/>
      <w:divBdr>
        <w:top w:val="none" w:sz="0" w:space="0" w:color="auto"/>
        <w:left w:val="none" w:sz="0" w:space="0" w:color="auto"/>
        <w:bottom w:val="none" w:sz="0" w:space="0" w:color="auto"/>
        <w:right w:val="none" w:sz="0" w:space="0" w:color="auto"/>
      </w:divBdr>
    </w:div>
    <w:div w:id="1580484379">
      <w:bodyDiv w:val="1"/>
      <w:marLeft w:val="0"/>
      <w:marRight w:val="0"/>
      <w:marTop w:val="0"/>
      <w:marBottom w:val="0"/>
      <w:divBdr>
        <w:top w:val="none" w:sz="0" w:space="0" w:color="auto"/>
        <w:left w:val="none" w:sz="0" w:space="0" w:color="auto"/>
        <w:bottom w:val="none" w:sz="0" w:space="0" w:color="auto"/>
        <w:right w:val="none" w:sz="0" w:space="0" w:color="auto"/>
      </w:divBdr>
    </w:div>
    <w:div w:id="1604608534">
      <w:bodyDiv w:val="1"/>
      <w:marLeft w:val="0"/>
      <w:marRight w:val="0"/>
      <w:marTop w:val="0"/>
      <w:marBottom w:val="0"/>
      <w:divBdr>
        <w:top w:val="none" w:sz="0" w:space="0" w:color="auto"/>
        <w:left w:val="none" w:sz="0" w:space="0" w:color="auto"/>
        <w:bottom w:val="none" w:sz="0" w:space="0" w:color="auto"/>
        <w:right w:val="none" w:sz="0" w:space="0" w:color="auto"/>
      </w:divBdr>
    </w:div>
    <w:div w:id="1606616803">
      <w:bodyDiv w:val="1"/>
      <w:marLeft w:val="0"/>
      <w:marRight w:val="0"/>
      <w:marTop w:val="0"/>
      <w:marBottom w:val="0"/>
      <w:divBdr>
        <w:top w:val="none" w:sz="0" w:space="0" w:color="auto"/>
        <w:left w:val="none" w:sz="0" w:space="0" w:color="auto"/>
        <w:bottom w:val="none" w:sz="0" w:space="0" w:color="auto"/>
        <w:right w:val="none" w:sz="0" w:space="0" w:color="auto"/>
      </w:divBdr>
    </w:div>
    <w:div w:id="1607275034">
      <w:bodyDiv w:val="1"/>
      <w:marLeft w:val="0"/>
      <w:marRight w:val="0"/>
      <w:marTop w:val="0"/>
      <w:marBottom w:val="0"/>
      <w:divBdr>
        <w:top w:val="none" w:sz="0" w:space="0" w:color="auto"/>
        <w:left w:val="none" w:sz="0" w:space="0" w:color="auto"/>
        <w:bottom w:val="none" w:sz="0" w:space="0" w:color="auto"/>
        <w:right w:val="none" w:sz="0" w:space="0" w:color="auto"/>
      </w:divBdr>
    </w:div>
    <w:div w:id="1630159342">
      <w:bodyDiv w:val="1"/>
      <w:marLeft w:val="0"/>
      <w:marRight w:val="0"/>
      <w:marTop w:val="0"/>
      <w:marBottom w:val="0"/>
      <w:divBdr>
        <w:top w:val="none" w:sz="0" w:space="0" w:color="auto"/>
        <w:left w:val="none" w:sz="0" w:space="0" w:color="auto"/>
        <w:bottom w:val="none" w:sz="0" w:space="0" w:color="auto"/>
        <w:right w:val="none" w:sz="0" w:space="0" w:color="auto"/>
      </w:divBdr>
    </w:div>
    <w:div w:id="1710372829">
      <w:bodyDiv w:val="1"/>
      <w:marLeft w:val="0"/>
      <w:marRight w:val="0"/>
      <w:marTop w:val="0"/>
      <w:marBottom w:val="0"/>
      <w:divBdr>
        <w:top w:val="none" w:sz="0" w:space="0" w:color="auto"/>
        <w:left w:val="none" w:sz="0" w:space="0" w:color="auto"/>
        <w:bottom w:val="none" w:sz="0" w:space="0" w:color="auto"/>
        <w:right w:val="none" w:sz="0" w:space="0" w:color="auto"/>
      </w:divBdr>
    </w:div>
    <w:div w:id="1782914715">
      <w:bodyDiv w:val="1"/>
      <w:marLeft w:val="0"/>
      <w:marRight w:val="0"/>
      <w:marTop w:val="0"/>
      <w:marBottom w:val="0"/>
      <w:divBdr>
        <w:top w:val="none" w:sz="0" w:space="0" w:color="auto"/>
        <w:left w:val="none" w:sz="0" w:space="0" w:color="auto"/>
        <w:bottom w:val="none" w:sz="0" w:space="0" w:color="auto"/>
        <w:right w:val="none" w:sz="0" w:space="0" w:color="auto"/>
      </w:divBdr>
      <w:divsChild>
        <w:div w:id="1253320412">
          <w:marLeft w:val="0"/>
          <w:marRight w:val="0"/>
          <w:marTop w:val="0"/>
          <w:marBottom w:val="0"/>
          <w:divBdr>
            <w:top w:val="none" w:sz="0" w:space="0" w:color="auto"/>
            <w:left w:val="none" w:sz="0" w:space="0" w:color="auto"/>
            <w:bottom w:val="none" w:sz="0" w:space="0" w:color="auto"/>
            <w:right w:val="none" w:sz="0" w:space="0" w:color="auto"/>
          </w:divBdr>
          <w:divsChild>
            <w:div w:id="1490756809">
              <w:marLeft w:val="0"/>
              <w:marRight w:val="0"/>
              <w:marTop w:val="0"/>
              <w:marBottom w:val="0"/>
              <w:divBdr>
                <w:top w:val="none" w:sz="0" w:space="0" w:color="auto"/>
                <w:left w:val="none" w:sz="0" w:space="0" w:color="auto"/>
                <w:bottom w:val="none" w:sz="0" w:space="0" w:color="auto"/>
                <w:right w:val="none" w:sz="0" w:space="0" w:color="auto"/>
              </w:divBdr>
              <w:divsChild>
                <w:div w:id="924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19084">
      <w:bodyDiv w:val="1"/>
      <w:marLeft w:val="0"/>
      <w:marRight w:val="0"/>
      <w:marTop w:val="0"/>
      <w:marBottom w:val="0"/>
      <w:divBdr>
        <w:top w:val="none" w:sz="0" w:space="0" w:color="auto"/>
        <w:left w:val="none" w:sz="0" w:space="0" w:color="auto"/>
        <w:bottom w:val="none" w:sz="0" w:space="0" w:color="auto"/>
        <w:right w:val="none" w:sz="0" w:space="0" w:color="auto"/>
      </w:divBdr>
    </w:div>
    <w:div w:id="1860316963">
      <w:bodyDiv w:val="1"/>
      <w:marLeft w:val="0"/>
      <w:marRight w:val="0"/>
      <w:marTop w:val="0"/>
      <w:marBottom w:val="0"/>
      <w:divBdr>
        <w:top w:val="none" w:sz="0" w:space="0" w:color="auto"/>
        <w:left w:val="none" w:sz="0" w:space="0" w:color="auto"/>
        <w:bottom w:val="none" w:sz="0" w:space="0" w:color="auto"/>
        <w:right w:val="none" w:sz="0" w:space="0" w:color="auto"/>
      </w:divBdr>
    </w:div>
    <w:div w:id="1914002361">
      <w:bodyDiv w:val="1"/>
      <w:marLeft w:val="0"/>
      <w:marRight w:val="0"/>
      <w:marTop w:val="0"/>
      <w:marBottom w:val="0"/>
      <w:divBdr>
        <w:top w:val="none" w:sz="0" w:space="0" w:color="auto"/>
        <w:left w:val="none" w:sz="0" w:space="0" w:color="auto"/>
        <w:bottom w:val="none" w:sz="0" w:space="0" w:color="auto"/>
        <w:right w:val="none" w:sz="0" w:space="0" w:color="auto"/>
      </w:divBdr>
      <w:divsChild>
        <w:div w:id="698580300">
          <w:marLeft w:val="0"/>
          <w:marRight w:val="0"/>
          <w:marTop w:val="0"/>
          <w:marBottom w:val="0"/>
          <w:divBdr>
            <w:top w:val="none" w:sz="0" w:space="0" w:color="auto"/>
            <w:left w:val="none" w:sz="0" w:space="0" w:color="auto"/>
            <w:bottom w:val="none" w:sz="0" w:space="0" w:color="auto"/>
            <w:right w:val="none" w:sz="0" w:space="0" w:color="auto"/>
          </w:divBdr>
          <w:divsChild>
            <w:div w:id="298417178">
              <w:marLeft w:val="0"/>
              <w:marRight w:val="0"/>
              <w:marTop w:val="0"/>
              <w:marBottom w:val="0"/>
              <w:divBdr>
                <w:top w:val="none" w:sz="0" w:space="0" w:color="auto"/>
                <w:left w:val="none" w:sz="0" w:space="0" w:color="auto"/>
                <w:bottom w:val="none" w:sz="0" w:space="0" w:color="auto"/>
                <w:right w:val="none" w:sz="0" w:space="0" w:color="auto"/>
              </w:divBdr>
              <w:divsChild>
                <w:div w:id="44110366">
                  <w:marLeft w:val="0"/>
                  <w:marRight w:val="0"/>
                  <w:marTop w:val="0"/>
                  <w:marBottom w:val="0"/>
                  <w:divBdr>
                    <w:top w:val="none" w:sz="0" w:space="0" w:color="auto"/>
                    <w:left w:val="none" w:sz="0" w:space="0" w:color="auto"/>
                    <w:bottom w:val="none" w:sz="0" w:space="0" w:color="auto"/>
                    <w:right w:val="none" w:sz="0" w:space="0" w:color="auto"/>
                  </w:divBdr>
                  <w:divsChild>
                    <w:div w:id="72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5962">
          <w:marLeft w:val="0"/>
          <w:marRight w:val="0"/>
          <w:marTop w:val="0"/>
          <w:marBottom w:val="0"/>
          <w:divBdr>
            <w:top w:val="single" w:sz="6" w:space="4" w:color="ABABAB"/>
            <w:left w:val="single" w:sz="6" w:space="4" w:color="ABABAB"/>
            <w:bottom w:val="single" w:sz="6" w:space="4" w:color="ABABAB"/>
            <w:right w:val="single" w:sz="6" w:space="4" w:color="ABABAB"/>
          </w:divBdr>
          <w:divsChild>
            <w:div w:id="363137191">
              <w:marLeft w:val="0"/>
              <w:marRight w:val="0"/>
              <w:marTop w:val="0"/>
              <w:marBottom w:val="0"/>
              <w:divBdr>
                <w:top w:val="none" w:sz="0" w:space="0" w:color="auto"/>
                <w:left w:val="none" w:sz="0" w:space="0" w:color="auto"/>
                <w:bottom w:val="none" w:sz="0" w:space="0" w:color="auto"/>
                <w:right w:val="none" w:sz="0" w:space="0" w:color="auto"/>
              </w:divBdr>
              <w:divsChild>
                <w:div w:id="213783780">
                  <w:marLeft w:val="0"/>
                  <w:marRight w:val="0"/>
                  <w:marTop w:val="0"/>
                  <w:marBottom w:val="0"/>
                  <w:divBdr>
                    <w:top w:val="single" w:sz="6" w:space="5" w:color="auto"/>
                    <w:left w:val="none" w:sz="0" w:space="0" w:color="auto"/>
                    <w:bottom w:val="none" w:sz="0" w:space="0" w:color="auto"/>
                    <w:right w:val="none" w:sz="0" w:space="0" w:color="auto"/>
                  </w:divBdr>
                </w:div>
                <w:div w:id="1191918106">
                  <w:marLeft w:val="0"/>
                  <w:marRight w:val="0"/>
                  <w:marTop w:val="0"/>
                  <w:marBottom w:val="0"/>
                  <w:divBdr>
                    <w:top w:val="none" w:sz="0" w:space="0" w:color="auto"/>
                    <w:left w:val="none" w:sz="0" w:space="0" w:color="auto"/>
                    <w:bottom w:val="none" w:sz="0" w:space="0" w:color="auto"/>
                    <w:right w:val="none" w:sz="0" w:space="0" w:color="auto"/>
                  </w:divBdr>
                  <w:divsChild>
                    <w:div w:id="1657607995">
                      <w:marLeft w:val="0"/>
                      <w:marRight w:val="0"/>
                      <w:marTop w:val="0"/>
                      <w:marBottom w:val="0"/>
                      <w:divBdr>
                        <w:top w:val="single" w:sz="6" w:space="0" w:color="CFCFCF"/>
                        <w:left w:val="single" w:sz="6" w:space="0" w:color="CFCFCF"/>
                        <w:bottom w:val="single" w:sz="6" w:space="0" w:color="CFCFCF"/>
                        <w:right w:val="single" w:sz="6" w:space="0" w:color="CFCFCF"/>
                      </w:divBdr>
                      <w:divsChild>
                        <w:div w:id="1803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5466">
      <w:bodyDiv w:val="1"/>
      <w:marLeft w:val="0"/>
      <w:marRight w:val="0"/>
      <w:marTop w:val="0"/>
      <w:marBottom w:val="0"/>
      <w:divBdr>
        <w:top w:val="none" w:sz="0" w:space="0" w:color="auto"/>
        <w:left w:val="none" w:sz="0" w:space="0" w:color="auto"/>
        <w:bottom w:val="none" w:sz="0" w:space="0" w:color="auto"/>
        <w:right w:val="none" w:sz="0" w:space="0" w:color="auto"/>
      </w:divBdr>
    </w:div>
    <w:div w:id="2007897863">
      <w:bodyDiv w:val="1"/>
      <w:marLeft w:val="0"/>
      <w:marRight w:val="0"/>
      <w:marTop w:val="0"/>
      <w:marBottom w:val="0"/>
      <w:divBdr>
        <w:top w:val="none" w:sz="0" w:space="0" w:color="auto"/>
        <w:left w:val="none" w:sz="0" w:space="0" w:color="auto"/>
        <w:bottom w:val="none" w:sz="0" w:space="0" w:color="auto"/>
        <w:right w:val="none" w:sz="0" w:space="0" w:color="auto"/>
      </w:divBdr>
    </w:div>
    <w:div w:id="2021663335">
      <w:bodyDiv w:val="1"/>
      <w:marLeft w:val="0"/>
      <w:marRight w:val="0"/>
      <w:marTop w:val="0"/>
      <w:marBottom w:val="0"/>
      <w:divBdr>
        <w:top w:val="none" w:sz="0" w:space="0" w:color="auto"/>
        <w:left w:val="none" w:sz="0" w:space="0" w:color="auto"/>
        <w:bottom w:val="none" w:sz="0" w:space="0" w:color="auto"/>
        <w:right w:val="none" w:sz="0" w:space="0" w:color="auto"/>
      </w:divBdr>
    </w:div>
    <w:div w:id="2025083316">
      <w:bodyDiv w:val="1"/>
      <w:marLeft w:val="0"/>
      <w:marRight w:val="0"/>
      <w:marTop w:val="0"/>
      <w:marBottom w:val="0"/>
      <w:divBdr>
        <w:top w:val="none" w:sz="0" w:space="0" w:color="auto"/>
        <w:left w:val="none" w:sz="0" w:space="0" w:color="auto"/>
        <w:bottom w:val="none" w:sz="0" w:space="0" w:color="auto"/>
        <w:right w:val="none" w:sz="0" w:space="0" w:color="auto"/>
      </w:divBdr>
    </w:div>
    <w:div w:id="2027635854">
      <w:bodyDiv w:val="1"/>
      <w:marLeft w:val="0"/>
      <w:marRight w:val="0"/>
      <w:marTop w:val="0"/>
      <w:marBottom w:val="0"/>
      <w:divBdr>
        <w:top w:val="none" w:sz="0" w:space="0" w:color="auto"/>
        <w:left w:val="none" w:sz="0" w:space="0" w:color="auto"/>
        <w:bottom w:val="none" w:sz="0" w:space="0" w:color="auto"/>
        <w:right w:val="none" w:sz="0" w:space="0" w:color="auto"/>
      </w:divBdr>
    </w:div>
    <w:div w:id="2058048687">
      <w:bodyDiv w:val="1"/>
      <w:marLeft w:val="0"/>
      <w:marRight w:val="0"/>
      <w:marTop w:val="0"/>
      <w:marBottom w:val="0"/>
      <w:divBdr>
        <w:top w:val="none" w:sz="0" w:space="0" w:color="auto"/>
        <w:left w:val="none" w:sz="0" w:space="0" w:color="auto"/>
        <w:bottom w:val="none" w:sz="0" w:space="0" w:color="auto"/>
        <w:right w:val="none" w:sz="0" w:space="0" w:color="auto"/>
      </w:divBdr>
      <w:divsChild>
        <w:div w:id="1865552233">
          <w:marLeft w:val="0"/>
          <w:marRight w:val="0"/>
          <w:marTop w:val="0"/>
          <w:marBottom w:val="0"/>
          <w:divBdr>
            <w:top w:val="none" w:sz="0" w:space="0" w:color="auto"/>
            <w:left w:val="none" w:sz="0" w:space="0" w:color="auto"/>
            <w:bottom w:val="none" w:sz="0" w:space="0" w:color="auto"/>
            <w:right w:val="none" w:sz="0" w:space="0" w:color="auto"/>
          </w:divBdr>
          <w:divsChild>
            <w:div w:id="1121001083">
              <w:marLeft w:val="0"/>
              <w:marRight w:val="0"/>
              <w:marTop w:val="0"/>
              <w:marBottom w:val="0"/>
              <w:divBdr>
                <w:top w:val="none" w:sz="0" w:space="0" w:color="auto"/>
                <w:left w:val="none" w:sz="0" w:space="0" w:color="auto"/>
                <w:bottom w:val="none" w:sz="0" w:space="0" w:color="auto"/>
                <w:right w:val="none" w:sz="0" w:space="0" w:color="auto"/>
              </w:divBdr>
              <w:divsChild>
                <w:div w:id="599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10048">
      <w:bodyDiv w:val="1"/>
      <w:marLeft w:val="0"/>
      <w:marRight w:val="0"/>
      <w:marTop w:val="0"/>
      <w:marBottom w:val="0"/>
      <w:divBdr>
        <w:top w:val="none" w:sz="0" w:space="0" w:color="auto"/>
        <w:left w:val="none" w:sz="0" w:space="0" w:color="auto"/>
        <w:bottom w:val="none" w:sz="0" w:space="0" w:color="auto"/>
        <w:right w:val="none" w:sz="0" w:space="0" w:color="auto"/>
      </w:divBdr>
    </w:div>
    <w:div w:id="2087025041">
      <w:bodyDiv w:val="1"/>
      <w:marLeft w:val="0"/>
      <w:marRight w:val="0"/>
      <w:marTop w:val="0"/>
      <w:marBottom w:val="0"/>
      <w:divBdr>
        <w:top w:val="none" w:sz="0" w:space="0" w:color="auto"/>
        <w:left w:val="none" w:sz="0" w:space="0" w:color="auto"/>
        <w:bottom w:val="none" w:sz="0" w:space="0" w:color="auto"/>
        <w:right w:val="none" w:sz="0" w:space="0" w:color="auto"/>
      </w:divBdr>
    </w:div>
    <w:div w:id="2096390615">
      <w:bodyDiv w:val="1"/>
      <w:marLeft w:val="0"/>
      <w:marRight w:val="0"/>
      <w:marTop w:val="0"/>
      <w:marBottom w:val="0"/>
      <w:divBdr>
        <w:top w:val="none" w:sz="0" w:space="0" w:color="auto"/>
        <w:left w:val="none" w:sz="0" w:space="0" w:color="auto"/>
        <w:bottom w:val="none" w:sz="0" w:space="0" w:color="auto"/>
        <w:right w:val="none" w:sz="0" w:space="0" w:color="auto"/>
      </w:divBdr>
      <w:divsChild>
        <w:div w:id="392314503">
          <w:marLeft w:val="0"/>
          <w:marRight w:val="0"/>
          <w:marTop w:val="0"/>
          <w:marBottom w:val="0"/>
          <w:divBdr>
            <w:top w:val="none" w:sz="0" w:space="0" w:color="auto"/>
            <w:left w:val="none" w:sz="0" w:space="0" w:color="auto"/>
            <w:bottom w:val="none" w:sz="0" w:space="0" w:color="auto"/>
            <w:right w:val="none" w:sz="0" w:space="0" w:color="auto"/>
          </w:divBdr>
          <w:divsChild>
            <w:div w:id="216092841">
              <w:marLeft w:val="0"/>
              <w:marRight w:val="0"/>
              <w:marTop w:val="0"/>
              <w:marBottom w:val="0"/>
              <w:divBdr>
                <w:top w:val="none" w:sz="0" w:space="0" w:color="auto"/>
                <w:left w:val="none" w:sz="0" w:space="0" w:color="auto"/>
                <w:bottom w:val="none" w:sz="0" w:space="0" w:color="auto"/>
                <w:right w:val="none" w:sz="0" w:space="0" w:color="auto"/>
              </w:divBdr>
              <w:divsChild>
                <w:div w:id="695928663">
                  <w:marLeft w:val="0"/>
                  <w:marRight w:val="0"/>
                  <w:marTop w:val="0"/>
                  <w:marBottom w:val="0"/>
                  <w:divBdr>
                    <w:top w:val="none" w:sz="0" w:space="0" w:color="auto"/>
                    <w:left w:val="none" w:sz="0" w:space="0" w:color="auto"/>
                    <w:bottom w:val="none" w:sz="0" w:space="0" w:color="auto"/>
                    <w:right w:val="none" w:sz="0" w:space="0" w:color="auto"/>
                  </w:divBdr>
                </w:div>
              </w:divsChild>
            </w:div>
            <w:div w:id="1297763380">
              <w:marLeft w:val="0"/>
              <w:marRight w:val="0"/>
              <w:marTop w:val="0"/>
              <w:marBottom w:val="0"/>
              <w:divBdr>
                <w:top w:val="none" w:sz="0" w:space="0" w:color="auto"/>
                <w:left w:val="none" w:sz="0" w:space="0" w:color="auto"/>
                <w:bottom w:val="none" w:sz="0" w:space="0" w:color="auto"/>
                <w:right w:val="none" w:sz="0" w:space="0" w:color="auto"/>
              </w:divBdr>
              <w:divsChild>
                <w:div w:id="21215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328">
          <w:marLeft w:val="0"/>
          <w:marRight w:val="0"/>
          <w:marTop w:val="0"/>
          <w:marBottom w:val="0"/>
          <w:divBdr>
            <w:top w:val="none" w:sz="0" w:space="0" w:color="auto"/>
            <w:left w:val="none" w:sz="0" w:space="0" w:color="auto"/>
            <w:bottom w:val="none" w:sz="0" w:space="0" w:color="auto"/>
            <w:right w:val="none" w:sz="0" w:space="0" w:color="auto"/>
          </w:divBdr>
          <w:divsChild>
            <w:div w:id="1949848516">
              <w:marLeft w:val="0"/>
              <w:marRight w:val="0"/>
              <w:marTop w:val="0"/>
              <w:marBottom w:val="0"/>
              <w:divBdr>
                <w:top w:val="none" w:sz="0" w:space="0" w:color="auto"/>
                <w:left w:val="none" w:sz="0" w:space="0" w:color="auto"/>
                <w:bottom w:val="none" w:sz="0" w:space="0" w:color="auto"/>
                <w:right w:val="none" w:sz="0" w:space="0" w:color="auto"/>
              </w:divBdr>
              <w:divsChild>
                <w:div w:id="15484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8335">
      <w:bodyDiv w:val="1"/>
      <w:marLeft w:val="0"/>
      <w:marRight w:val="0"/>
      <w:marTop w:val="0"/>
      <w:marBottom w:val="0"/>
      <w:divBdr>
        <w:top w:val="none" w:sz="0" w:space="0" w:color="auto"/>
        <w:left w:val="none" w:sz="0" w:space="0" w:color="auto"/>
        <w:bottom w:val="none" w:sz="0" w:space="0" w:color="auto"/>
        <w:right w:val="none" w:sz="0" w:space="0" w:color="auto"/>
      </w:divBdr>
      <w:divsChild>
        <w:div w:id="1410694993">
          <w:marLeft w:val="0"/>
          <w:marRight w:val="0"/>
          <w:marTop w:val="0"/>
          <w:marBottom w:val="0"/>
          <w:divBdr>
            <w:top w:val="none" w:sz="0" w:space="0" w:color="auto"/>
            <w:left w:val="none" w:sz="0" w:space="0" w:color="auto"/>
            <w:bottom w:val="none" w:sz="0" w:space="0" w:color="auto"/>
            <w:right w:val="none" w:sz="0" w:space="0" w:color="auto"/>
          </w:divBdr>
          <w:divsChild>
            <w:div w:id="256139316">
              <w:marLeft w:val="0"/>
              <w:marRight w:val="0"/>
              <w:marTop w:val="0"/>
              <w:marBottom w:val="0"/>
              <w:divBdr>
                <w:top w:val="none" w:sz="0" w:space="0" w:color="auto"/>
                <w:left w:val="none" w:sz="0" w:space="0" w:color="auto"/>
                <w:bottom w:val="none" w:sz="0" w:space="0" w:color="auto"/>
                <w:right w:val="none" w:sz="0" w:space="0" w:color="auto"/>
              </w:divBdr>
              <w:divsChild>
                <w:div w:id="16588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0439-CECA-294F-B3D8-3B2C59A0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15</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dc:creator>
  <cp:keywords/>
  <dc:description/>
  <cp:lastModifiedBy>Xu, Jing</cp:lastModifiedBy>
  <cp:revision>57</cp:revision>
  <dcterms:created xsi:type="dcterms:W3CDTF">2018-07-31T18:04:00Z</dcterms:created>
  <dcterms:modified xsi:type="dcterms:W3CDTF">2018-09-01T07:11:00Z</dcterms:modified>
</cp:coreProperties>
</file>