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6671E" w14:textId="7ABB34A8" w:rsidR="00BE4102" w:rsidRPr="00B74BE8" w:rsidRDefault="00BE4102" w:rsidP="00BE41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B74BE8">
        <w:rPr>
          <w:rFonts w:ascii="Times New Roman" w:hAnsi="Times New Roman" w:cs="Times New Roman"/>
          <w:kern w:val="0"/>
          <w:sz w:val="20"/>
          <w:szCs w:val="20"/>
        </w:rPr>
        <w:t>**********************</w:t>
      </w:r>
      <w:r w:rsidR="00BF1062">
        <w:rPr>
          <w:rFonts w:ascii="Times New Roman" w:hAnsi="Times New Roman" w:cs="Times New Roman"/>
          <w:kern w:val="0"/>
          <w:sz w:val="20"/>
          <w:szCs w:val="20"/>
        </w:rPr>
        <w:t>*****</w:t>
      </w:r>
      <w:r w:rsidRPr="00B74BE8">
        <w:rPr>
          <w:rFonts w:ascii="Times New Roman" w:hAnsi="Times New Roman" w:cs="Times New Roman"/>
          <w:kern w:val="0"/>
          <w:sz w:val="20"/>
          <w:szCs w:val="20"/>
        </w:rPr>
        <w:t>******INTRODUCTION********************</w:t>
      </w:r>
      <w:r w:rsidR="00BF1062">
        <w:rPr>
          <w:rFonts w:ascii="Times New Roman" w:hAnsi="Times New Roman" w:cs="Times New Roman"/>
          <w:kern w:val="0"/>
          <w:sz w:val="20"/>
          <w:szCs w:val="20"/>
        </w:rPr>
        <w:t>********</w:t>
      </w:r>
      <w:r w:rsidRPr="00B74BE8">
        <w:rPr>
          <w:rFonts w:ascii="Times New Roman" w:hAnsi="Times New Roman" w:cs="Times New Roman"/>
          <w:kern w:val="0"/>
          <w:sz w:val="20"/>
          <w:szCs w:val="20"/>
        </w:rPr>
        <w:t>******</w:t>
      </w:r>
    </w:p>
    <w:p w14:paraId="4B2EE78E" w14:textId="12A5A405" w:rsidR="00BE4102" w:rsidRDefault="00BE4102" w:rsidP="00BE41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0"/>
          <w:szCs w:val="20"/>
        </w:rPr>
      </w:pPr>
      <w:r w:rsidRPr="00B74BE8">
        <w:rPr>
          <w:rFonts w:ascii="Times New Roman" w:hAnsi="Times New Roman" w:cs="Times New Roman"/>
          <w:b/>
          <w:color w:val="FF0000"/>
          <w:kern w:val="0"/>
          <w:sz w:val="20"/>
          <w:szCs w:val="20"/>
        </w:rPr>
        <w:t xml:space="preserve">Note </w:t>
      </w:r>
      <w:r w:rsidR="00D1530B">
        <w:rPr>
          <w:rFonts w:ascii="Times New Roman" w:hAnsi="Times New Roman" w:cs="Times New Roman"/>
          <w:b/>
          <w:color w:val="FF0000"/>
          <w:kern w:val="0"/>
          <w:sz w:val="20"/>
          <w:szCs w:val="20"/>
        </w:rPr>
        <w:t>the code is only for academic research use. A</w:t>
      </w:r>
      <w:r w:rsidRPr="00B74BE8">
        <w:rPr>
          <w:rFonts w:ascii="Times New Roman" w:hAnsi="Times New Roman" w:cs="Times New Roman"/>
          <w:b/>
          <w:color w:val="FF0000"/>
          <w:kern w:val="0"/>
          <w:sz w:val="20"/>
          <w:szCs w:val="20"/>
        </w:rPr>
        <w:t xml:space="preserve">ny </w:t>
      </w:r>
      <w:r w:rsidR="00D1530B">
        <w:rPr>
          <w:rFonts w:ascii="Times New Roman" w:hAnsi="Times New Roman" w:cs="Times New Roman"/>
          <w:b/>
          <w:color w:val="FF0000"/>
          <w:kern w:val="0"/>
          <w:sz w:val="20"/>
          <w:szCs w:val="20"/>
        </w:rPr>
        <w:t xml:space="preserve">direct </w:t>
      </w:r>
      <w:r w:rsidRPr="00B74BE8">
        <w:rPr>
          <w:rFonts w:ascii="Times New Roman" w:hAnsi="Times New Roman" w:cs="Times New Roman"/>
          <w:b/>
          <w:color w:val="FF0000"/>
          <w:kern w:val="0"/>
          <w:sz w:val="20"/>
          <w:szCs w:val="20"/>
        </w:rPr>
        <w:t xml:space="preserve">use or modification of the code </w:t>
      </w:r>
      <w:r w:rsidR="00D1530B">
        <w:rPr>
          <w:rFonts w:ascii="Times New Roman" w:hAnsi="Times New Roman" w:cs="Times New Roman"/>
          <w:b/>
          <w:color w:val="FF0000"/>
          <w:kern w:val="0"/>
          <w:sz w:val="20"/>
          <w:szCs w:val="20"/>
        </w:rPr>
        <w:t>in commercial activity should contact the authors.</w:t>
      </w:r>
    </w:p>
    <w:p w14:paraId="779205B7" w14:textId="77777777" w:rsidR="00D1530B" w:rsidRPr="00B74BE8" w:rsidRDefault="00D1530B" w:rsidP="00BE41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0"/>
          <w:szCs w:val="20"/>
        </w:rPr>
      </w:pPr>
    </w:p>
    <w:p w14:paraId="5DD56B09" w14:textId="77777777" w:rsidR="0034056D" w:rsidRDefault="00924DDE">
      <w:pPr>
        <w:jc w:val="left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  <w:r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This code is </w:t>
      </w:r>
      <w:r w:rsidR="00B310C1"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for </w:t>
      </w:r>
      <w:r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recover</w:t>
      </w:r>
      <w:r w:rsidR="00B310C1"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ing</w:t>
      </w:r>
      <w:r w:rsidR="00BE4102"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complex field at focus (phase and amplitude) </w:t>
      </w:r>
      <w:r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f</w:t>
      </w:r>
      <w:r w:rsidR="00BE4102"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rom a</w:t>
      </w:r>
      <w:r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coherent defocus stack.</w:t>
      </w:r>
      <w:r w:rsidR="00BE4102"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The defocus stack includes multiple intensit</w:t>
      </w:r>
      <w:r w:rsidR="0034056D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y images, which are modulus of thorough-focus</w:t>
      </w:r>
      <w:r w:rsidR="00BE4102"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coherent complex fields. </w:t>
      </w:r>
      <w:r w:rsidR="0034056D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It </w:t>
      </w:r>
      <w:r w:rsidR="00BE4102"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could be measured on a microscope by changing focus distance. </w:t>
      </w:r>
    </w:p>
    <w:p w14:paraId="164F3EBC" w14:textId="77777777" w:rsidR="0034056D" w:rsidRDefault="0034056D">
      <w:pPr>
        <w:jc w:val="left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</w:p>
    <w:p w14:paraId="0316F37F" w14:textId="13D42940" w:rsidR="0034056D" w:rsidRDefault="00E77163">
      <w:pPr>
        <w:jc w:val="left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  <w:r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The reconstruction method </w:t>
      </w:r>
      <w:r w:rsidR="00767FEC"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in </w:t>
      </w:r>
      <w:r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the code </w:t>
      </w:r>
      <w:r w:rsidR="00767FEC"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obtains </w:t>
      </w:r>
      <w:r w:rsidR="0034056D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an estimated </w:t>
      </w:r>
      <w:r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complex field</w:t>
      </w:r>
      <w:r w:rsidR="0034056D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at focus</w:t>
      </w:r>
      <w:r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by </w:t>
      </w:r>
      <w:r w:rsidR="00767FEC"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solving a </w:t>
      </w:r>
      <w:r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nonlinear optimization</w:t>
      </w:r>
      <w:r w:rsidR="00767FEC"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problem</w:t>
      </w:r>
      <w:r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. </w:t>
      </w:r>
      <w:r w:rsidR="00767FEC"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The optimization </w:t>
      </w:r>
      <w:r w:rsidR="00B74BE8"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problem </w:t>
      </w:r>
      <w:r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minimizes the mean square error between </w:t>
      </w:r>
      <w:r w:rsidR="0034056D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the measured defocus stack and </w:t>
      </w:r>
      <w:r w:rsidR="0034056D"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the predicted measurement</w:t>
      </w:r>
      <w:r w:rsidR="0034056D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, which is obtained by propagating</w:t>
      </w:r>
      <w:r w:rsidR="00B74BE8"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the complex field at focus</w:t>
      </w:r>
      <w:r w:rsidR="0034056D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. </w:t>
      </w:r>
      <w:r w:rsidR="0034056D"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The nonlinear optimiz</w:t>
      </w:r>
      <w:r w:rsidR="0034056D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ation problem is solved with a modified </w:t>
      </w:r>
      <w:r w:rsidR="0034056D"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Gauss-Newton method in the code</w:t>
      </w:r>
    </w:p>
    <w:p w14:paraId="58D2FBF2" w14:textId="77777777" w:rsidR="0034056D" w:rsidRDefault="0034056D">
      <w:pPr>
        <w:jc w:val="left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</w:p>
    <w:p w14:paraId="0B2789AE" w14:textId="4C656E80" w:rsidR="00245A9A" w:rsidRPr="00B74BE8" w:rsidRDefault="009562B0">
      <w:pPr>
        <w:jc w:val="left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  <w:r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In the code, a Fresnel propagation kernel is</w:t>
      </w:r>
      <w:r w:rsidR="00767FEC"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used</w:t>
      </w:r>
      <w:r w:rsidR="0034056D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, since the NA of the microscope objective lens is small</w:t>
      </w:r>
      <w:r w:rsidRPr="00B74BE8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. </w:t>
      </w:r>
      <w:r w:rsidR="0034056D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For high NA case (e. g. NA=0.9), the propagation kernel code could be modified. But this modification is not included.</w:t>
      </w:r>
    </w:p>
    <w:p w14:paraId="6B644A48" w14:textId="77777777" w:rsidR="00BE4102" w:rsidRPr="00B74BE8" w:rsidRDefault="00BE4102">
      <w:pPr>
        <w:jc w:val="left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</w:p>
    <w:p w14:paraId="06D99AFA" w14:textId="1E0A56C3" w:rsidR="00283971" w:rsidRPr="00B74BE8" w:rsidRDefault="00EF531A" w:rsidP="0028397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B74BE8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The derivation of the method</w:t>
      </w:r>
      <w:r w:rsidR="00283971" w:rsidRPr="00B74BE8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in </w:t>
      </w:r>
      <w:r w:rsidR="009F70CF" w:rsidRPr="00B74BE8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the code </w:t>
      </w:r>
      <w:r w:rsidR="00B74BE8" w:rsidRPr="00B74BE8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could be found </w:t>
      </w:r>
      <w:r w:rsidR="009F70CF" w:rsidRPr="00B74BE8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in our </w:t>
      </w:r>
      <w:r w:rsidR="00B1286B" w:rsidRPr="00B74BE8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paper:</w:t>
      </w:r>
      <w:r w:rsidR="00283971" w:rsidRPr="00B74BE8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</w:p>
    <w:p w14:paraId="121D0BC8" w14:textId="77777777" w:rsidR="00B1286B" w:rsidRPr="00B74BE8" w:rsidRDefault="00B1286B" w:rsidP="00B1286B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  <w:lang w:val="en-US-POSIX" w:eastAsia="en-US"/>
        </w:rPr>
      </w:pPr>
      <w:r w:rsidRPr="00B74BE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-POSIX" w:eastAsia="en-US"/>
        </w:rPr>
        <w:t>J. Zhong, L. Tian, P. Varma and L. Waller, "Nonlinear Optimization Algorithm for Partially Coherent Phase Retrieval and Source Recovery," in </w:t>
      </w:r>
      <w:r w:rsidRPr="00B74BE8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val="en-US-POSIX" w:eastAsia="en-US"/>
        </w:rPr>
        <w:t>IEEE Transactions on Computational Imaging</w:t>
      </w:r>
      <w:r w:rsidRPr="00B74BE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-POSIX" w:eastAsia="en-US"/>
        </w:rPr>
        <w:t>, vol. 2, no. 3, pp. 310-322, Sept. 2016.</w:t>
      </w:r>
      <w:r w:rsidRPr="00B74BE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-POSIX" w:eastAsia="en-US"/>
        </w:rPr>
        <w:br/>
        <w:t>doi: 10.1109/TCI.2016.2571669</w:t>
      </w:r>
    </w:p>
    <w:p w14:paraId="7B5BBC01" w14:textId="77777777" w:rsidR="00BE4102" w:rsidRPr="00B74BE8" w:rsidRDefault="00BE4102" w:rsidP="0028397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</w:p>
    <w:p w14:paraId="651B163A" w14:textId="77777777" w:rsidR="00283971" w:rsidRPr="00B74BE8" w:rsidRDefault="00283971" w:rsidP="0028397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B74BE8">
        <w:rPr>
          <w:rFonts w:ascii="Times New Roman" w:hAnsi="Times New Roman" w:cs="Times New Roman"/>
          <w:b/>
          <w:color w:val="000000" w:themeColor="text1"/>
          <w:kern w:val="0"/>
          <w:sz w:val="20"/>
          <w:szCs w:val="20"/>
        </w:rPr>
        <w:t>Contact:</w:t>
      </w:r>
      <w:r w:rsidRPr="00B74BE8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Jingshan Zhong </w:t>
      </w:r>
    </w:p>
    <w:p w14:paraId="5B308BC1" w14:textId="34522E20" w:rsidR="00283971" w:rsidRPr="0034056D" w:rsidRDefault="00283971" w:rsidP="0034056D">
      <w:pPr>
        <w:rPr>
          <w:rFonts w:eastAsia="Times New Roman" w:cs="Times New Roman"/>
          <w:color w:val="0000FF"/>
          <w:sz w:val="20"/>
          <w:szCs w:val="20"/>
        </w:rPr>
      </w:pPr>
      <w:r w:rsidRPr="00B74BE8">
        <w:rPr>
          <w:rFonts w:ascii="Times New Roman" w:hAnsi="Times New Roman" w:cs="Times New Roman"/>
          <w:b/>
          <w:color w:val="000000" w:themeColor="text1"/>
          <w:kern w:val="0"/>
          <w:sz w:val="20"/>
          <w:szCs w:val="20"/>
        </w:rPr>
        <w:t>Email:</w:t>
      </w:r>
      <w:r w:rsidRPr="00B74BE8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  <w:hyperlink r:id="rId8" w:history="1">
        <w:r w:rsidR="0034056D" w:rsidRPr="0034056D">
          <w:rPr>
            <w:rStyle w:val="Hyperlink"/>
            <w:rFonts w:cs="Times New Roman"/>
            <w:kern w:val="0"/>
            <w:sz w:val="20"/>
            <w:szCs w:val="20"/>
            <w:u w:val="none"/>
          </w:rPr>
          <w:t>jingshanzhong@gmail.com</w:t>
        </w:r>
      </w:hyperlink>
      <w:proofErr w:type="gramStart"/>
      <w:r w:rsidR="0034056D" w:rsidRPr="0034056D">
        <w:rPr>
          <w:rStyle w:val="Hyperlink"/>
          <w:rFonts w:cs="Times New Roman"/>
          <w:color w:val="0000FF"/>
          <w:kern w:val="0"/>
          <w:sz w:val="20"/>
          <w:szCs w:val="20"/>
          <w:u w:val="none"/>
        </w:rPr>
        <w:t xml:space="preserve">    waller@berkeley.edu</w:t>
      </w:r>
      <w:proofErr w:type="gramEnd"/>
    </w:p>
    <w:p w14:paraId="706E5F66" w14:textId="77777777" w:rsidR="00DE0534" w:rsidRPr="00B74BE8" w:rsidRDefault="00DE0534" w:rsidP="0028397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B74BE8">
        <w:rPr>
          <w:rFonts w:ascii="Times New Roman" w:hAnsi="Times New Roman" w:cs="Times New Roman"/>
          <w:b/>
          <w:color w:val="000000" w:themeColor="text1"/>
          <w:kern w:val="0"/>
          <w:sz w:val="20"/>
          <w:szCs w:val="20"/>
        </w:rPr>
        <w:t>Website:</w:t>
      </w:r>
      <w:r w:rsidRPr="00B74BE8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http://www.laurawaller.com/opensource/</w:t>
      </w:r>
    </w:p>
    <w:p w14:paraId="4A74D7EE" w14:textId="77777777" w:rsidR="00245A9A" w:rsidRPr="00B74BE8" w:rsidRDefault="00245A9A">
      <w:pPr>
        <w:jc w:val="left"/>
        <w:rPr>
          <w:rFonts w:ascii="Times New Roman" w:eastAsia="Courier New" w:hAnsi="Times New Roman" w:cs="Times New Roman"/>
          <w:sz w:val="20"/>
          <w:szCs w:val="20"/>
        </w:rPr>
      </w:pPr>
    </w:p>
    <w:p w14:paraId="54424647" w14:textId="5FCA9C9B" w:rsidR="002208E6" w:rsidRPr="00B74BE8" w:rsidRDefault="002208E6" w:rsidP="002208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B74BE8">
        <w:rPr>
          <w:rFonts w:ascii="Times New Roman" w:hAnsi="Times New Roman" w:cs="Times New Roman"/>
          <w:kern w:val="0"/>
          <w:sz w:val="20"/>
          <w:szCs w:val="20"/>
        </w:rPr>
        <w:t>***************</w:t>
      </w:r>
      <w:r w:rsidR="004B796F">
        <w:rPr>
          <w:rFonts w:ascii="Times New Roman" w:hAnsi="Times New Roman" w:cs="Times New Roman"/>
          <w:kern w:val="0"/>
          <w:sz w:val="20"/>
          <w:szCs w:val="20"/>
        </w:rPr>
        <w:t>********</w:t>
      </w:r>
      <w:r w:rsidRPr="00B74BE8">
        <w:rPr>
          <w:rFonts w:ascii="Times New Roman" w:hAnsi="Times New Roman" w:cs="Times New Roman"/>
          <w:kern w:val="0"/>
          <w:sz w:val="20"/>
          <w:szCs w:val="20"/>
        </w:rPr>
        <w:t>******HOW TO USE THECODE**************************</w:t>
      </w:r>
    </w:p>
    <w:p w14:paraId="0D8F03FD" w14:textId="6BC914F8" w:rsidR="002208E6" w:rsidRPr="00B74BE8" w:rsidRDefault="00996EA5" w:rsidP="002208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kern w:val="0"/>
          <w:sz w:val="20"/>
          <w:szCs w:val="20"/>
        </w:rPr>
        <w:t>E</w:t>
      </w:r>
      <w:r w:rsidR="002208E6" w:rsidRPr="00B74BE8">
        <w:rPr>
          <w:rFonts w:ascii="Times New Roman" w:hAnsi="Times New Roman" w:cs="Times New Roman"/>
          <w:b/>
          <w:kern w:val="0"/>
          <w:sz w:val="20"/>
          <w:szCs w:val="20"/>
        </w:rPr>
        <w:t>xample data set</w:t>
      </w:r>
      <w:r>
        <w:rPr>
          <w:rFonts w:ascii="Times New Roman" w:hAnsi="Times New Roman" w:cs="Times New Roman"/>
          <w:b/>
          <w:kern w:val="0"/>
          <w:sz w:val="20"/>
          <w:szCs w:val="20"/>
        </w:rPr>
        <w:t>s</w:t>
      </w:r>
      <w:r w:rsidR="002208E6" w:rsidRPr="00B74BE8">
        <w:rPr>
          <w:rFonts w:ascii="Times New Roman" w:hAnsi="Times New Roman" w:cs="Times New Roman"/>
          <w:b/>
          <w:kern w:val="0"/>
          <w:sz w:val="20"/>
          <w:szCs w:val="20"/>
        </w:rPr>
        <w:t>:</w:t>
      </w:r>
    </w:p>
    <w:p w14:paraId="44B15C38" w14:textId="77777777" w:rsidR="0085137C" w:rsidRDefault="002208E6" w:rsidP="00996E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96EA5">
        <w:rPr>
          <w:rFonts w:ascii="Times New Roman" w:hAnsi="Times New Roman" w:cs="Times New Roman"/>
          <w:kern w:val="0"/>
          <w:sz w:val="20"/>
          <w:szCs w:val="20"/>
        </w:rPr>
        <w:t>The downloaded folder s</w:t>
      </w:r>
      <w:r w:rsidR="008050C9" w:rsidRPr="00996EA5">
        <w:rPr>
          <w:rFonts w:ascii="Times New Roman" w:hAnsi="Times New Roman" w:cs="Times New Roman"/>
          <w:kern w:val="0"/>
          <w:sz w:val="20"/>
          <w:szCs w:val="20"/>
        </w:rPr>
        <w:t xml:space="preserve">hould include two defocus stack data sets: </w:t>
      </w:r>
    </w:p>
    <w:p w14:paraId="1AA8BBB8" w14:textId="77777777" w:rsidR="0085137C" w:rsidRPr="0085137C" w:rsidRDefault="008050C9" w:rsidP="0085137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85137C">
        <w:rPr>
          <w:rFonts w:ascii="Times New Roman" w:hAnsi="Times New Roman" w:cs="Times New Roman"/>
          <w:kern w:val="0"/>
          <w:sz w:val="20"/>
          <w:szCs w:val="20"/>
        </w:rPr>
        <w:t>a</w:t>
      </w:r>
      <w:proofErr w:type="gramEnd"/>
      <w:r w:rsidRPr="0085137C">
        <w:rPr>
          <w:rFonts w:ascii="Times New Roman" w:hAnsi="Times New Roman" w:cs="Times New Roman"/>
          <w:kern w:val="0"/>
          <w:sz w:val="20"/>
          <w:szCs w:val="20"/>
        </w:rPr>
        <w:t xml:space="preserve"> simulation data set, </w:t>
      </w:r>
      <w:r w:rsidR="002208E6" w:rsidRPr="0085137C">
        <w:rPr>
          <w:rFonts w:ascii="Times New Roman" w:hAnsi="Times New Roman" w:cs="Times New Roman"/>
          <w:kern w:val="0"/>
          <w:sz w:val="20"/>
          <w:szCs w:val="20"/>
        </w:rPr>
        <w:t>named ‘</w:t>
      </w:r>
      <w:proofErr w:type="spellStart"/>
      <w:r w:rsidRPr="0085137C">
        <w:rPr>
          <w:rFonts w:ascii="Times New Roman" w:hAnsi="Times New Roman" w:cs="Times New Roman"/>
          <w:kern w:val="0"/>
          <w:sz w:val="20"/>
          <w:szCs w:val="20"/>
        </w:rPr>
        <w:t>SimulationCoherentDefocusStack.mat</w:t>
      </w:r>
      <w:proofErr w:type="spellEnd"/>
      <w:r w:rsidRPr="0085137C">
        <w:rPr>
          <w:rFonts w:ascii="Times New Roman" w:hAnsi="Times New Roman" w:cs="Times New Roman"/>
          <w:kern w:val="0"/>
          <w:sz w:val="20"/>
          <w:szCs w:val="20"/>
        </w:rPr>
        <w:t>’;</w:t>
      </w:r>
      <w:r w:rsidR="002208E6" w:rsidRPr="0085137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4298AD7E" w14:textId="56363744" w:rsidR="002208E6" w:rsidRDefault="008050C9" w:rsidP="0085137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85137C">
        <w:rPr>
          <w:rFonts w:ascii="Times New Roman" w:hAnsi="Times New Roman" w:cs="Times New Roman"/>
          <w:kern w:val="0"/>
          <w:sz w:val="20"/>
          <w:szCs w:val="20"/>
        </w:rPr>
        <w:t>an</w:t>
      </w:r>
      <w:proofErr w:type="gramEnd"/>
      <w:r w:rsidRPr="0085137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96EA5" w:rsidRPr="0085137C">
        <w:rPr>
          <w:rFonts w:ascii="Times New Roman" w:hAnsi="Times New Roman" w:cs="Times New Roman"/>
          <w:kern w:val="0"/>
          <w:sz w:val="20"/>
          <w:szCs w:val="20"/>
        </w:rPr>
        <w:t xml:space="preserve">experimental </w:t>
      </w:r>
      <w:r w:rsidRPr="0085137C">
        <w:rPr>
          <w:rFonts w:ascii="Times New Roman" w:hAnsi="Times New Roman" w:cs="Times New Roman"/>
          <w:kern w:val="0"/>
          <w:sz w:val="20"/>
          <w:szCs w:val="20"/>
        </w:rPr>
        <w:t>data, named ‘</w:t>
      </w:r>
      <w:proofErr w:type="spellStart"/>
      <w:r w:rsidRPr="0085137C">
        <w:rPr>
          <w:rFonts w:ascii="Times New Roman" w:hAnsi="Times New Roman" w:cs="Times New Roman"/>
          <w:kern w:val="0"/>
          <w:sz w:val="20"/>
          <w:szCs w:val="20"/>
        </w:rPr>
        <w:t>ExperimentCoherentDefocusStack.mat</w:t>
      </w:r>
      <w:proofErr w:type="spellEnd"/>
      <w:r w:rsidRPr="0085137C">
        <w:rPr>
          <w:rFonts w:ascii="Times New Roman" w:hAnsi="Times New Roman" w:cs="Times New Roman"/>
          <w:kern w:val="0"/>
          <w:sz w:val="20"/>
          <w:szCs w:val="20"/>
        </w:rPr>
        <w:t xml:space="preserve">’. </w:t>
      </w:r>
    </w:p>
    <w:p w14:paraId="28AB25E7" w14:textId="77777777" w:rsidR="0085137C" w:rsidRPr="0085137C" w:rsidRDefault="0085137C" w:rsidP="0085137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2EE18539" w14:textId="4DAACC08" w:rsidR="0085137C" w:rsidRDefault="0085137C" w:rsidP="0085137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 datasets contain</w:t>
      </w:r>
      <w:bookmarkStart w:id="0" w:name="_GoBack"/>
      <w:bookmarkEnd w:id="0"/>
      <w:r w:rsidR="00311D54" w:rsidRPr="0085137C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05941FB6" w14:textId="34A2A764" w:rsidR="00446129" w:rsidRPr="0085137C" w:rsidRDefault="00446129" w:rsidP="0085137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85137C">
        <w:rPr>
          <w:rFonts w:ascii="Times New Roman" w:eastAsia="Times New Roman" w:hAnsi="Times New Roman" w:cs="Times New Roman"/>
          <w:color w:val="548DD4"/>
          <w:sz w:val="20"/>
          <w:szCs w:val="20"/>
        </w:rPr>
        <w:t>Ividmeas</w:t>
      </w:r>
      <w:proofErr w:type="spellEnd"/>
      <w:r w:rsidRPr="0085137C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9562B0" w:rsidRPr="0085137C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85137C">
        <w:rPr>
          <w:rFonts w:ascii="Times New Roman" w:eastAsia="Times New Roman" w:hAnsi="Times New Roman" w:cs="Times New Roman"/>
          <w:sz w:val="20"/>
          <w:szCs w:val="20"/>
        </w:rPr>
        <w:t>def</w:t>
      </w:r>
      <w:r w:rsidR="009562B0" w:rsidRPr="0085137C">
        <w:rPr>
          <w:rFonts w:ascii="Times New Roman" w:eastAsia="Times New Roman" w:hAnsi="Times New Roman" w:cs="Times New Roman"/>
          <w:sz w:val="20"/>
          <w:szCs w:val="20"/>
        </w:rPr>
        <w:t>ocused intensity stack</w:t>
      </w:r>
    </w:p>
    <w:p w14:paraId="5A6280EC" w14:textId="77777777" w:rsidR="00446129" w:rsidRPr="0085137C" w:rsidRDefault="00446129" w:rsidP="0085137C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5137C">
        <w:rPr>
          <w:rFonts w:ascii="Times New Roman" w:eastAsia="Times New Roman" w:hAnsi="Times New Roman" w:cs="Times New Roman"/>
          <w:color w:val="548DD4"/>
          <w:sz w:val="20"/>
          <w:szCs w:val="20"/>
        </w:rPr>
        <w:t>z</w:t>
      </w:r>
      <w:proofErr w:type="gramEnd"/>
      <w:r w:rsidRPr="0085137C">
        <w:rPr>
          <w:rFonts w:ascii="Times New Roman" w:eastAsia="Times New Roman" w:hAnsi="Times New Roman" w:cs="Times New Roman"/>
          <w:sz w:val="20"/>
          <w:szCs w:val="20"/>
        </w:rPr>
        <w:t>: the positions of the measured intensity images [m]</w:t>
      </w:r>
    </w:p>
    <w:p w14:paraId="2394E4C6" w14:textId="77777777" w:rsidR="00446129" w:rsidRPr="0085137C" w:rsidRDefault="00446129" w:rsidP="0085137C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85137C">
        <w:rPr>
          <w:rFonts w:ascii="Times New Roman" w:eastAsia="Times New Roman" w:hAnsi="Times New Roman" w:cs="Times New Roman"/>
          <w:color w:val="548DD4"/>
          <w:sz w:val="20"/>
          <w:szCs w:val="20"/>
        </w:rPr>
        <w:t>ps</w:t>
      </w:r>
      <w:proofErr w:type="spellEnd"/>
      <w:proofErr w:type="gramEnd"/>
      <w:r w:rsidRPr="0085137C">
        <w:rPr>
          <w:rFonts w:ascii="Times New Roman" w:eastAsia="Times New Roman" w:hAnsi="Times New Roman" w:cs="Times New Roman"/>
          <w:sz w:val="20"/>
          <w:szCs w:val="20"/>
        </w:rPr>
        <w:t>: pixel size [m]</w:t>
      </w:r>
    </w:p>
    <w:p w14:paraId="42326CD5" w14:textId="77777777" w:rsidR="00446129" w:rsidRPr="0085137C" w:rsidRDefault="00446129" w:rsidP="0085137C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5137C">
        <w:rPr>
          <w:rFonts w:ascii="Times New Roman" w:eastAsia="Times New Roman" w:hAnsi="Times New Roman" w:cs="Times New Roman"/>
          <w:color w:val="548DD4"/>
          <w:sz w:val="20"/>
          <w:szCs w:val="20"/>
        </w:rPr>
        <w:t>lambda</w:t>
      </w:r>
      <w:proofErr w:type="gramEnd"/>
      <w:r w:rsidRPr="0085137C">
        <w:rPr>
          <w:rFonts w:ascii="Times New Roman" w:eastAsia="Times New Roman" w:hAnsi="Times New Roman" w:cs="Times New Roman"/>
          <w:sz w:val="20"/>
          <w:szCs w:val="20"/>
        </w:rPr>
        <w:t>: wavelength [m]</w:t>
      </w:r>
    </w:p>
    <w:p w14:paraId="256F9D4A" w14:textId="77777777" w:rsidR="00446129" w:rsidRPr="0085137C" w:rsidRDefault="00446129" w:rsidP="0085137C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85137C">
        <w:rPr>
          <w:rFonts w:ascii="Times New Roman" w:eastAsia="Times New Roman" w:hAnsi="Times New Roman" w:cs="Times New Roman"/>
          <w:color w:val="548DD4"/>
          <w:sz w:val="20"/>
          <w:szCs w:val="20"/>
        </w:rPr>
        <w:t>nfocus</w:t>
      </w:r>
      <w:proofErr w:type="spellEnd"/>
      <w:proofErr w:type="gramEnd"/>
      <w:r w:rsidRPr="0085137C">
        <w:rPr>
          <w:rFonts w:ascii="Times New Roman" w:eastAsia="Times New Roman" w:hAnsi="Times New Roman" w:cs="Times New Roman"/>
          <w:sz w:val="20"/>
          <w:szCs w:val="20"/>
        </w:rPr>
        <w:t>: the index of images which is focused</w:t>
      </w:r>
    </w:p>
    <w:p w14:paraId="7ACF691C" w14:textId="77777777" w:rsidR="00446129" w:rsidRPr="00B74BE8" w:rsidRDefault="00446129" w:rsidP="00311D54">
      <w:pPr>
        <w:pStyle w:val="ListParagraph"/>
        <w:autoSpaceDE w:val="0"/>
        <w:autoSpaceDN w:val="0"/>
        <w:adjustRightInd w:val="0"/>
        <w:ind w:left="108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2F0B74CC" w14:textId="48D9DB58" w:rsidR="008050C9" w:rsidRPr="0085137C" w:rsidRDefault="00996EA5" w:rsidP="0085137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5137C">
        <w:rPr>
          <w:rFonts w:ascii="Times New Roman" w:hAnsi="Times New Roman" w:cs="Times New Roman"/>
          <w:kern w:val="0"/>
          <w:sz w:val="20"/>
          <w:szCs w:val="20"/>
        </w:rPr>
        <w:t xml:space="preserve">Open </w:t>
      </w:r>
      <w:proofErr w:type="spellStart"/>
      <w:r w:rsidRPr="0085137C">
        <w:rPr>
          <w:rFonts w:ascii="Times New Roman" w:hAnsi="Times New Roman" w:cs="Times New Roman"/>
          <w:kern w:val="0"/>
          <w:sz w:val="20"/>
          <w:szCs w:val="20"/>
        </w:rPr>
        <w:t>CoherentGradientMain.m</w:t>
      </w:r>
      <w:proofErr w:type="spellEnd"/>
      <w:r w:rsidRPr="0085137C">
        <w:rPr>
          <w:rFonts w:ascii="Times New Roman" w:hAnsi="Times New Roman" w:cs="Times New Roman"/>
          <w:kern w:val="0"/>
          <w:sz w:val="20"/>
          <w:szCs w:val="20"/>
        </w:rPr>
        <w:t xml:space="preserve"> and run it in </w:t>
      </w:r>
      <w:proofErr w:type="spellStart"/>
      <w:r w:rsidRPr="0085137C">
        <w:rPr>
          <w:rFonts w:ascii="Times New Roman" w:hAnsi="Times New Roman" w:cs="Times New Roman"/>
          <w:kern w:val="0"/>
          <w:sz w:val="20"/>
          <w:szCs w:val="20"/>
        </w:rPr>
        <w:t>Matlab</w:t>
      </w:r>
      <w:proofErr w:type="spellEnd"/>
      <w:r w:rsidRPr="0085137C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8050C9" w:rsidRPr="0085137C">
        <w:rPr>
          <w:rFonts w:ascii="Times New Roman" w:hAnsi="Times New Roman" w:cs="Times New Roman"/>
          <w:kern w:val="0"/>
          <w:sz w:val="20"/>
          <w:szCs w:val="20"/>
        </w:rPr>
        <w:t>Just load the data set you would like to try</w:t>
      </w:r>
      <w:r w:rsidR="0085137C">
        <w:rPr>
          <w:rFonts w:ascii="Times New Roman" w:hAnsi="Times New Roman" w:cs="Times New Roman"/>
          <w:kern w:val="0"/>
          <w:sz w:val="20"/>
          <w:szCs w:val="20"/>
        </w:rPr>
        <w:t>, and click run.</w:t>
      </w:r>
    </w:p>
    <w:p w14:paraId="1A47EC55" w14:textId="77777777" w:rsidR="002208E6" w:rsidRPr="00B74BE8" w:rsidRDefault="002208E6">
      <w:pPr>
        <w:jc w:val="left"/>
        <w:rPr>
          <w:rFonts w:ascii="Times New Roman" w:eastAsia="Courier New" w:hAnsi="Times New Roman" w:cs="Times New Roman"/>
          <w:sz w:val="20"/>
          <w:szCs w:val="20"/>
        </w:rPr>
      </w:pPr>
    </w:p>
    <w:p w14:paraId="70C212C9" w14:textId="450A4AAA" w:rsidR="00245A9A" w:rsidRPr="0085137C" w:rsidRDefault="0085137C">
      <w:pPr>
        <w:jc w:val="lef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5137C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Parameters to set:</w:t>
      </w:r>
    </w:p>
    <w:p w14:paraId="6057943E" w14:textId="77777777" w:rsidR="00110914" w:rsidRPr="00B74BE8" w:rsidRDefault="00110914">
      <w:pPr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1ADEE5AB" w14:textId="77777777" w:rsidR="00245A9A" w:rsidRPr="00B74BE8" w:rsidRDefault="00110914">
      <w:pPr>
        <w:jc w:val="lef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74BE8">
        <w:rPr>
          <w:rFonts w:ascii="Times New Roman" w:eastAsia="Times New Roman" w:hAnsi="Times New Roman" w:cs="Times New Roman"/>
          <w:b/>
          <w:sz w:val="20"/>
          <w:szCs w:val="20"/>
        </w:rPr>
        <w:t>Improve speed by running on</w:t>
      </w:r>
      <w:r w:rsidR="00924DDE" w:rsidRPr="00B74BE8">
        <w:rPr>
          <w:rFonts w:ascii="Times New Roman" w:eastAsia="Times New Roman" w:hAnsi="Times New Roman" w:cs="Times New Roman"/>
          <w:b/>
          <w:sz w:val="20"/>
          <w:szCs w:val="20"/>
        </w:rPr>
        <w:t xml:space="preserve"> GPU</w:t>
      </w:r>
      <w:r w:rsidRPr="00B74BE8">
        <w:rPr>
          <w:rFonts w:ascii="Times New Roman" w:eastAsia="Times New Roman" w:hAnsi="Times New Roman" w:cs="Times New Roman"/>
          <w:b/>
          <w:sz w:val="20"/>
          <w:szCs w:val="20"/>
        </w:rPr>
        <w:t xml:space="preserve"> by setting</w:t>
      </w:r>
      <w:r w:rsidR="00924DDE" w:rsidRPr="00B74BE8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14:paraId="741D8E1C" w14:textId="77777777" w:rsidR="00245A9A" w:rsidRPr="00B74BE8" w:rsidRDefault="00924DDE">
      <w:pPr>
        <w:jc w:val="left"/>
        <w:rPr>
          <w:rFonts w:ascii="Times New Roman" w:eastAsia="Courier New" w:hAnsi="Times New Roman" w:cs="Times New Roman"/>
          <w:color w:val="228B22"/>
          <w:sz w:val="20"/>
          <w:szCs w:val="20"/>
        </w:rPr>
      </w:pPr>
      <w:proofErr w:type="spellStart"/>
      <w:r w:rsidRPr="00B74BE8">
        <w:rPr>
          <w:rFonts w:ascii="Times New Roman" w:eastAsia="Courier New" w:hAnsi="Times New Roman" w:cs="Times New Roman"/>
          <w:color w:val="000000"/>
          <w:sz w:val="20"/>
          <w:szCs w:val="20"/>
        </w:rPr>
        <w:t>IsGPUprogram</w:t>
      </w:r>
      <w:proofErr w:type="spellEnd"/>
      <w:r w:rsidRPr="00B74BE8">
        <w:rPr>
          <w:rFonts w:ascii="Times New Roman" w:eastAsia="Courier New" w:hAnsi="Times New Roman" w:cs="Times New Roman"/>
          <w:color w:val="000000"/>
          <w:sz w:val="20"/>
          <w:szCs w:val="20"/>
        </w:rPr>
        <w:t xml:space="preserve">=1; </w:t>
      </w:r>
      <w:r w:rsidRPr="00B74BE8">
        <w:rPr>
          <w:rFonts w:ascii="Times New Roman" w:eastAsia="Courier New" w:hAnsi="Times New Roman" w:cs="Times New Roman"/>
          <w:color w:val="228B22"/>
          <w:sz w:val="20"/>
          <w:szCs w:val="20"/>
        </w:rPr>
        <w:t xml:space="preserve">%choose whether run on </w:t>
      </w:r>
      <w:proofErr w:type="spellStart"/>
      <w:r w:rsidRPr="00B74BE8">
        <w:rPr>
          <w:rFonts w:ascii="Times New Roman" w:eastAsia="Courier New" w:hAnsi="Times New Roman" w:cs="Times New Roman"/>
          <w:color w:val="228B22"/>
          <w:sz w:val="20"/>
          <w:szCs w:val="20"/>
        </w:rPr>
        <w:t>gpu</w:t>
      </w:r>
      <w:proofErr w:type="spellEnd"/>
      <w:r w:rsidRPr="00B74BE8">
        <w:rPr>
          <w:rFonts w:ascii="Times New Roman" w:eastAsia="Courier New" w:hAnsi="Times New Roman" w:cs="Times New Roman"/>
          <w:color w:val="228B22"/>
          <w:sz w:val="20"/>
          <w:szCs w:val="20"/>
        </w:rPr>
        <w:t>. 1 = yes</w:t>
      </w:r>
      <w:proofErr w:type="gramStart"/>
      <w:r w:rsidRPr="00B74BE8">
        <w:rPr>
          <w:rFonts w:ascii="Times New Roman" w:eastAsia="Courier New" w:hAnsi="Times New Roman" w:cs="Times New Roman"/>
          <w:color w:val="228B22"/>
          <w:sz w:val="20"/>
          <w:szCs w:val="20"/>
        </w:rPr>
        <w:t>;</w:t>
      </w:r>
      <w:proofErr w:type="gramEnd"/>
      <w:r w:rsidRPr="00B74BE8">
        <w:rPr>
          <w:rFonts w:ascii="Times New Roman" w:eastAsia="Courier New" w:hAnsi="Times New Roman" w:cs="Times New Roman"/>
          <w:color w:val="228B22"/>
          <w:sz w:val="20"/>
          <w:szCs w:val="20"/>
        </w:rPr>
        <w:t xml:space="preserve"> 0 = no.</w:t>
      </w:r>
    </w:p>
    <w:p w14:paraId="2CE1C2D5" w14:textId="77777777" w:rsidR="00110914" w:rsidRPr="00B74BE8" w:rsidRDefault="00110914">
      <w:pPr>
        <w:jc w:val="left"/>
        <w:rPr>
          <w:rFonts w:ascii="Times New Roman" w:eastAsia="Courier New" w:hAnsi="Times New Roman" w:cs="Times New Roman"/>
          <w:color w:val="228B22"/>
          <w:sz w:val="20"/>
          <w:szCs w:val="20"/>
        </w:rPr>
      </w:pPr>
    </w:p>
    <w:p w14:paraId="6BFC2631" w14:textId="77777777" w:rsidR="00110914" w:rsidRPr="00B74BE8" w:rsidRDefault="00110914">
      <w:pPr>
        <w:jc w:val="left"/>
        <w:rPr>
          <w:rFonts w:ascii="Times New Roman" w:eastAsia="Courier New" w:hAnsi="Times New Roman" w:cs="Times New Roman"/>
          <w:b/>
          <w:sz w:val="20"/>
          <w:szCs w:val="20"/>
        </w:rPr>
      </w:pPr>
      <w:r w:rsidRPr="00B74BE8">
        <w:rPr>
          <w:rFonts w:ascii="Times New Roman" w:eastAsia="Courier New" w:hAnsi="Times New Roman" w:cs="Times New Roman"/>
          <w:b/>
          <w:sz w:val="20"/>
          <w:szCs w:val="20"/>
        </w:rPr>
        <w:t xml:space="preserve">Parameters affect </w:t>
      </w:r>
      <w:r w:rsidR="0002013D" w:rsidRPr="00B74BE8">
        <w:rPr>
          <w:rFonts w:ascii="Times New Roman" w:eastAsia="Courier New" w:hAnsi="Times New Roman" w:cs="Times New Roman"/>
          <w:b/>
          <w:sz w:val="20"/>
          <w:szCs w:val="20"/>
        </w:rPr>
        <w:t xml:space="preserve">the </w:t>
      </w:r>
      <w:r w:rsidRPr="00B74BE8">
        <w:rPr>
          <w:rFonts w:ascii="Times New Roman" w:eastAsia="Courier New" w:hAnsi="Times New Roman" w:cs="Times New Roman"/>
          <w:b/>
          <w:sz w:val="20"/>
          <w:szCs w:val="20"/>
        </w:rPr>
        <w:t>convergence speed:</w:t>
      </w:r>
    </w:p>
    <w:p w14:paraId="43520436" w14:textId="77777777" w:rsidR="004540B8" w:rsidRPr="00B74BE8" w:rsidRDefault="004540B8" w:rsidP="004540B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 w:rsidRPr="00B74BE8">
        <w:rPr>
          <w:rFonts w:ascii="Times New Roman" w:hAnsi="Times New Roman" w:cs="Times New Roman"/>
          <w:color w:val="000000"/>
          <w:kern w:val="0"/>
          <w:sz w:val="20"/>
          <w:szCs w:val="20"/>
        </w:rPr>
        <w:t>MaxIter</w:t>
      </w:r>
      <w:proofErr w:type="spellEnd"/>
      <w:r w:rsidRPr="00B74BE8">
        <w:rPr>
          <w:rFonts w:ascii="Times New Roman" w:hAnsi="Times New Roman" w:cs="Times New Roman"/>
          <w:color w:val="000000"/>
          <w:kern w:val="0"/>
          <w:sz w:val="20"/>
          <w:szCs w:val="20"/>
        </w:rPr>
        <w:t>=50; %</w:t>
      </w:r>
      <w:r w:rsidR="00C03892" w:rsidRPr="00B74BE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at main function;</w:t>
      </w:r>
      <w:r w:rsidRPr="00B74BE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CF771B" w:rsidRPr="00B74BE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the </w:t>
      </w:r>
      <w:r w:rsidRPr="00B74BE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iteration number the nonlinear optimization </w:t>
      </w:r>
      <w:r w:rsidR="00954E05" w:rsidRPr="00B74BE8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B74BE8">
        <w:rPr>
          <w:rFonts w:ascii="Times New Roman" w:hAnsi="Times New Roman" w:cs="Times New Roman"/>
          <w:color w:val="000000"/>
          <w:kern w:val="0"/>
          <w:sz w:val="20"/>
          <w:szCs w:val="20"/>
        </w:rPr>
        <w:t>roblem</w:t>
      </w:r>
      <w:r w:rsidR="00CF771B" w:rsidRPr="00B74BE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(outer loop)</w:t>
      </w:r>
    </w:p>
    <w:p w14:paraId="3C78605D" w14:textId="77777777" w:rsidR="00C03892" w:rsidRPr="00B74BE8" w:rsidRDefault="00C03892" w:rsidP="004540B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711593F8" w14:textId="77777777" w:rsidR="002123F9" w:rsidRPr="00B74BE8" w:rsidRDefault="00C03892" w:rsidP="002123F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proofErr w:type="gramStart"/>
      <w:r w:rsidRPr="00B74BE8">
        <w:rPr>
          <w:rFonts w:ascii="Times New Roman" w:hAnsi="Times New Roman" w:cs="Times New Roman"/>
          <w:color w:val="000000"/>
          <w:kern w:val="0"/>
          <w:sz w:val="20"/>
          <w:szCs w:val="20"/>
        </w:rPr>
        <w:t>maxiter</w:t>
      </w:r>
      <w:r w:rsidR="00CF771B" w:rsidRPr="00B74BE8">
        <w:rPr>
          <w:rFonts w:ascii="Times New Roman" w:hAnsi="Times New Roman" w:cs="Times New Roman"/>
          <w:color w:val="000000"/>
          <w:kern w:val="0"/>
          <w:sz w:val="20"/>
          <w:szCs w:val="20"/>
        </w:rPr>
        <w:t>CG</w:t>
      </w:r>
      <w:proofErr w:type="spellEnd"/>
      <w:proofErr w:type="gramEnd"/>
      <w:r w:rsidRPr="00B74BE8">
        <w:rPr>
          <w:rFonts w:ascii="Times New Roman" w:hAnsi="Times New Roman" w:cs="Times New Roman"/>
          <w:color w:val="000000"/>
          <w:kern w:val="0"/>
          <w:sz w:val="20"/>
          <w:szCs w:val="20"/>
        </w:rPr>
        <w:t>=50;</w:t>
      </w:r>
      <w:r w:rsidR="002123F9" w:rsidRPr="00B74BE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% at </w:t>
      </w:r>
      <w:r w:rsidR="00CF771B" w:rsidRPr="00B74BE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main </w:t>
      </w:r>
      <w:r w:rsidR="002123F9" w:rsidRPr="00B74BE8">
        <w:rPr>
          <w:rFonts w:ascii="Times New Roman" w:hAnsi="Times New Roman" w:cs="Times New Roman"/>
          <w:color w:val="000000"/>
          <w:kern w:val="0"/>
          <w:sz w:val="20"/>
          <w:szCs w:val="20"/>
        </w:rPr>
        <w:t>function;  the iteration number for solving search direction with conjugate</w:t>
      </w:r>
      <w:r w:rsidR="00CF771B" w:rsidRPr="00B74BE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gradient</w:t>
      </w:r>
      <w:r w:rsidR="002123F9" w:rsidRPr="00B74BE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method </w:t>
      </w:r>
      <w:r w:rsidR="00CF771B" w:rsidRPr="00B74BE8">
        <w:rPr>
          <w:rFonts w:ascii="Times New Roman" w:hAnsi="Times New Roman" w:cs="Times New Roman"/>
          <w:color w:val="000000"/>
          <w:kern w:val="0"/>
          <w:sz w:val="20"/>
          <w:szCs w:val="20"/>
        </w:rPr>
        <w:t>(inner loop)</w:t>
      </w:r>
    </w:p>
    <w:p w14:paraId="63DA762C" w14:textId="77777777" w:rsidR="00C03892" w:rsidRPr="00B74BE8" w:rsidRDefault="00C03892" w:rsidP="00C0389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4EF4512C" w14:textId="77777777" w:rsidR="00C03892" w:rsidRPr="00B74BE8" w:rsidRDefault="00C03892" w:rsidP="004540B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0DDAE100" w14:textId="77777777" w:rsidR="004540B8" w:rsidRPr="00B74BE8" w:rsidRDefault="004540B8" w:rsidP="004540B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20F67293" w14:textId="77777777" w:rsidR="00245A9A" w:rsidRPr="00B74BE8" w:rsidRDefault="00245A9A">
      <w:pPr>
        <w:jc w:val="lef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996465F" w14:textId="77777777" w:rsidR="00245A9A" w:rsidRPr="00B74BE8" w:rsidRDefault="00245A9A">
      <w:pPr>
        <w:jc w:val="left"/>
        <w:rPr>
          <w:rFonts w:ascii="Times New Roman" w:eastAsia="Courier New" w:hAnsi="Times New Roman" w:cs="Times New Roman"/>
          <w:sz w:val="20"/>
          <w:szCs w:val="20"/>
        </w:rPr>
      </w:pPr>
    </w:p>
    <w:p w14:paraId="0516839B" w14:textId="77777777" w:rsidR="00245A9A" w:rsidRPr="00B74BE8" w:rsidRDefault="00245A9A">
      <w:pPr>
        <w:rPr>
          <w:rFonts w:ascii="Times New Roman" w:eastAsia="Calibri" w:hAnsi="Times New Roman" w:cs="Times New Roman"/>
          <w:sz w:val="20"/>
          <w:szCs w:val="20"/>
        </w:rPr>
      </w:pPr>
    </w:p>
    <w:sectPr w:rsidR="00245A9A" w:rsidRPr="00B74BE8" w:rsidSect="003E6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3F743" w14:textId="77777777" w:rsidR="00BF1062" w:rsidRDefault="00BF1062" w:rsidP="00236135">
      <w:r>
        <w:separator/>
      </w:r>
    </w:p>
  </w:endnote>
  <w:endnote w:type="continuationSeparator" w:id="0">
    <w:p w14:paraId="60040D8E" w14:textId="77777777" w:rsidR="00BF1062" w:rsidRDefault="00BF1062" w:rsidP="0023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383A9" w14:textId="77777777" w:rsidR="00BF1062" w:rsidRDefault="00BF1062" w:rsidP="00236135">
      <w:r>
        <w:separator/>
      </w:r>
    </w:p>
  </w:footnote>
  <w:footnote w:type="continuationSeparator" w:id="0">
    <w:p w14:paraId="3436FF55" w14:textId="77777777" w:rsidR="00BF1062" w:rsidRDefault="00BF1062" w:rsidP="0023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22C6"/>
    <w:multiLevelType w:val="hybridMultilevel"/>
    <w:tmpl w:val="1960C3B2"/>
    <w:lvl w:ilvl="0" w:tplc="74648C6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1">
    <w:nsid w:val="1F972585"/>
    <w:multiLevelType w:val="hybridMultilevel"/>
    <w:tmpl w:val="C62C0C52"/>
    <w:lvl w:ilvl="0" w:tplc="A1E8B26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524CBC"/>
    <w:multiLevelType w:val="hybridMultilevel"/>
    <w:tmpl w:val="A87C4B70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78F22116"/>
    <w:multiLevelType w:val="hybridMultilevel"/>
    <w:tmpl w:val="87BA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45A9A"/>
    <w:rsid w:val="0002013D"/>
    <w:rsid w:val="0011000F"/>
    <w:rsid w:val="00110914"/>
    <w:rsid w:val="002123F9"/>
    <w:rsid w:val="002208E6"/>
    <w:rsid w:val="00236135"/>
    <w:rsid w:val="00245A9A"/>
    <w:rsid w:val="00281B72"/>
    <w:rsid w:val="00283971"/>
    <w:rsid w:val="00311D54"/>
    <w:rsid w:val="0034056D"/>
    <w:rsid w:val="003B51D6"/>
    <w:rsid w:val="003E6DA6"/>
    <w:rsid w:val="00446129"/>
    <w:rsid w:val="004540B8"/>
    <w:rsid w:val="00496F73"/>
    <w:rsid w:val="004B796F"/>
    <w:rsid w:val="005956A2"/>
    <w:rsid w:val="00767FEC"/>
    <w:rsid w:val="007803F3"/>
    <w:rsid w:val="008050C9"/>
    <w:rsid w:val="00807BBB"/>
    <w:rsid w:val="0085137C"/>
    <w:rsid w:val="008D30D8"/>
    <w:rsid w:val="00924DDE"/>
    <w:rsid w:val="00954E05"/>
    <w:rsid w:val="009562B0"/>
    <w:rsid w:val="00996EA5"/>
    <w:rsid w:val="009F70CF"/>
    <w:rsid w:val="00AC5E68"/>
    <w:rsid w:val="00B10CA8"/>
    <w:rsid w:val="00B1286B"/>
    <w:rsid w:val="00B310C1"/>
    <w:rsid w:val="00B74BE8"/>
    <w:rsid w:val="00BA569D"/>
    <w:rsid w:val="00BE4102"/>
    <w:rsid w:val="00BF1062"/>
    <w:rsid w:val="00C03892"/>
    <w:rsid w:val="00CF771B"/>
    <w:rsid w:val="00D1530B"/>
    <w:rsid w:val="00DE0534"/>
    <w:rsid w:val="00E61A79"/>
    <w:rsid w:val="00E77163"/>
    <w:rsid w:val="00EF531A"/>
    <w:rsid w:val="00F0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13555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DA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6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3613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36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3613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053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1286B"/>
  </w:style>
  <w:style w:type="character" w:styleId="Emphasis">
    <w:name w:val="Emphasis"/>
    <w:basedOn w:val="DefaultParagraphFont"/>
    <w:uiPriority w:val="20"/>
    <w:qFormat/>
    <w:rsid w:val="00B1286B"/>
    <w:rPr>
      <w:i/>
      <w:iCs/>
    </w:rPr>
  </w:style>
  <w:style w:type="paragraph" w:styleId="ListParagraph">
    <w:name w:val="List Paragraph"/>
    <w:basedOn w:val="Normal"/>
    <w:uiPriority w:val="34"/>
    <w:qFormat/>
    <w:rsid w:val="002208E6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34056D"/>
    <w:rPr>
      <w:color w:val="800080" w:themeColor="followedHyperlink"/>
      <w:u w:val="single"/>
    </w:rPr>
  </w:style>
  <w:style w:type="character" w:customStyle="1" w:styleId="ms-font-s">
    <w:name w:val="ms-font-s"/>
    <w:basedOn w:val="DefaultParagraphFont"/>
    <w:rsid w:val="003405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ingshanzhong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396</Words>
  <Characters>2262</Characters>
  <Application>Microsoft Macintosh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Jingshan Zhong</cp:lastModifiedBy>
  <cp:revision>38</cp:revision>
  <dcterms:created xsi:type="dcterms:W3CDTF">2016-01-16T19:09:00Z</dcterms:created>
  <dcterms:modified xsi:type="dcterms:W3CDTF">2017-05-10T02:25:00Z</dcterms:modified>
</cp:coreProperties>
</file>