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23-Jul-2024</w:t>
      </w:r>
    </w:p>
    <w:p w14:paraId="234BF866" w14:textId="2600BFBF" w:rsidR="00EB4C51" w:rsidRDefault="00EB4C51" w:rsidP="00D6755D">
      <w:pPr>
        <w:rPr>
          <w:rFonts w:ascii="Barlow" w:hAnsi="Barlow"/>
        </w:rPr>
      </w:pPr>
      <w:r>
        <w:rPr>
          <w:rFonts w:ascii="Barlow" w:hAnsi="Barlow"/>
        </w:rPr>
        <w:t>Robert Half</w:t>
      </w:r>
    </w:p>
    <w:p w14:paraId="258A2FF1" w14:textId="509234DE" w:rsidR="00D6755D" w:rsidRDefault="00EB4C51" w:rsidP="00D6755D">
      <w:pPr>
        <w:rPr>
          <w:rFonts w:ascii="Barlow" w:hAnsi="Barlow"/>
        </w:rPr>
      </w:pPr>
      <w:r>
        <w:rPr>
          <w:rFonts w:ascii="Barlow" w:hAnsi="Barlow"/>
        </w:rPr>
        <w:t>Markham,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Analyst</w:t>
      </w:r>
      <w:r w:rsidR="00F40C5B" w:rsidRPr="00F40C5B">
        <w:rPr>
          <w:rFonts w:ascii="Barlow" w:hAnsi="Barlow"/>
        </w:rPr>
        <w:t xml:space="preserve"> at </w:t>
      </w:r>
      <w:r w:rsidR="00BB1EC6" w:rsidRPr="00BB1EC6">
        <w:rPr>
          <w:rFonts w:ascii="Barlow" w:hAnsi="Barlow"/>
        </w:rPr>
        <w:t>Robert Half</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Robert Half</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Robert Half's mission to connect highly qualified job seekers with top companies resonates deeply with my career aspirations. Their reputation as the world's first and largest specialized talent solutions firm is impressive, and their commitment to providing competitive compensation, benefits, and free online training aligns with my professional growth goals. I am particularly drawn to Robert Half's focus on finance and accounting, technology, and data roles, which perfectly matches my background and interests. The opportunity to work with a company that values innovation and excellence in talent solutions excites me, and I am eager to contribute to their mission of helping individuals and organizations succeed.</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analytical skill set and proficiency in Python, Power BI, and AWS, which are essential for the Data Analyst role at Robert Half. My achievements include enhancing sales projections accuracy by 15% through predictive modeling and boosting data processing efficiency by 40% with custom Python scripts. My ability to work independently and collaboratively, coupled with my passion for data analysis and visualization, makes me a great fit for this role. I am confident that my technical expertise and enthusiasm for data-driven decision-making will significantly contribute to Robert Half's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