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Systems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Systems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Systems Engineer at Actalent,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innovation and its leadership in engineering and sciences deeply resonates with my career aspirations. The company plays a crucial role in advancing engineering initiatives across diverse sectors, including the medical device industry. Their values of diversity, equity, and inclusion foster a culture that values collaboration and growth, aligning perfectly with my desire to thrive in a supportive work environment. I am particularly drawn to Actalent's focus on client-driven solutions, which highlights their reputation for quality and excellence in staffing and talent acquisition. The opportunity to contribute to such impactful projects while developing my skills and advancing my career within a renowned company is incredibly appealing to me.</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and a strong foundation in systems engineering through my academic background, I am well-equipped to excel in the Systems Engineer role at Actalent. My achievements include boosting data processing efficiency by 40% and enhancing decision-making accuracy through machine learning models. I possess a robust skill set, including expertise in Python, AWS, and technical documentation, which align closely with the requirements for this position. My passion for creating innovative solutions within the engineering sector, coupled with my eagerness to embrace new challenges, will enable me to make a significant contribution to Actalent's mission. I look forward to discussing my fit for the role and my quest to perfect my homemade pizza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