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ON</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 Software Engineer Rust compiler tooling and ecosystem</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Canonical</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 Software Engineer Rust compiler tooling and ecosystem</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System Software Engineer Rust compiler tooling and ecosystem at Canonical,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Canonical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Canonical's commitment to delivering the best free software platform with a focus on innovation and open-source communities resonates with my values. I am excited about the opportunity to contribute to making Ubuntu the best operating system for Rust applications and working with a diverse and forward-thinking team at Canonical.</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as a Data Analyst specializing in machine learning and data visualization, I bring a strong analytical background and proficiency in Python, SQL, and JavaScript. My track record of enhancing decision-making accuracy and optimizing data workflows aligns well with the requirements of the System Software Engineer role at Canonical. I am eager to leverage my skills and passion for technology to drive innovation and success within the company.</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