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Science Developer Senior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Global Pharma Tek</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Science Developer Senior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Science Developer Senior</w:t>
      </w:r>
      <w:r w:rsidR="00F40C5B" w:rsidRPr="00F40C5B">
        <w:rPr>
          <w:rFonts w:ascii="Barlow" w:hAnsi="Barlow"/>
        </w:rPr>
        <w:t xml:space="preserve"> at </w:t>
      </w:r>
      <w:r w:rsidR="00BB1EC6" w:rsidRPr="00BB1EC6">
        <w:rPr>
          <w:rFonts w:ascii="Barlow" w:hAnsi="Barlow"/>
        </w:rPr>
        <w:t>Global Pharma Tek</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Global Pharma Tek</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Global Pharma Tek's commitment to improving healthcare through innovative data solutions resonates deeply with my professional values and aspirations. The company's focus on leveraging data analytics to enhance drug development and patient outcomes positions it as a leader in the pharmaceutical industry. I admire Global Pharma Tek's reputation for fostering a collaborative and inclusive culture, which aligns perfectly with my desire to work in an environment that values creativity and teamwork. The opportunity to contribute to a company that is at the forefront of healthcare innovation and growth is incredibly exciting for me, as I am passionate about using data to make a positive impact on people's lives.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a solid foundation in Python, SQL, and Power BI, which are essential for the Data Science Developer role at Global Pharma Tek. My achievements include automating data processing workflows, enhancing efficiency by 40%, and developing predictive models that improved sales projections by 15%. These experiences have honed my analytical and problem-solving skills, making me well-suited to contribute to your team. I am eager to bring my passion for data-driven decision-making to Global Pharma Tek, and I look forward to the opportunity to discuss how I can add value before I master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