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 Full Stack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Honeywell</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 Full Stack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Junior Full Stack Engineer at Honeywell,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Honeywell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Honeywell's commitment to innovation and technology leadership is a significant draw for me. The company's mission to create advanced solutions that improve quality of life aligns perfectly with my career aspirations as a software engineer. I am particularly impressed by Honeywell's diverse portfolio, which includes cutting-edge products in aerospace, building technologies, and safety solutions, showcasing its strong market position. The positive reputation of Honeywell as an inclusive and collaborative workplace culture excites me, as I thrive in environments that foster teamwork and creativity. I am eager to contribute to Honeywell's growth and be part of a team that is dedicated to making a meaningful impact in the industry.</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software development and a strong foundation in JavaScript, React, and MongoDB, I am well-prepared for the Junior Full Stack Engineer role at Honeywell. My previous projects, including developing a two-way sync application and an interactive digital portfolio, demonstrate my ability to deliver high-quality software solutions. I have a proven track record of enhancing data processing efficiency and collaborating effectively within cross-functional teams. My passion for technology and commitment to continuous learning will allow me to contribute significantly to Honeywell's innovative projects. I look forward to discussing how I can add value to your team, hopefully before I perfect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