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031E" w14:textId="3278E669" w:rsidR="00162ED5" w:rsidRDefault="00DD2F77">
      <w:r>
        <w:t>It would be a total nightmare if we don’t know what happened in OpenGL</w:t>
      </w:r>
      <w:r w:rsidR="00745A6C">
        <w:t>. Now we have several ways to print the error</w:t>
      </w:r>
    </w:p>
    <w:p w14:paraId="632C1DB1" w14:textId="24954229" w:rsidR="00745A6C" w:rsidRDefault="00745A6C" w:rsidP="00745A6C">
      <w:pPr>
        <w:pStyle w:val="ListParagraph"/>
        <w:numPr>
          <w:ilvl w:val="0"/>
          <w:numId w:val="1"/>
        </w:numPr>
      </w:pPr>
      <w:r>
        <w:t>GL get error. It’s start in the beginning of OpenGL version. Compatible will all version</w:t>
      </w:r>
      <w:r w:rsidR="00420436">
        <w:t xml:space="preserve">s. When we called GL get error, it gives us a flag and tell us whether error happened. You can keep call the </w:t>
      </w:r>
      <w:r w:rsidR="0002731D">
        <w:t>flag. It</w:t>
      </w:r>
      <w:r w:rsidR="00420436">
        <w:t xml:space="preserve"> will give you all the error.</w:t>
      </w:r>
    </w:p>
    <w:p w14:paraId="0D17E901" w14:textId="21A727AF" w:rsidR="0002731D" w:rsidRDefault="0002731D" w:rsidP="0002731D">
      <w:pPr>
        <w:pStyle w:val="ListParagraph"/>
      </w:pPr>
      <w:r>
        <w:t>The drawback is that the error may happened anywhere, and you can’t tell where it is.</w:t>
      </w:r>
    </w:p>
    <w:p w14:paraId="24AA2324" w14:textId="37172D0E" w:rsidR="0002731D" w:rsidRDefault="0002731D" w:rsidP="0002731D">
      <w:pPr>
        <w:pStyle w:val="ListParagraph"/>
      </w:pPr>
      <w:r>
        <w:t>One way is that, we keep calling GL get error until we clear the error list. Then we call our function, and then we call GL get error again, and find whether error happened.</w:t>
      </w:r>
    </w:p>
    <w:p w14:paraId="30C5E0F2" w14:textId="35199055" w:rsidR="0002731D" w:rsidRDefault="008B3715" w:rsidP="00745A6C">
      <w:pPr>
        <w:pStyle w:val="ListParagraph"/>
        <w:numPr>
          <w:ilvl w:val="0"/>
          <w:numId w:val="1"/>
        </w:numPr>
      </w:pPr>
      <w:r>
        <w:t>In OpenGL 4.3, OpenGL add a function called GL debug message callback</w:t>
      </w:r>
    </w:p>
    <w:p w14:paraId="30C2EA51" w14:textId="2CBD6072" w:rsidR="00604743" w:rsidRDefault="00604743" w:rsidP="00604743">
      <w:pPr>
        <w:pStyle w:val="ListParagraph"/>
      </w:pPr>
      <w:r>
        <w:rPr>
          <w:noProof/>
        </w:rPr>
        <w:drawing>
          <wp:inline distT="0" distB="0" distL="0" distR="0" wp14:anchorId="62056AB5" wp14:editId="69C7B025">
            <wp:extent cx="4858871" cy="858738"/>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867250" cy="860219"/>
                    </a:xfrm>
                    <a:prstGeom prst="rect">
                      <a:avLst/>
                    </a:prstGeom>
                  </pic:spPr>
                </pic:pic>
              </a:graphicData>
            </a:graphic>
          </wp:inline>
        </w:drawing>
      </w:r>
    </w:p>
    <w:p w14:paraId="7829C98E" w14:textId="3ED83B7A" w:rsidR="00200D4D" w:rsidRDefault="00200D4D" w:rsidP="00604743">
      <w:pPr>
        <w:pStyle w:val="ListParagraph"/>
      </w:pPr>
      <w:r>
        <w:t>It allow use to pass a function pointer to OpenGL, and OpenGL will call this function when error occur. It’s much better, you don’t need to keep asking OpenGL what happened</w:t>
      </w:r>
    </w:p>
    <w:p w14:paraId="70D84D47" w14:textId="469081AD" w:rsidR="00604743" w:rsidRDefault="0063146D" w:rsidP="0063146D">
      <w:r>
        <w:t>This lecture we will talk about method 1, because it is more compatible.</w:t>
      </w:r>
    </w:p>
    <w:p w14:paraId="1C01EBDA" w14:textId="6A4165EB" w:rsidR="00745A6C" w:rsidRDefault="004A0E8F">
      <w:r>
        <w:rPr>
          <w:noProof/>
        </w:rPr>
        <w:drawing>
          <wp:inline distT="0" distB="0" distL="0" distR="0" wp14:anchorId="439C9D06" wp14:editId="0230599F">
            <wp:extent cx="5486400" cy="155321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486400" cy="1553210"/>
                    </a:xfrm>
                    <a:prstGeom prst="rect">
                      <a:avLst/>
                    </a:prstGeom>
                  </pic:spPr>
                </pic:pic>
              </a:graphicData>
            </a:graphic>
          </wp:inline>
        </w:drawing>
      </w:r>
      <w:r w:rsidR="000202E1">
        <w:t xml:space="preserve"> </w:t>
      </w:r>
    </w:p>
    <w:p w14:paraId="69EFDA1C" w14:textId="3F5CD8BD" w:rsidR="000202E1" w:rsidRDefault="000202E1">
      <w:r>
        <w:t>Now we put it here to check the error</w:t>
      </w:r>
    </w:p>
    <w:p w14:paraId="74AA34BD" w14:textId="67F3A279" w:rsidR="00745A6C" w:rsidRDefault="000202E1">
      <w:r>
        <w:rPr>
          <w:noProof/>
        </w:rPr>
        <w:drawing>
          <wp:inline distT="0" distB="0" distL="0" distR="0" wp14:anchorId="18FB1B2B" wp14:editId="0DEA22B0">
            <wp:extent cx="4370294" cy="2014179"/>
            <wp:effectExtent l="0" t="0" r="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378950" cy="2018168"/>
                    </a:xfrm>
                    <a:prstGeom prst="rect">
                      <a:avLst/>
                    </a:prstGeom>
                  </pic:spPr>
                </pic:pic>
              </a:graphicData>
            </a:graphic>
          </wp:inline>
        </w:drawing>
      </w:r>
    </w:p>
    <w:p w14:paraId="08ACF7AB" w14:textId="6BF6471B" w:rsidR="000202E1" w:rsidRDefault="000202E1">
      <w:r>
        <w:t xml:space="preserve">When we got the error code, we convert 1280 from decimal to hex. Which is 500. Then we search in </w:t>
      </w:r>
      <w:proofErr w:type="spellStart"/>
      <w:r>
        <w:t>glew</w:t>
      </w:r>
      <w:proofErr w:type="spellEnd"/>
      <w:r>
        <w:t xml:space="preserve"> “0x0500”</w:t>
      </w:r>
    </w:p>
    <w:p w14:paraId="72E6FC9F" w14:textId="22766450" w:rsidR="000202E1" w:rsidRDefault="000202E1"/>
    <w:p w14:paraId="32F310FA" w14:textId="0381C871" w:rsidR="000202E1" w:rsidRDefault="00AC405C">
      <w:r>
        <w:rPr>
          <w:noProof/>
        </w:rPr>
        <w:lastRenderedPageBreak/>
        <w:drawing>
          <wp:inline distT="0" distB="0" distL="0" distR="0" wp14:anchorId="24F3364C" wp14:editId="0460E323">
            <wp:extent cx="3061447" cy="627043"/>
            <wp:effectExtent l="0" t="0" r="5715" b="1905"/>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8"/>
                    <a:stretch>
                      <a:fillRect/>
                    </a:stretch>
                  </pic:blipFill>
                  <pic:spPr>
                    <a:xfrm>
                      <a:off x="0" y="0"/>
                      <a:ext cx="3072775" cy="629363"/>
                    </a:xfrm>
                    <a:prstGeom prst="rect">
                      <a:avLst/>
                    </a:prstGeom>
                  </pic:spPr>
                </pic:pic>
              </a:graphicData>
            </a:graphic>
          </wp:inline>
        </w:drawing>
      </w:r>
    </w:p>
    <w:p w14:paraId="1BFF3798" w14:textId="6E76FDB4" w:rsidR="006B24F4" w:rsidRDefault="006B24F4">
      <w:r>
        <w:t>It is an invalid enumeration</w:t>
      </w:r>
    </w:p>
    <w:p w14:paraId="121A309E" w14:textId="4DE3428C" w:rsidR="000202E1" w:rsidRDefault="0023092C">
      <w:r>
        <w:t>But we can’t write this check error function before any function we call. We can write a assert to force stop the program when error happened.</w:t>
      </w:r>
    </w:p>
    <w:p w14:paraId="227CE63A" w14:textId="4C253842" w:rsidR="0023092C" w:rsidRDefault="0023092C">
      <w:r>
        <w:t>We define a macro</w:t>
      </w:r>
    </w:p>
    <w:p w14:paraId="4AEC13F1" w14:textId="459D1BD7" w:rsidR="0023092C" w:rsidRDefault="0023092C">
      <w:r>
        <w:rPr>
          <w:noProof/>
        </w:rPr>
        <w:drawing>
          <wp:inline distT="0" distB="0" distL="0" distR="0" wp14:anchorId="3741EF68" wp14:editId="32479F05">
            <wp:extent cx="3760694" cy="24374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682" cy="245757"/>
                    </a:xfrm>
                    <a:prstGeom prst="rect">
                      <a:avLst/>
                    </a:prstGeom>
                  </pic:spPr>
                </pic:pic>
              </a:graphicData>
            </a:graphic>
          </wp:inline>
        </w:drawing>
      </w:r>
    </w:p>
    <w:p w14:paraId="1AEC11A8" w14:textId="10484724" w:rsidR="000202E1" w:rsidRDefault="000B4A51">
      <w:r>
        <w:t>ASSERT(x) will convert to the statement after it. __</w:t>
      </w:r>
      <w:proofErr w:type="spellStart"/>
      <w:r>
        <w:t>debugbreak</w:t>
      </w:r>
      <w:proofErr w:type="spellEnd"/>
      <w:r>
        <w:t xml:space="preserve">() is the compiler intrinsic function to MSVC </w:t>
      </w:r>
    </w:p>
    <w:p w14:paraId="3FDDD9F7" w14:textId="36844856" w:rsidR="00B516E9" w:rsidRDefault="00B516E9">
      <w:r>
        <w:rPr>
          <w:noProof/>
        </w:rPr>
        <w:drawing>
          <wp:inline distT="0" distB="0" distL="0" distR="0" wp14:anchorId="21742F76" wp14:editId="0F93DCA4">
            <wp:extent cx="5486400" cy="1126490"/>
            <wp:effectExtent l="0" t="0" r="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pic:nvPicPr>
                  <pic:blipFill>
                    <a:blip r:embed="rId10"/>
                    <a:stretch>
                      <a:fillRect/>
                    </a:stretch>
                  </pic:blipFill>
                  <pic:spPr>
                    <a:xfrm>
                      <a:off x="0" y="0"/>
                      <a:ext cx="5486400" cy="1126490"/>
                    </a:xfrm>
                    <a:prstGeom prst="rect">
                      <a:avLst/>
                    </a:prstGeom>
                  </pic:spPr>
                </pic:pic>
              </a:graphicData>
            </a:graphic>
          </wp:inline>
        </w:drawing>
      </w:r>
    </w:p>
    <w:p w14:paraId="0BD7CD08" w14:textId="46C62CD5" w:rsidR="00B516E9" w:rsidRDefault="00B516E9">
      <w:r>
        <w:t>We change the function</w:t>
      </w:r>
    </w:p>
    <w:p w14:paraId="3BB2D23A" w14:textId="61EDED27" w:rsidR="00B516E9" w:rsidRDefault="00B516E9">
      <w:r>
        <w:rPr>
          <w:noProof/>
        </w:rPr>
        <w:drawing>
          <wp:inline distT="0" distB="0" distL="0" distR="0" wp14:anchorId="7FAFEBAC" wp14:editId="081A2723">
            <wp:extent cx="5486400" cy="11664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86400" cy="1166495"/>
                    </a:xfrm>
                    <a:prstGeom prst="rect">
                      <a:avLst/>
                    </a:prstGeom>
                  </pic:spPr>
                </pic:pic>
              </a:graphicData>
            </a:graphic>
          </wp:inline>
        </w:drawing>
      </w:r>
    </w:p>
    <w:p w14:paraId="34754BFF" w14:textId="7BE19462" w:rsidR="000B4A51" w:rsidRDefault="000A6828">
      <w:r>
        <w:t>Define a wrapper</w:t>
      </w:r>
    </w:p>
    <w:p w14:paraId="18066C3D" w14:textId="685715AD" w:rsidR="000A6828" w:rsidRDefault="000A6828">
      <w:r>
        <w:rPr>
          <w:noProof/>
        </w:rPr>
        <w:drawing>
          <wp:inline distT="0" distB="0" distL="0" distR="0" wp14:anchorId="6FE77E16" wp14:editId="366544C0">
            <wp:extent cx="3781310" cy="6858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3794196" cy="688137"/>
                    </a:xfrm>
                    <a:prstGeom prst="rect">
                      <a:avLst/>
                    </a:prstGeom>
                  </pic:spPr>
                </pic:pic>
              </a:graphicData>
            </a:graphic>
          </wp:inline>
        </w:drawing>
      </w:r>
    </w:p>
    <w:p w14:paraId="4E211164" w14:textId="0826237B" w:rsidR="000B4A51" w:rsidRDefault="00870B1D">
      <w:r>
        <w:t>Finally:</w:t>
      </w:r>
    </w:p>
    <w:p w14:paraId="3A2BE825" w14:textId="051FEF13" w:rsidR="00870B1D" w:rsidRDefault="00870B1D">
      <w:r>
        <w:rPr>
          <w:noProof/>
        </w:rPr>
        <w:lastRenderedPageBreak/>
        <w:drawing>
          <wp:inline distT="0" distB="0" distL="0" distR="0" wp14:anchorId="3523715D" wp14:editId="4FF26BD2">
            <wp:extent cx="5486400" cy="26377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486400" cy="2637790"/>
                    </a:xfrm>
                    <a:prstGeom prst="rect">
                      <a:avLst/>
                    </a:prstGeom>
                  </pic:spPr>
                </pic:pic>
              </a:graphicData>
            </a:graphic>
          </wp:inline>
        </w:drawing>
      </w:r>
    </w:p>
    <w:p w14:paraId="7E773E21" w14:textId="3F9765E9" w:rsidR="000B4A51" w:rsidRDefault="000B4A51"/>
    <w:p w14:paraId="2E2D611B" w14:textId="0DE0B51E" w:rsidR="000B4A51" w:rsidRDefault="00C6706D">
      <w:r>
        <w:rPr>
          <w:noProof/>
        </w:rPr>
        <w:drawing>
          <wp:inline distT="0" distB="0" distL="0" distR="0" wp14:anchorId="00910B0E" wp14:editId="0FDB7464">
            <wp:extent cx="5486400" cy="412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12750"/>
                    </a:xfrm>
                    <a:prstGeom prst="rect">
                      <a:avLst/>
                    </a:prstGeom>
                  </pic:spPr>
                </pic:pic>
              </a:graphicData>
            </a:graphic>
          </wp:inline>
        </w:drawing>
      </w:r>
    </w:p>
    <w:p w14:paraId="0FF5D4FA" w14:textId="64F82FDE" w:rsidR="000B4A51" w:rsidRDefault="000B4A51"/>
    <w:p w14:paraId="20514891" w14:textId="6959B23F" w:rsidR="000B4A51" w:rsidRDefault="000B4A51"/>
    <w:p w14:paraId="31181758" w14:textId="0444597F" w:rsidR="000B4A51" w:rsidRDefault="000B4A51"/>
    <w:p w14:paraId="4D2A1E66" w14:textId="77777777" w:rsidR="000B4A51" w:rsidRDefault="000B4A51"/>
    <w:sectPr w:rsidR="000B4A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661716"/>
    <w:multiLevelType w:val="hybridMultilevel"/>
    <w:tmpl w:val="50C89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66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46"/>
    <w:rsid w:val="000202E1"/>
    <w:rsid w:val="0002731D"/>
    <w:rsid w:val="000A6828"/>
    <w:rsid w:val="000B4A51"/>
    <w:rsid w:val="00114D7A"/>
    <w:rsid w:val="00135746"/>
    <w:rsid w:val="00162ED5"/>
    <w:rsid w:val="00200D4D"/>
    <w:rsid w:val="0023092C"/>
    <w:rsid w:val="002F59C3"/>
    <w:rsid w:val="003B77E0"/>
    <w:rsid w:val="00420436"/>
    <w:rsid w:val="004A0E8F"/>
    <w:rsid w:val="00604743"/>
    <w:rsid w:val="0063146D"/>
    <w:rsid w:val="006B24F4"/>
    <w:rsid w:val="007417B5"/>
    <w:rsid w:val="00745A6C"/>
    <w:rsid w:val="00870B1D"/>
    <w:rsid w:val="008B3715"/>
    <w:rsid w:val="00A64D9F"/>
    <w:rsid w:val="00AC405C"/>
    <w:rsid w:val="00B516E9"/>
    <w:rsid w:val="00C6706D"/>
    <w:rsid w:val="00DD2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35B3"/>
  <w15:chartTrackingRefBased/>
  <w15:docId w15:val="{87117297-5475-47BB-94CD-EF3C1655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7B5"/>
    <w:rPr>
      <w:rFonts w:ascii="Times New Roman" w:hAnsi="Times New Roman"/>
    </w:rPr>
  </w:style>
  <w:style w:type="paragraph" w:styleId="Heading1">
    <w:name w:val="heading 1"/>
    <w:basedOn w:val="Normal"/>
    <w:next w:val="Normal"/>
    <w:link w:val="Heading1Char"/>
    <w:uiPriority w:val="9"/>
    <w:qFormat/>
    <w:rsid w:val="007417B5"/>
    <w:pPr>
      <w:keepNext/>
      <w:keepLines/>
      <w:spacing w:before="240" w:after="240"/>
      <w:outlineLvl w:val="0"/>
    </w:pPr>
    <w:rPr>
      <w:rFonts w:cstheme="majorBidi"/>
      <w:sz w:val="32"/>
      <w:szCs w:val="32"/>
    </w:rPr>
  </w:style>
  <w:style w:type="paragraph" w:styleId="Heading2">
    <w:name w:val="heading 2"/>
    <w:basedOn w:val="Normal"/>
    <w:next w:val="Normal"/>
    <w:link w:val="Heading2Char"/>
    <w:uiPriority w:val="9"/>
    <w:unhideWhenUsed/>
    <w:qFormat/>
    <w:rsid w:val="003B77E0"/>
    <w:pPr>
      <w:keepNext/>
      <w:keepLines/>
      <w:spacing w:before="120" w:after="120"/>
      <w:outlineLvl w:val="1"/>
    </w:pPr>
    <w:rPr>
      <w:rFonts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17B5"/>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7417B5"/>
    <w:rPr>
      <w:rFonts w:ascii="Times New Roman" w:eastAsia="宋体" w:hAnsi="Times New Roman" w:cstheme="majorBidi"/>
      <w:sz w:val="32"/>
      <w:szCs w:val="32"/>
    </w:rPr>
  </w:style>
  <w:style w:type="character" w:customStyle="1" w:styleId="Heading2Char">
    <w:name w:val="Heading 2 Char"/>
    <w:basedOn w:val="DefaultParagraphFont"/>
    <w:link w:val="Heading2"/>
    <w:uiPriority w:val="9"/>
    <w:rsid w:val="003B77E0"/>
    <w:rPr>
      <w:rFonts w:ascii="Times New Roman" w:hAnsi="Times New Roman" w:cstheme="majorBidi"/>
      <w:sz w:val="26"/>
      <w:szCs w:val="26"/>
    </w:rPr>
  </w:style>
  <w:style w:type="paragraph" w:styleId="ListParagraph">
    <w:name w:val="List Paragraph"/>
    <w:basedOn w:val="Normal"/>
    <w:uiPriority w:val="34"/>
    <w:qFormat/>
    <w:rsid w:val="00745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靖祥</dc:creator>
  <cp:keywords/>
  <dc:description/>
  <cp:lastModifiedBy>张 靖祥</cp:lastModifiedBy>
  <cp:revision>23</cp:revision>
  <dcterms:created xsi:type="dcterms:W3CDTF">2022-11-03T04:00:00Z</dcterms:created>
  <dcterms:modified xsi:type="dcterms:W3CDTF">2022-11-03T04:36:00Z</dcterms:modified>
</cp:coreProperties>
</file>