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DS 1007 Project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Project Outline</w:t>
      </w:r>
    </w:p>
    <w:p w:rsidR="00000000" w:rsidDel="00000000" w:rsidP="00000000" w:rsidRDefault="00000000" w:rsidRPr="00000000" w14:paraId="00000004">
      <w:pPr>
        <w:rPr/>
      </w:pPr>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Project goal:</w:t>
      </w:r>
      <w:r w:rsidDel="00000000" w:rsidR="00000000" w:rsidRPr="00000000">
        <w:rPr>
          <w:rtl w:val="0"/>
        </w:rPr>
        <w:t xml:space="preserve"> Compare the sentiment of Twitter conversation across four competitive companies using python data visualization techniques and analysis.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Data Source:</w:t>
      </w:r>
      <w:r w:rsidDel="00000000" w:rsidR="00000000" w:rsidRPr="00000000">
        <w:rPr>
          <w:rtl w:val="0"/>
        </w:rPr>
        <w:t xml:space="preserve"> Twitter data pulled through </w:t>
      </w:r>
      <w:hyperlink r:id="rId6">
        <w:r w:rsidDel="00000000" w:rsidR="00000000" w:rsidRPr="00000000">
          <w:rPr>
            <w:color w:val="1155cc"/>
            <w:u w:val="single"/>
            <w:rtl w:val="0"/>
          </w:rPr>
          <w:t xml:space="preserve">Talkwalker </w:t>
        </w:r>
      </w:hyperlink>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Process:</w:t>
      </w:r>
    </w:p>
    <w:p w:rsidR="00000000" w:rsidDel="00000000" w:rsidP="00000000" w:rsidRDefault="00000000" w:rsidRPr="00000000" w14:paraId="0000000B">
      <w:pPr>
        <w:rPr/>
      </w:pPr>
      <w:r w:rsidDel="00000000" w:rsidR="00000000" w:rsidRPr="00000000">
        <w:rPr>
          <w:rtl w:val="0"/>
        </w:rPr>
        <w:t xml:space="preserve">The team will:</w:t>
      </w:r>
    </w:p>
    <w:p w:rsidR="00000000" w:rsidDel="00000000" w:rsidP="00000000" w:rsidRDefault="00000000" w:rsidRPr="00000000" w14:paraId="0000000C">
      <w:pPr>
        <w:numPr>
          <w:ilvl w:val="0"/>
          <w:numId w:val="5"/>
        </w:numPr>
        <w:ind w:left="720" w:hanging="360"/>
      </w:pPr>
      <w:r w:rsidDel="00000000" w:rsidR="00000000" w:rsidRPr="00000000">
        <w:rPr>
          <w:rtl w:val="0"/>
        </w:rPr>
        <w:t xml:space="preserve">Gather the data from Talkwalker</w:t>
      </w:r>
    </w:p>
    <w:p w:rsidR="00000000" w:rsidDel="00000000" w:rsidP="00000000" w:rsidRDefault="00000000" w:rsidRPr="00000000" w14:paraId="0000000D">
      <w:pPr>
        <w:numPr>
          <w:ilvl w:val="0"/>
          <w:numId w:val="5"/>
        </w:numPr>
        <w:ind w:left="720" w:hanging="360"/>
      </w:pPr>
      <w:r w:rsidDel="00000000" w:rsidR="00000000" w:rsidRPr="00000000">
        <w:rPr>
          <w:rtl w:val="0"/>
        </w:rPr>
        <w:t xml:space="preserve">Cleanse and prepare each competitor dataset</w:t>
      </w:r>
    </w:p>
    <w:p w:rsidR="00000000" w:rsidDel="00000000" w:rsidP="00000000" w:rsidRDefault="00000000" w:rsidRPr="00000000" w14:paraId="0000000E">
      <w:pPr>
        <w:numPr>
          <w:ilvl w:val="0"/>
          <w:numId w:val="5"/>
        </w:numPr>
        <w:ind w:left="720" w:hanging="360"/>
      </w:pPr>
      <w:r w:rsidDel="00000000" w:rsidR="00000000" w:rsidRPr="00000000">
        <w:rPr>
          <w:rtl w:val="0"/>
        </w:rPr>
        <w:t xml:space="preserve">Visualize the data by sentiment category (positive, neutral negative) including variations by competitor, over time, etc.</w:t>
      </w:r>
    </w:p>
    <w:p w:rsidR="00000000" w:rsidDel="00000000" w:rsidP="00000000" w:rsidRDefault="00000000" w:rsidRPr="00000000" w14:paraId="0000000F">
      <w:pPr>
        <w:numPr>
          <w:ilvl w:val="0"/>
          <w:numId w:val="5"/>
        </w:numPr>
        <w:ind w:left="720" w:hanging="360"/>
      </w:pPr>
      <w:r w:rsidDel="00000000" w:rsidR="00000000" w:rsidRPr="00000000">
        <w:rPr>
          <w:rtl w:val="0"/>
        </w:rPr>
        <w:t xml:space="preserve">Analyze the outputs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rtl w:val="0"/>
        </w:rPr>
        <w:t xml:space="preserve">*** Do we need a  business goal? I am not sure how much of that sort of thing is required?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t>
      </w:r>
    </w:p>
    <w:p w:rsidR="00000000" w:rsidDel="00000000" w:rsidP="00000000" w:rsidRDefault="00000000" w:rsidRPr="00000000" w14:paraId="00000015">
      <w:pPr>
        <w:rPr>
          <w:b w:val="1"/>
        </w:rPr>
      </w:pPr>
      <w:r w:rsidDel="00000000" w:rsidR="00000000" w:rsidRPr="00000000">
        <w:rPr>
          <w:b w:val="1"/>
          <w:rtl w:val="0"/>
        </w:rPr>
        <w:t xml:space="preserve">For our team</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The submission: </w:t>
      </w:r>
    </w:p>
    <w:p w:rsidR="00000000" w:rsidDel="00000000" w:rsidP="00000000" w:rsidRDefault="00000000" w:rsidRPr="00000000" w14:paraId="00000018">
      <w:pPr>
        <w:rPr/>
      </w:pPr>
      <w:r w:rsidDel="00000000" w:rsidR="00000000" w:rsidRPr="00000000">
        <w:rPr>
          <w:rtl w:val="0"/>
        </w:rPr>
        <w:t xml:space="preserve">We have to submit the proposal as a PDF on Monday - the project brief also lists “slides quality” as part of the grading rubric. I didn’t realize we needed slides for the presentation so let me know if I am reading that properly. Happy to build out a deck if necessary if we align on the above.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It also says “duration” meaning we have to fill the 5 minutes. @Emma you said you would be cool with presenting?</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Note on complexity: </w:t>
      </w:r>
    </w:p>
    <w:p w:rsidR="00000000" w:rsidDel="00000000" w:rsidP="00000000" w:rsidRDefault="00000000" w:rsidRPr="00000000" w14:paraId="0000001E">
      <w:pPr>
        <w:rPr/>
      </w:pPr>
      <w:r w:rsidDel="00000000" w:rsidR="00000000" w:rsidRPr="00000000">
        <w:rPr>
          <w:rtl w:val="0"/>
        </w:rPr>
        <w:t xml:space="preserve">As of right now I think this is a little too simple of a project. I could complete this end-to-end in about two hours. I would like to discuss some potential add ons:</w:t>
      </w:r>
    </w:p>
    <w:p w:rsidR="00000000" w:rsidDel="00000000" w:rsidP="00000000" w:rsidRDefault="00000000" w:rsidRPr="00000000" w14:paraId="0000001F">
      <w:pPr>
        <w:numPr>
          <w:ilvl w:val="0"/>
          <w:numId w:val="2"/>
        </w:numPr>
        <w:ind w:left="720" w:hanging="360"/>
      </w:pPr>
      <w:r w:rsidDel="00000000" w:rsidR="00000000" w:rsidRPr="00000000">
        <w:rPr>
          <w:rtl w:val="0"/>
        </w:rPr>
        <w:t xml:space="preserve">Simple: Adding categorical analysis to add more visualizations. It might not be thrilling but it would be a simple way to demonstrate more work and use different python methods besides just visualization methods.</w:t>
      </w:r>
    </w:p>
    <w:p w:rsidR="00000000" w:rsidDel="00000000" w:rsidP="00000000" w:rsidRDefault="00000000" w:rsidRPr="00000000" w14:paraId="00000020">
      <w:pPr>
        <w:numPr>
          <w:ilvl w:val="0"/>
          <w:numId w:val="2"/>
        </w:numPr>
        <w:ind w:left="720" w:hanging="360"/>
      </w:pPr>
      <w:r w:rsidDel="00000000" w:rsidR="00000000" w:rsidRPr="00000000">
        <w:rPr>
          <w:rtl w:val="0"/>
        </w:rPr>
        <w:t xml:space="preserve">Simple: Displaying most shared/Retweeted posts by duplicate text in the content field</w:t>
      </w:r>
    </w:p>
    <w:p w:rsidR="00000000" w:rsidDel="00000000" w:rsidP="00000000" w:rsidRDefault="00000000" w:rsidRPr="00000000" w14:paraId="00000021">
      <w:pPr>
        <w:numPr>
          <w:ilvl w:val="0"/>
          <w:numId w:val="2"/>
        </w:numPr>
        <w:ind w:left="720" w:hanging="360"/>
      </w:pPr>
      <w:r w:rsidDel="00000000" w:rsidR="00000000" w:rsidRPr="00000000">
        <w:rPr>
          <w:rtl w:val="0"/>
        </w:rPr>
        <w:t xml:space="preserve">Medium: Image frequency analysis (Talkwalker provides direct links to images so we could look at duplicates here somehow)</w:t>
      </w:r>
    </w:p>
    <w:p w:rsidR="00000000" w:rsidDel="00000000" w:rsidP="00000000" w:rsidRDefault="00000000" w:rsidRPr="00000000" w14:paraId="00000022">
      <w:pPr>
        <w:numPr>
          <w:ilvl w:val="0"/>
          <w:numId w:val="2"/>
        </w:numPr>
        <w:ind w:left="720" w:hanging="360"/>
      </w:pPr>
      <w:r w:rsidDel="00000000" w:rsidR="00000000" w:rsidRPr="00000000">
        <w:rPr>
          <w:rtl w:val="0"/>
        </w:rPr>
        <w:t xml:space="preserve">Hard: Plotting post locations</w:t>
      </w:r>
    </w:p>
    <w:p w:rsidR="00000000" w:rsidDel="00000000" w:rsidP="00000000" w:rsidRDefault="00000000" w:rsidRPr="00000000" w14:paraId="00000023">
      <w:pPr>
        <w:numPr>
          <w:ilvl w:val="1"/>
          <w:numId w:val="2"/>
        </w:numPr>
        <w:ind w:left="1440" w:hanging="360"/>
      </w:pPr>
      <w:r w:rsidDel="00000000" w:rsidR="00000000" w:rsidRPr="00000000">
        <w:rPr>
          <w:rtl w:val="0"/>
        </w:rPr>
        <w:t xml:space="preserve">Would require data transformation and learning new mapping visualization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About the data:</w:t>
      </w:r>
      <w:r w:rsidDel="00000000" w:rsidR="00000000" w:rsidRPr="00000000">
        <w:rPr>
          <w:rtl w:val="0"/>
        </w:rPr>
        <w:t xml:space="preserve"> I have highlighted some of the key columns but we can also discuss incorporating more features if we want. The sentiment outputs a number, I forget the scale but it ranges from most negative to most positive, I will look this up and update you. We can use those numbers to classify as positive/negative/neutral or we can do more breakdowns.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Here is some documentation on the automated sentiment provided by TW</w:t>
      </w:r>
    </w:p>
    <w:p w:rsidR="00000000" w:rsidDel="00000000" w:rsidP="00000000" w:rsidRDefault="00000000" w:rsidRPr="00000000" w14:paraId="00000028">
      <w:pPr>
        <w:rPr/>
      </w:pPr>
      <w:r w:rsidDel="00000000" w:rsidR="00000000" w:rsidRPr="00000000">
        <w:rPr>
          <w:rtl w:val="0"/>
        </w:rPr>
        <w:t xml:space="preserve">Technical: </w:t>
      </w:r>
      <w:hyperlink r:id="rId7">
        <w:r w:rsidDel="00000000" w:rsidR="00000000" w:rsidRPr="00000000">
          <w:rPr>
            <w:color w:val="1155cc"/>
            <w:u w:val="single"/>
            <w:rtl w:val="0"/>
          </w:rPr>
          <w:t xml:space="preserve">https://talkwalker.digitalexcellencecenter.com/home/sentiment</w:t>
        </w:r>
      </w:hyperlink>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t xml:space="preserve">Analysis: </w:t>
      </w:r>
      <w:hyperlink r:id="rId8">
        <w:r w:rsidDel="00000000" w:rsidR="00000000" w:rsidRPr="00000000">
          <w:rPr>
            <w:color w:val="1155cc"/>
            <w:u w:val="single"/>
            <w:rtl w:val="0"/>
          </w:rPr>
          <w:t xml:space="preserve">https://www.talkwalker.com/blog/sentiment-analysis-guide</w:t>
        </w:r>
      </w:hyperlink>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For team to discuss: Select a group of companies</w:t>
      </w:r>
    </w:p>
    <w:p w:rsidR="00000000" w:rsidDel="00000000" w:rsidP="00000000" w:rsidRDefault="00000000" w:rsidRPr="00000000" w14:paraId="0000002D">
      <w:pPr>
        <w:rPr/>
      </w:pPr>
      <w:r w:rsidDel="00000000" w:rsidR="00000000" w:rsidRPr="00000000">
        <w:rPr>
          <w:rtl w:val="0"/>
        </w:rPr>
        <w:t xml:space="preserve">I (Jenna) personally am leaning toward some of the smaller brands in the meal kit delivery service and personal care categories, partially because they might have more sentiment attached and volume is lower. </w:t>
      </w:r>
    </w:p>
    <w:p w:rsidR="00000000" w:rsidDel="00000000" w:rsidP="00000000" w:rsidRDefault="00000000" w:rsidRPr="00000000" w14:paraId="0000002E">
      <w:pPr>
        <w:rPr/>
      </w:pPr>
      <w:r w:rsidDel="00000000" w:rsidR="00000000" w:rsidRPr="00000000">
        <w:rPr>
          <w:rtl w:val="0"/>
        </w:rPr>
        <w:t xml:space="preserve">With some of the larger companies the twitter convo will be dominated by shares of news articles that may be of less interest. </w:t>
      </w:r>
    </w:p>
    <w:p w:rsidR="00000000" w:rsidDel="00000000" w:rsidP="00000000" w:rsidRDefault="00000000" w:rsidRPr="00000000" w14:paraId="0000002F">
      <w:pPr>
        <w:rPr/>
      </w:pPr>
      <w:r w:rsidDel="00000000" w:rsidR="00000000" w:rsidRPr="00000000">
        <w:rPr>
          <w:rtl w:val="0"/>
        </w:rPr>
        <w:t xml:space="preserve">Open to more suggestions as well!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Pharma:</w:t>
      </w:r>
    </w:p>
    <w:p w:rsidR="00000000" w:rsidDel="00000000" w:rsidP="00000000" w:rsidRDefault="00000000" w:rsidRPr="00000000" w14:paraId="00000032">
      <w:pPr>
        <w:numPr>
          <w:ilvl w:val="0"/>
          <w:numId w:val="9"/>
        </w:numPr>
        <w:ind w:left="720" w:hanging="360"/>
      </w:pPr>
      <w:r w:rsidDel="00000000" w:rsidR="00000000" w:rsidRPr="00000000">
        <w:rPr>
          <w:rtl w:val="0"/>
        </w:rPr>
        <w:t xml:space="preserve">Johnson &amp; Johnson</w:t>
      </w:r>
    </w:p>
    <w:p w:rsidR="00000000" w:rsidDel="00000000" w:rsidP="00000000" w:rsidRDefault="00000000" w:rsidRPr="00000000" w14:paraId="00000033">
      <w:pPr>
        <w:numPr>
          <w:ilvl w:val="0"/>
          <w:numId w:val="9"/>
        </w:numPr>
        <w:ind w:left="720" w:hanging="360"/>
      </w:pPr>
      <w:r w:rsidDel="00000000" w:rsidR="00000000" w:rsidRPr="00000000">
        <w:rPr>
          <w:rtl w:val="0"/>
        </w:rPr>
        <w:t xml:space="preserve">AstraZeneca</w:t>
      </w:r>
    </w:p>
    <w:p w:rsidR="00000000" w:rsidDel="00000000" w:rsidP="00000000" w:rsidRDefault="00000000" w:rsidRPr="00000000" w14:paraId="00000034">
      <w:pPr>
        <w:numPr>
          <w:ilvl w:val="0"/>
          <w:numId w:val="9"/>
        </w:numPr>
        <w:ind w:left="720" w:hanging="360"/>
      </w:pPr>
      <w:r w:rsidDel="00000000" w:rsidR="00000000" w:rsidRPr="00000000">
        <w:rPr>
          <w:rtl w:val="0"/>
        </w:rPr>
        <w:t xml:space="preserve">Pfizer</w:t>
      </w:r>
    </w:p>
    <w:p w:rsidR="00000000" w:rsidDel="00000000" w:rsidP="00000000" w:rsidRDefault="00000000" w:rsidRPr="00000000" w14:paraId="00000035">
      <w:pPr>
        <w:numPr>
          <w:ilvl w:val="0"/>
          <w:numId w:val="9"/>
        </w:numPr>
        <w:ind w:left="720" w:hanging="360"/>
      </w:pPr>
      <w:r w:rsidDel="00000000" w:rsidR="00000000" w:rsidRPr="00000000">
        <w:rPr>
          <w:rtl w:val="0"/>
        </w:rPr>
        <w:t xml:space="preserve">Gilead</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Tech</w:t>
      </w:r>
    </w:p>
    <w:p w:rsidR="00000000" w:rsidDel="00000000" w:rsidP="00000000" w:rsidRDefault="00000000" w:rsidRPr="00000000" w14:paraId="00000038">
      <w:pPr>
        <w:rPr/>
      </w:pPr>
      <w:r w:rsidDel="00000000" w:rsidR="00000000" w:rsidRPr="00000000">
        <w:rPr>
          <w:rtl w:val="0"/>
        </w:rPr>
        <w:t xml:space="preserve">Tech is pretty broad and big companies like Google, Apple, Amazon are challenging to analyze so I would recommend if we want to go with tech we discuss a more specific vertical.</w:t>
      </w:r>
    </w:p>
    <w:p w:rsidR="00000000" w:rsidDel="00000000" w:rsidP="00000000" w:rsidRDefault="00000000" w:rsidRPr="00000000" w14:paraId="00000039">
      <w:pPr>
        <w:numPr>
          <w:ilvl w:val="0"/>
          <w:numId w:val="3"/>
        </w:numPr>
        <w:ind w:left="720" w:hanging="360"/>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Gaming:</w:t>
      </w:r>
    </w:p>
    <w:p w:rsidR="00000000" w:rsidDel="00000000" w:rsidP="00000000" w:rsidRDefault="00000000" w:rsidRPr="00000000" w14:paraId="0000003C">
      <w:pPr>
        <w:numPr>
          <w:ilvl w:val="0"/>
          <w:numId w:val="7"/>
        </w:numPr>
        <w:ind w:left="720" w:hanging="360"/>
      </w:pPr>
      <w:r w:rsidDel="00000000" w:rsidR="00000000" w:rsidRPr="00000000">
        <w:rPr>
          <w:rtl w:val="0"/>
        </w:rPr>
        <w:t xml:space="preserve">Playstation</w:t>
      </w:r>
    </w:p>
    <w:p w:rsidR="00000000" w:rsidDel="00000000" w:rsidP="00000000" w:rsidRDefault="00000000" w:rsidRPr="00000000" w14:paraId="0000003D">
      <w:pPr>
        <w:numPr>
          <w:ilvl w:val="0"/>
          <w:numId w:val="7"/>
        </w:numPr>
        <w:ind w:left="720" w:hanging="360"/>
      </w:pPr>
      <w:r w:rsidDel="00000000" w:rsidR="00000000" w:rsidRPr="00000000">
        <w:rPr>
          <w:rtl w:val="0"/>
        </w:rPr>
        <w:t xml:space="preserve">Atari</w:t>
      </w:r>
    </w:p>
    <w:p w:rsidR="00000000" w:rsidDel="00000000" w:rsidP="00000000" w:rsidRDefault="00000000" w:rsidRPr="00000000" w14:paraId="0000003E">
      <w:pPr>
        <w:numPr>
          <w:ilvl w:val="0"/>
          <w:numId w:val="7"/>
        </w:numPr>
        <w:ind w:left="720" w:hanging="360"/>
      </w:pPr>
      <w:r w:rsidDel="00000000" w:rsidR="00000000" w:rsidRPr="00000000">
        <w:rPr>
          <w:rtl w:val="0"/>
        </w:rPr>
        <w:t xml:space="preserve">Nintendo</w:t>
      </w:r>
    </w:p>
    <w:p w:rsidR="00000000" w:rsidDel="00000000" w:rsidP="00000000" w:rsidRDefault="00000000" w:rsidRPr="00000000" w14:paraId="0000003F">
      <w:pPr>
        <w:numPr>
          <w:ilvl w:val="0"/>
          <w:numId w:val="7"/>
        </w:numPr>
        <w:ind w:left="720" w:hanging="360"/>
      </w:pPr>
      <w:r w:rsidDel="00000000" w:rsidR="00000000" w:rsidRPr="00000000">
        <w:rPr>
          <w:rtl w:val="0"/>
        </w:rPr>
        <w:t xml:space="preserve">Xbox</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Automotive:</w:t>
      </w:r>
    </w:p>
    <w:p w:rsidR="00000000" w:rsidDel="00000000" w:rsidP="00000000" w:rsidRDefault="00000000" w:rsidRPr="00000000" w14:paraId="00000042">
      <w:pPr>
        <w:numPr>
          <w:ilvl w:val="0"/>
          <w:numId w:val="6"/>
        </w:numPr>
        <w:ind w:left="720" w:hanging="360"/>
      </w:pPr>
      <w:r w:rsidDel="00000000" w:rsidR="00000000" w:rsidRPr="00000000">
        <w:rPr>
          <w:rtl w:val="0"/>
        </w:rPr>
        <w:t xml:space="preserve">Tesla</w:t>
      </w:r>
    </w:p>
    <w:p w:rsidR="00000000" w:rsidDel="00000000" w:rsidP="00000000" w:rsidRDefault="00000000" w:rsidRPr="00000000" w14:paraId="00000043">
      <w:pPr>
        <w:numPr>
          <w:ilvl w:val="0"/>
          <w:numId w:val="6"/>
        </w:numPr>
        <w:ind w:left="720" w:hanging="360"/>
      </w:pPr>
      <w:r w:rsidDel="00000000" w:rsidR="00000000" w:rsidRPr="00000000">
        <w:rPr>
          <w:rtl w:val="0"/>
        </w:rPr>
        <w:t xml:space="preserve">GM</w:t>
      </w:r>
    </w:p>
    <w:p w:rsidR="00000000" w:rsidDel="00000000" w:rsidP="00000000" w:rsidRDefault="00000000" w:rsidRPr="00000000" w14:paraId="00000044">
      <w:pPr>
        <w:numPr>
          <w:ilvl w:val="0"/>
          <w:numId w:val="6"/>
        </w:numPr>
        <w:ind w:left="720" w:hanging="360"/>
      </w:pPr>
      <w:r w:rsidDel="00000000" w:rsidR="00000000" w:rsidRPr="00000000">
        <w:rPr>
          <w:rtl w:val="0"/>
        </w:rPr>
        <w:t xml:space="preserve">Ford</w:t>
      </w:r>
    </w:p>
    <w:p w:rsidR="00000000" w:rsidDel="00000000" w:rsidP="00000000" w:rsidRDefault="00000000" w:rsidRPr="00000000" w14:paraId="00000045">
      <w:pPr>
        <w:numPr>
          <w:ilvl w:val="0"/>
          <w:numId w:val="6"/>
        </w:numPr>
        <w:ind w:left="720" w:hanging="360"/>
      </w:pPr>
      <w:r w:rsidDel="00000000" w:rsidR="00000000" w:rsidRPr="00000000">
        <w:rPr>
          <w:rtl w:val="0"/>
        </w:rPr>
        <w:t xml:space="preserve">Fiat Chrysler</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Ice Cream:</w:t>
      </w:r>
    </w:p>
    <w:p w:rsidR="00000000" w:rsidDel="00000000" w:rsidP="00000000" w:rsidRDefault="00000000" w:rsidRPr="00000000" w14:paraId="00000048">
      <w:pPr>
        <w:numPr>
          <w:ilvl w:val="0"/>
          <w:numId w:val="4"/>
        </w:numPr>
        <w:ind w:left="720" w:hanging="360"/>
      </w:pPr>
      <w:r w:rsidDel="00000000" w:rsidR="00000000" w:rsidRPr="00000000">
        <w:rPr>
          <w:rtl w:val="0"/>
        </w:rPr>
        <w:t xml:space="preserve">Haagen Dazs</w:t>
      </w:r>
    </w:p>
    <w:p w:rsidR="00000000" w:rsidDel="00000000" w:rsidP="00000000" w:rsidRDefault="00000000" w:rsidRPr="00000000" w14:paraId="00000049">
      <w:pPr>
        <w:numPr>
          <w:ilvl w:val="0"/>
          <w:numId w:val="4"/>
        </w:numPr>
        <w:ind w:left="720" w:hanging="360"/>
      </w:pPr>
      <w:r w:rsidDel="00000000" w:rsidR="00000000" w:rsidRPr="00000000">
        <w:rPr>
          <w:rtl w:val="0"/>
        </w:rPr>
        <w:t xml:space="preserve">Ben &amp; Jerrys</w:t>
      </w:r>
    </w:p>
    <w:p w:rsidR="00000000" w:rsidDel="00000000" w:rsidP="00000000" w:rsidRDefault="00000000" w:rsidRPr="00000000" w14:paraId="0000004A">
      <w:pPr>
        <w:numPr>
          <w:ilvl w:val="0"/>
          <w:numId w:val="4"/>
        </w:numPr>
        <w:ind w:left="720" w:hanging="360"/>
      </w:pPr>
      <w:r w:rsidDel="00000000" w:rsidR="00000000" w:rsidRPr="00000000">
        <w:rPr>
          <w:rtl w:val="0"/>
        </w:rPr>
        <w:t xml:space="preserve">Breyer’s</w:t>
      </w:r>
    </w:p>
    <w:p w:rsidR="00000000" w:rsidDel="00000000" w:rsidP="00000000" w:rsidRDefault="00000000" w:rsidRPr="00000000" w14:paraId="0000004B">
      <w:pPr>
        <w:numPr>
          <w:ilvl w:val="0"/>
          <w:numId w:val="4"/>
        </w:numPr>
        <w:ind w:left="720" w:hanging="360"/>
      </w:pPr>
      <w:r w:rsidDel="00000000" w:rsidR="00000000" w:rsidRPr="00000000">
        <w:rPr>
          <w:rtl w:val="0"/>
        </w:rPr>
        <w:t xml:space="preserve">Talenti</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Meal Kit Services:</w:t>
      </w:r>
    </w:p>
    <w:p w:rsidR="00000000" w:rsidDel="00000000" w:rsidP="00000000" w:rsidRDefault="00000000" w:rsidRPr="00000000" w14:paraId="0000004E">
      <w:pPr>
        <w:numPr>
          <w:ilvl w:val="0"/>
          <w:numId w:val="8"/>
        </w:numPr>
        <w:ind w:left="720" w:hanging="360"/>
      </w:pPr>
      <w:r w:rsidDel="00000000" w:rsidR="00000000" w:rsidRPr="00000000">
        <w:rPr>
          <w:rtl w:val="0"/>
        </w:rPr>
        <w:t xml:space="preserve">Blue Apron</w:t>
      </w:r>
    </w:p>
    <w:p w:rsidR="00000000" w:rsidDel="00000000" w:rsidP="00000000" w:rsidRDefault="00000000" w:rsidRPr="00000000" w14:paraId="0000004F">
      <w:pPr>
        <w:numPr>
          <w:ilvl w:val="0"/>
          <w:numId w:val="8"/>
        </w:numPr>
        <w:ind w:left="720" w:hanging="360"/>
      </w:pPr>
      <w:r w:rsidDel="00000000" w:rsidR="00000000" w:rsidRPr="00000000">
        <w:rPr>
          <w:rtl w:val="0"/>
        </w:rPr>
        <w:t xml:space="preserve">Hello Fresh</w:t>
      </w:r>
    </w:p>
    <w:p w:rsidR="00000000" w:rsidDel="00000000" w:rsidP="00000000" w:rsidRDefault="00000000" w:rsidRPr="00000000" w14:paraId="00000050">
      <w:pPr>
        <w:numPr>
          <w:ilvl w:val="0"/>
          <w:numId w:val="8"/>
        </w:numPr>
        <w:ind w:left="720" w:hanging="360"/>
      </w:pPr>
      <w:r w:rsidDel="00000000" w:rsidR="00000000" w:rsidRPr="00000000">
        <w:rPr>
          <w:rtl w:val="0"/>
        </w:rPr>
        <w:t xml:space="preserve">Green Chef</w:t>
      </w:r>
    </w:p>
    <w:p w:rsidR="00000000" w:rsidDel="00000000" w:rsidP="00000000" w:rsidRDefault="00000000" w:rsidRPr="00000000" w14:paraId="00000051">
      <w:pPr>
        <w:numPr>
          <w:ilvl w:val="0"/>
          <w:numId w:val="8"/>
        </w:numPr>
        <w:ind w:left="720" w:hanging="360"/>
      </w:pPr>
      <w:r w:rsidDel="00000000" w:rsidR="00000000" w:rsidRPr="00000000">
        <w:rPr>
          <w:rtl w:val="0"/>
        </w:rPr>
        <w:t xml:space="preserve">Marley Spoon (Martha Stewart’s new service)</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Disruptor personal care:</w:t>
      </w:r>
    </w:p>
    <w:p w:rsidR="00000000" w:rsidDel="00000000" w:rsidP="00000000" w:rsidRDefault="00000000" w:rsidRPr="00000000" w14:paraId="00000054">
      <w:pPr>
        <w:numPr>
          <w:ilvl w:val="0"/>
          <w:numId w:val="1"/>
        </w:numPr>
        <w:ind w:left="720" w:hanging="360"/>
      </w:pPr>
      <w:r w:rsidDel="00000000" w:rsidR="00000000" w:rsidRPr="00000000">
        <w:rPr>
          <w:rtl w:val="0"/>
        </w:rPr>
        <w:t xml:space="preserve">Birchbox</w:t>
      </w:r>
    </w:p>
    <w:p w:rsidR="00000000" w:rsidDel="00000000" w:rsidP="00000000" w:rsidRDefault="00000000" w:rsidRPr="00000000" w14:paraId="00000055">
      <w:pPr>
        <w:numPr>
          <w:ilvl w:val="0"/>
          <w:numId w:val="1"/>
        </w:numPr>
        <w:ind w:left="720" w:hanging="360"/>
      </w:pPr>
      <w:r w:rsidDel="00000000" w:rsidR="00000000" w:rsidRPr="00000000">
        <w:rPr>
          <w:rtl w:val="0"/>
        </w:rPr>
        <w:t xml:space="preserve">Stitchfix</w:t>
      </w:r>
    </w:p>
    <w:p w:rsidR="00000000" w:rsidDel="00000000" w:rsidP="00000000" w:rsidRDefault="00000000" w:rsidRPr="00000000" w14:paraId="00000056">
      <w:pPr>
        <w:numPr>
          <w:ilvl w:val="0"/>
          <w:numId w:val="1"/>
        </w:numPr>
        <w:ind w:left="720" w:hanging="360"/>
      </w:pPr>
      <w:r w:rsidDel="00000000" w:rsidR="00000000" w:rsidRPr="00000000">
        <w:rPr>
          <w:rtl w:val="0"/>
        </w:rPr>
        <w:t xml:space="preserve">FabFitFun</w:t>
      </w:r>
    </w:p>
    <w:p w:rsidR="00000000" w:rsidDel="00000000" w:rsidP="00000000" w:rsidRDefault="00000000" w:rsidRPr="00000000" w14:paraId="00000057">
      <w:pPr>
        <w:numPr>
          <w:ilvl w:val="0"/>
          <w:numId w:val="1"/>
        </w:numPr>
        <w:ind w:left="720" w:hanging="360"/>
      </w:pPr>
      <w:r w:rsidDel="00000000" w:rsidR="00000000" w:rsidRPr="00000000">
        <w:rPr>
          <w:rtl w:val="0"/>
        </w:rPr>
        <w:t xml:space="preserve">Ipsy</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alkwalker.com/" TargetMode="External"/><Relationship Id="rId7" Type="http://schemas.openxmlformats.org/officeDocument/2006/relationships/hyperlink" Target="https://talkwalker.digitalexcellencecenter.com/home/sentiment" TargetMode="External"/><Relationship Id="rId8" Type="http://schemas.openxmlformats.org/officeDocument/2006/relationships/hyperlink" Target="https://www.talkwalker.com/blog/sentiment-analysis-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