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E3FF2" w14:textId="3A4877F8" w:rsidR="00157C9C" w:rsidRPr="00C93245" w:rsidRDefault="00157C9C" w:rsidP="00C93245">
      <w:pPr>
        <w:pStyle w:val="Title"/>
        <w:spacing w:after="360"/>
      </w:pPr>
      <w:r w:rsidRPr="00C93245">
        <w:t>Figures</w:t>
      </w:r>
    </w:p>
    <w:p w14:paraId="72BD6EC3" w14:textId="1448179B" w:rsidR="00C07C75" w:rsidRPr="00C93245" w:rsidRDefault="00C07C75" w:rsidP="00C93245">
      <w:pPr>
        <w:spacing w:before="240" w:after="360"/>
        <w:rPr>
          <w:rFonts w:cstheme="minorHAnsi"/>
          <w:color w:val="1F2328"/>
          <w:shd w:val="clear" w:color="auto" w:fill="FFFFFF"/>
        </w:rPr>
      </w:pPr>
      <w:r w:rsidRPr="00C93245">
        <w:rPr>
          <w:rFonts w:cstheme="minorHAnsi"/>
          <w:b/>
          <w:bCs/>
        </w:rPr>
        <w:t>Figure 1. Breed prediction and validation using breed-specific variants identified from WES data.</w:t>
      </w:r>
      <w:r w:rsidRPr="00C93245">
        <w:rPr>
          <w:rFonts w:cstheme="minorHAnsi"/>
        </w:rPr>
        <w:t xml:space="preserve"> </w:t>
      </w:r>
      <w:r w:rsidRPr="00C93245">
        <w:rPr>
          <w:rFonts w:cstheme="minorHAnsi"/>
          <w:b/>
          <w:bCs/>
        </w:rPr>
        <w:t>A</w:t>
      </w:r>
      <w:r w:rsidRPr="00C93245">
        <w:rPr>
          <w:rFonts w:cstheme="minorHAnsi"/>
        </w:rPr>
        <w:t xml:space="preserve">. </w:t>
      </w:r>
      <w:r w:rsidRPr="00C93245">
        <w:rPr>
          <w:rFonts w:cstheme="minorHAnsi"/>
          <w:color w:val="1F2328"/>
          <w:shd w:val="clear" w:color="auto" w:fill="FFFFFF"/>
        </w:rPr>
        <w:t>The heatmap shows the clustering</w:t>
      </w:r>
      <w:r w:rsidRPr="00C93245">
        <w:rPr>
          <w:rFonts w:cstheme="minorHAnsi"/>
          <w:color w:val="1F2328"/>
          <w:shd w:val="clear" w:color="auto" w:fill="FFFFFF"/>
        </w:rPr>
        <w:t xml:space="preserve"> of </w:t>
      </w:r>
      <w:r w:rsidRPr="00C93245">
        <w:rPr>
          <w:rFonts w:cstheme="minorHAnsi"/>
          <w:color w:val="1F2328"/>
          <w:shd w:val="clear" w:color="auto" w:fill="FFFFFF"/>
        </w:rPr>
        <w:t>680 animals (498 dogs with breed provided and 182 dogs with no breed provided), using variant allele frequency (VAF) values of the 2,783 breed-specific germline base substitution and small indel variants. For dogs with paired Normal and Tumor samples, the normal one is used; Dogs only with Normal or Tumor samples are also used. These variants were discovered with the WES dataset. The “Provided Breed” bar and the “Disease” bar respectively indicate the breed and tumor type of each dog provided by the source studies. 12 breeds with more than 10 dogs are selected for breed specific variants identification.</w:t>
      </w:r>
      <w:r w:rsidRPr="00C93245">
        <w:rPr>
          <w:rFonts w:cstheme="minorHAnsi"/>
          <w:color w:val="1F2328"/>
          <w:shd w:val="clear" w:color="auto" w:fill="FFFFFF"/>
        </w:rPr>
        <w:t xml:space="preserve"> </w:t>
      </w:r>
      <w:r w:rsidRPr="00C93245">
        <w:rPr>
          <w:rFonts w:cstheme="minorHAnsi"/>
          <w:b/>
          <w:bCs/>
          <w:color w:val="1F2328"/>
          <w:shd w:val="clear" w:color="auto" w:fill="FFFFFF"/>
        </w:rPr>
        <w:t>B</w:t>
      </w:r>
      <w:r w:rsidRPr="00C93245">
        <w:rPr>
          <w:rFonts w:cstheme="minorHAnsi"/>
          <w:color w:val="1F2328"/>
          <w:shd w:val="clear" w:color="auto" w:fill="FFFFFF"/>
        </w:rPr>
        <w:t>. The</w:t>
      </w:r>
      <w:r w:rsidRPr="00C93245">
        <w:rPr>
          <w:rFonts w:cstheme="minorHAnsi"/>
          <w:color w:val="1F2328"/>
          <w:shd w:val="clear" w:color="auto" w:fill="FFFFFF"/>
        </w:rPr>
        <w:t xml:space="preserve"> neighbor-joining tree reconstructed </w:t>
      </w:r>
      <w:r w:rsidRPr="00C93245">
        <w:rPr>
          <w:rFonts w:cstheme="minorHAnsi"/>
          <w:color w:val="1F2328"/>
          <w:shd w:val="clear" w:color="auto" w:fill="FFFFFF"/>
        </w:rPr>
        <w:t>based on</w:t>
      </w:r>
      <w:r w:rsidRPr="00C93245">
        <w:rPr>
          <w:rFonts w:cstheme="minorHAnsi"/>
          <w:color w:val="1F2328"/>
          <w:shd w:val="clear" w:color="auto" w:fill="FFFFFF"/>
        </w:rPr>
        <w:t xml:space="preserve"> 2,783 breed specific variants identified from WES datasets</w:t>
      </w:r>
      <w:r w:rsidRPr="00C93245">
        <w:rPr>
          <w:rFonts w:cstheme="minorHAnsi"/>
          <w:color w:val="1F2328"/>
          <w:shd w:val="clear" w:color="auto" w:fill="FFFFFF"/>
        </w:rPr>
        <w:t xml:space="preserve"> as in Figure 1A</w:t>
      </w:r>
      <w:r w:rsidRPr="00C93245">
        <w:rPr>
          <w:rFonts w:cstheme="minorHAnsi"/>
          <w:color w:val="1F2328"/>
          <w:shd w:val="clear" w:color="auto" w:fill="FFFFFF"/>
        </w:rPr>
        <w:t xml:space="preserve">, across 656 dogs (474 dogs with breed provided and 182 dogs with no breed provided). Only normal dogs are included in this analysis. The tree is unrooted. </w:t>
      </w:r>
      <w:r w:rsidRPr="00C93245">
        <w:rPr>
          <w:rFonts w:cstheme="minorHAnsi"/>
          <w:color w:val="1F2328"/>
          <w:shd w:val="clear" w:color="auto" w:fill="FFFFFF"/>
        </w:rPr>
        <w:t xml:space="preserve">Tip points and color stripe are annotated based on provided breed. </w:t>
      </w:r>
      <w:r w:rsidRPr="00C93245">
        <w:rPr>
          <w:rFonts w:cstheme="minorHAnsi"/>
          <w:color w:val="1F2328"/>
          <w:shd w:val="clear" w:color="auto" w:fill="FFFFFF"/>
        </w:rPr>
        <w:t>Tree scale is annotated as x-axis.</w:t>
      </w:r>
    </w:p>
    <w:p w14:paraId="263D514F" w14:textId="1D23EF86" w:rsidR="00170861" w:rsidRPr="00C93245" w:rsidRDefault="00C07C75" w:rsidP="00C93245">
      <w:pPr>
        <w:spacing w:before="240" w:after="360"/>
        <w:rPr>
          <w:rFonts w:cstheme="minorHAnsi"/>
          <w:color w:val="1F2328"/>
          <w:shd w:val="clear" w:color="auto" w:fill="FFFFFF"/>
        </w:rPr>
      </w:pPr>
      <w:r w:rsidRPr="00C93245">
        <w:rPr>
          <w:rFonts w:cstheme="minorHAnsi"/>
          <w:b/>
          <w:bCs/>
        </w:rPr>
        <w:t xml:space="preserve">Figure </w:t>
      </w:r>
      <w:r w:rsidRPr="00C93245">
        <w:rPr>
          <w:rFonts w:cstheme="minorHAnsi"/>
          <w:b/>
          <w:bCs/>
        </w:rPr>
        <w:t>S</w:t>
      </w:r>
      <w:r w:rsidRPr="00C93245">
        <w:rPr>
          <w:rFonts w:cstheme="minorHAnsi"/>
          <w:b/>
          <w:bCs/>
        </w:rPr>
        <w:t>1. Breed validation using breed-specific variants identified from WES data.</w:t>
      </w:r>
      <w:r w:rsidRPr="00C93245">
        <w:rPr>
          <w:rFonts w:cstheme="minorHAnsi"/>
        </w:rPr>
        <w:t xml:space="preserve"> </w:t>
      </w:r>
      <w:r w:rsidRPr="00C93245">
        <w:rPr>
          <w:rFonts w:cstheme="minorHAnsi"/>
          <w:b/>
          <w:bCs/>
        </w:rPr>
        <w:t>A</w:t>
      </w:r>
      <w:r w:rsidRPr="00C93245">
        <w:rPr>
          <w:rFonts w:cstheme="minorHAnsi"/>
        </w:rPr>
        <w:t xml:space="preserve">. </w:t>
      </w:r>
      <w:r w:rsidRPr="00C93245">
        <w:rPr>
          <w:rFonts w:cstheme="minorHAnsi"/>
          <w:color w:val="1F2328"/>
          <w:shd w:val="clear" w:color="auto" w:fill="FFFFFF"/>
        </w:rPr>
        <w:t xml:space="preserve">The heatmap shows the clustering of 498 dogs with breed provided, using variant allele frequency (VAF) values of the 2,783 breed-specific germline base substitution and small indel variants. For dogs with paired Normal and Tumor samples, the normal one is used; Dogs only with Normal or Tumor samples are also used. These variants were discovered with the WES dataset. The “Provided Breed” bar and the “Disease” bar respectively indicate the breed and tumor type of each dog provided by the source studies. 12 breeds with more than 10 dogs are selected for breed specific variants identification. </w:t>
      </w:r>
      <w:r w:rsidRPr="00C93245">
        <w:rPr>
          <w:rFonts w:cstheme="minorHAnsi"/>
          <w:b/>
          <w:bCs/>
          <w:color w:val="1F2328"/>
          <w:shd w:val="clear" w:color="auto" w:fill="FFFFFF"/>
        </w:rPr>
        <w:t>B</w:t>
      </w:r>
      <w:r w:rsidRPr="00C93245">
        <w:rPr>
          <w:rFonts w:cstheme="minorHAnsi"/>
          <w:color w:val="1F2328"/>
          <w:shd w:val="clear" w:color="auto" w:fill="FFFFFF"/>
        </w:rPr>
        <w:t xml:space="preserve">. The neighbor-joining tree reconstructed based on 2,783 breed specific variants identified from WES datasets as in Figure </w:t>
      </w:r>
      <w:r w:rsidRPr="00C93245">
        <w:rPr>
          <w:rFonts w:cstheme="minorHAnsi"/>
          <w:color w:val="1F2328"/>
          <w:shd w:val="clear" w:color="auto" w:fill="FFFFFF"/>
        </w:rPr>
        <w:t>S</w:t>
      </w:r>
      <w:r w:rsidRPr="00C93245">
        <w:rPr>
          <w:rFonts w:cstheme="minorHAnsi"/>
          <w:color w:val="1F2328"/>
          <w:shd w:val="clear" w:color="auto" w:fill="FFFFFF"/>
        </w:rPr>
        <w:t>1A, across 474 dogs with breed. Only normal dogs are included in this analysis. The tree is unrooted. Tip points and color stripe are annotated based on provided breed. Tree scale is annotated as x-axis.</w:t>
      </w:r>
    </w:p>
    <w:p w14:paraId="402686DB" w14:textId="4C3EB7F4" w:rsidR="00AF686A" w:rsidRPr="00C93245" w:rsidRDefault="00170861" w:rsidP="00C93245">
      <w:pPr>
        <w:spacing w:before="240" w:after="360"/>
        <w:rPr>
          <w:rFonts w:cstheme="minorHAnsi"/>
          <w:color w:val="1F2328"/>
          <w:shd w:val="clear" w:color="auto" w:fill="FFFFFF"/>
        </w:rPr>
      </w:pPr>
      <w:r w:rsidRPr="00C93245">
        <w:rPr>
          <w:rFonts w:cstheme="minorHAnsi"/>
          <w:b/>
          <w:bCs/>
          <w:color w:val="1F2328"/>
          <w:shd w:val="clear" w:color="auto" w:fill="FFFFFF"/>
        </w:rPr>
        <w:t xml:space="preserve">Figure 2. Neighbor-joining tree using all germline variants identified from WES data. </w:t>
      </w:r>
      <w:r w:rsidR="00AF686A" w:rsidRPr="00C93245">
        <w:rPr>
          <w:rFonts w:cstheme="minorHAnsi"/>
          <w:color w:val="1F2328"/>
          <w:shd w:val="clear" w:color="auto" w:fill="FFFFFF"/>
        </w:rPr>
        <w:t>Shown is</w:t>
      </w:r>
      <w:r w:rsidR="00AF686A" w:rsidRPr="00C93245">
        <w:rPr>
          <w:rFonts w:cstheme="minorHAnsi"/>
          <w:color w:val="1F2328"/>
          <w:shd w:val="clear" w:color="auto" w:fill="FFFFFF"/>
        </w:rPr>
        <w:t xml:space="preserve"> </w:t>
      </w:r>
      <w:r w:rsidR="00AF686A" w:rsidRPr="00C93245">
        <w:rPr>
          <w:rFonts w:cstheme="minorHAnsi"/>
          <w:color w:val="1F2328"/>
          <w:shd w:val="clear" w:color="auto" w:fill="FFFFFF"/>
        </w:rPr>
        <w:t>the</w:t>
      </w:r>
      <w:r w:rsidR="00AF686A" w:rsidRPr="00C93245">
        <w:rPr>
          <w:rFonts w:cstheme="minorHAnsi"/>
          <w:color w:val="1F2328"/>
          <w:shd w:val="clear" w:color="auto" w:fill="FFFFFF"/>
        </w:rPr>
        <w:t xml:space="preserve"> neighbor-joining tree reconstructed </w:t>
      </w:r>
      <w:r w:rsidR="00AF686A" w:rsidRPr="00C93245">
        <w:rPr>
          <w:rFonts w:cstheme="minorHAnsi"/>
          <w:color w:val="1F2328"/>
          <w:shd w:val="clear" w:color="auto" w:fill="FFFFFF"/>
        </w:rPr>
        <w:t>with</w:t>
      </w:r>
      <w:r w:rsidR="00AF686A" w:rsidRPr="00C93245">
        <w:rPr>
          <w:rFonts w:cstheme="minorHAnsi"/>
          <w:color w:val="1F2328"/>
          <w:shd w:val="clear" w:color="auto" w:fill="FFFFFF"/>
        </w:rPr>
        <w:t xml:space="preserve"> 321</w:t>
      </w:r>
      <w:r w:rsidR="00AF686A" w:rsidRPr="00C93245">
        <w:rPr>
          <w:rFonts w:cstheme="minorHAnsi"/>
          <w:color w:val="1F2328"/>
          <w:shd w:val="clear" w:color="auto" w:fill="FFFFFF"/>
        </w:rPr>
        <w:t>,</w:t>
      </w:r>
      <w:r w:rsidR="00AF686A" w:rsidRPr="00C93245">
        <w:rPr>
          <w:rFonts w:cstheme="minorHAnsi"/>
          <w:color w:val="1F2328"/>
          <w:shd w:val="clear" w:color="auto" w:fill="FFFFFF"/>
        </w:rPr>
        <w:t>961 germline variants identified across the whole exome</w:t>
      </w:r>
      <w:r w:rsidR="00AF686A" w:rsidRPr="00C93245">
        <w:rPr>
          <w:rFonts w:cstheme="minorHAnsi"/>
          <w:color w:val="1F2328"/>
          <w:shd w:val="clear" w:color="auto" w:fill="FFFFFF"/>
        </w:rPr>
        <w:t xml:space="preserve"> from</w:t>
      </w:r>
      <w:r w:rsidR="00AF686A" w:rsidRPr="00C93245">
        <w:rPr>
          <w:rFonts w:cstheme="minorHAnsi"/>
          <w:color w:val="1F2328"/>
          <w:shd w:val="clear" w:color="auto" w:fill="FFFFFF"/>
        </w:rPr>
        <w:t xml:space="preserve"> 474 dogs. Only normal samples are included in this analysis. The tree is re-rooted with Shih Tzu breed. Tip points and color stripe are annotated based on provided breed. Tree scale is annotated as x-axis.</w:t>
      </w:r>
    </w:p>
    <w:p w14:paraId="40E66981" w14:textId="7D9B5CA9" w:rsidR="00C07C75" w:rsidRPr="00C93245" w:rsidRDefault="00AF686A" w:rsidP="00C93245">
      <w:pPr>
        <w:spacing w:before="240" w:after="360"/>
        <w:rPr>
          <w:rFonts w:cstheme="minorHAnsi"/>
          <w:color w:val="1F2328"/>
          <w:shd w:val="clear" w:color="auto" w:fill="FFFFFF"/>
        </w:rPr>
      </w:pPr>
      <w:r w:rsidRPr="00C93245">
        <w:rPr>
          <w:rFonts w:cstheme="minorHAnsi"/>
          <w:b/>
          <w:bCs/>
          <w:color w:val="1F2328"/>
          <w:shd w:val="clear" w:color="auto" w:fill="FFFFFF"/>
        </w:rPr>
        <w:t xml:space="preserve">Figure S2. Consensus tree </w:t>
      </w:r>
      <w:r w:rsidRPr="00C93245">
        <w:rPr>
          <w:rFonts w:cstheme="minorHAnsi"/>
          <w:b/>
          <w:bCs/>
          <w:color w:val="1F2328"/>
          <w:shd w:val="clear" w:color="auto" w:fill="FFFFFF"/>
        </w:rPr>
        <w:t>using all germline variants identified from WES data.</w:t>
      </w:r>
      <w:r w:rsidRPr="00C93245">
        <w:rPr>
          <w:rFonts w:cstheme="minorHAnsi"/>
          <w:b/>
          <w:bCs/>
          <w:color w:val="1F2328"/>
          <w:shd w:val="clear" w:color="auto" w:fill="FFFFFF"/>
        </w:rPr>
        <w:t xml:space="preserve"> </w:t>
      </w:r>
      <w:r w:rsidRPr="00C93245">
        <w:rPr>
          <w:rFonts w:cstheme="minorHAnsi"/>
          <w:color w:val="1F2328"/>
          <w:shd w:val="clear" w:color="auto" w:fill="FFFFFF"/>
        </w:rPr>
        <w:t>Shown is the</w:t>
      </w:r>
      <w:r w:rsidRPr="00C93245">
        <w:rPr>
          <w:rFonts w:cstheme="minorHAnsi"/>
          <w:color w:val="1F2328"/>
          <w:shd w:val="clear" w:color="auto" w:fill="FFFFFF"/>
        </w:rPr>
        <w:t xml:space="preserve"> consensus neighbor-joining tree reconstructed using 321</w:t>
      </w:r>
      <w:r w:rsidR="00F6231F" w:rsidRPr="00C93245">
        <w:rPr>
          <w:rFonts w:cstheme="minorHAnsi"/>
          <w:color w:val="1F2328"/>
          <w:shd w:val="clear" w:color="auto" w:fill="FFFFFF"/>
        </w:rPr>
        <w:t>,</w:t>
      </w:r>
      <w:r w:rsidRPr="00C93245">
        <w:rPr>
          <w:rFonts w:cstheme="minorHAnsi"/>
          <w:color w:val="1F2328"/>
          <w:shd w:val="clear" w:color="auto" w:fill="FFFFFF"/>
        </w:rPr>
        <w:t xml:space="preserve">961 germline variants identified across the whole exome, across 474 dogs. To determine the significance of branch placement in the cladogram, the dataset </w:t>
      </w:r>
      <w:r w:rsidRPr="00C93245">
        <w:rPr>
          <w:rFonts w:cstheme="minorHAnsi"/>
          <w:color w:val="1F2328"/>
          <w:shd w:val="clear" w:color="auto" w:fill="FFFFFF"/>
        </w:rPr>
        <w:t>is</w:t>
      </w:r>
      <w:r w:rsidRPr="00C93245">
        <w:rPr>
          <w:rFonts w:cstheme="minorHAnsi"/>
          <w:color w:val="1F2328"/>
          <w:shd w:val="clear" w:color="auto" w:fill="FFFFFF"/>
        </w:rPr>
        <w:t xml:space="preserve"> resampled 100 times by pulling a random 10% of the variants to make 100 distance matrices. The cladograms created from each of the random variant-set matrices </w:t>
      </w:r>
      <w:r w:rsidRPr="00C93245">
        <w:rPr>
          <w:rFonts w:cstheme="minorHAnsi"/>
          <w:color w:val="1F2328"/>
          <w:shd w:val="clear" w:color="auto" w:fill="FFFFFF"/>
        </w:rPr>
        <w:t>are</w:t>
      </w:r>
      <w:r w:rsidRPr="00C93245">
        <w:rPr>
          <w:rFonts w:cstheme="minorHAnsi"/>
          <w:color w:val="1F2328"/>
          <w:shd w:val="clear" w:color="auto" w:fill="FFFFFF"/>
        </w:rPr>
        <w:t xml:space="preserve"> combined using </w:t>
      </w:r>
      <w:r w:rsidRPr="00C93245">
        <w:rPr>
          <w:rFonts w:cstheme="minorHAnsi"/>
          <w:color w:val="1F2328"/>
          <w:shd w:val="clear" w:color="auto" w:fill="FFFFFF"/>
        </w:rPr>
        <w:t xml:space="preserve">the </w:t>
      </w:r>
      <w:proofErr w:type="spellStart"/>
      <w:r w:rsidRPr="00C93245">
        <w:rPr>
          <w:rFonts w:cstheme="minorHAnsi"/>
          <w:color w:val="1F2328"/>
          <w:shd w:val="clear" w:color="auto" w:fill="FFFFFF"/>
        </w:rPr>
        <w:t>consense</w:t>
      </w:r>
      <w:proofErr w:type="spellEnd"/>
      <w:r w:rsidRPr="00C93245">
        <w:rPr>
          <w:rFonts w:cstheme="minorHAnsi"/>
          <w:color w:val="1F2328"/>
          <w:shd w:val="clear" w:color="auto" w:fill="FFFFFF"/>
        </w:rPr>
        <w:t xml:space="preserve"> function</w:t>
      </w:r>
      <w:r w:rsidRPr="00C93245">
        <w:rPr>
          <w:rFonts w:cstheme="minorHAnsi"/>
          <w:color w:val="1F2328"/>
          <w:shd w:val="clear" w:color="auto" w:fill="FFFFFF"/>
        </w:rPr>
        <w:t xml:space="preserve"> in PHYLIP programs. Only normal samples are included in this analysis. The tree is re-rooted with Shih Tzu breed. </w:t>
      </w:r>
      <w:r w:rsidRPr="00C93245">
        <w:rPr>
          <w:rFonts w:cstheme="minorHAnsi"/>
          <w:color w:val="1F2328"/>
          <w:shd w:val="clear" w:color="auto" w:fill="FFFFFF"/>
        </w:rPr>
        <w:t xml:space="preserve">Branch lengths are removed. </w:t>
      </w:r>
      <w:r w:rsidRPr="00C93245">
        <w:rPr>
          <w:rFonts w:cstheme="minorHAnsi"/>
          <w:color w:val="1F2328"/>
          <w:shd w:val="clear" w:color="auto" w:fill="FFFFFF"/>
        </w:rPr>
        <w:lastRenderedPageBreak/>
        <w:t>Tip points and color stripe are annotated based on provided breed. Branch support values greater than 30 are annotated on branches.</w:t>
      </w:r>
    </w:p>
    <w:p w14:paraId="57B9E442" w14:textId="2493DCF1" w:rsidR="00E96DEC" w:rsidRPr="00C93245" w:rsidRDefault="004178D6" w:rsidP="00C93245">
      <w:pPr>
        <w:spacing w:before="240" w:after="360"/>
        <w:rPr>
          <w:rFonts w:cstheme="minorHAnsi"/>
          <w:color w:val="1F2328"/>
          <w:shd w:val="clear" w:color="auto" w:fill="FFFFFF"/>
        </w:rPr>
      </w:pPr>
      <w:r w:rsidRPr="00C93245">
        <w:rPr>
          <w:rFonts w:cstheme="minorHAnsi"/>
          <w:b/>
          <w:bCs/>
        </w:rPr>
        <w:t xml:space="preserve">Figure 3. </w:t>
      </w:r>
      <w:r w:rsidR="00E96DEC" w:rsidRPr="00C93245">
        <w:rPr>
          <w:rFonts w:cstheme="minorHAnsi"/>
          <w:b/>
          <w:bCs/>
        </w:rPr>
        <w:t xml:space="preserve">Breed validation using breed-specific variants identified from </w:t>
      </w:r>
      <w:r w:rsidR="00E96DEC" w:rsidRPr="00C93245">
        <w:rPr>
          <w:rFonts w:cstheme="minorHAnsi"/>
          <w:b/>
          <w:bCs/>
        </w:rPr>
        <w:t>WGS</w:t>
      </w:r>
      <w:r w:rsidR="00E96DEC" w:rsidRPr="00C93245">
        <w:rPr>
          <w:rFonts w:cstheme="minorHAnsi"/>
          <w:b/>
          <w:bCs/>
        </w:rPr>
        <w:t xml:space="preserve"> data.</w:t>
      </w:r>
      <w:r w:rsidR="00E96DEC" w:rsidRPr="00C93245">
        <w:rPr>
          <w:rFonts w:cstheme="minorHAnsi"/>
          <w:b/>
          <w:bCs/>
        </w:rPr>
        <w:t xml:space="preserve"> </w:t>
      </w:r>
      <w:r w:rsidR="00E96DEC" w:rsidRPr="00C93245">
        <w:rPr>
          <w:rFonts w:cstheme="minorHAnsi"/>
          <w:color w:val="1F2328"/>
          <w:shd w:val="clear" w:color="auto" w:fill="FFFFFF"/>
        </w:rPr>
        <w:t xml:space="preserve">The heatmap shows the clustering of 278 dogs, using </w:t>
      </w:r>
      <w:r w:rsidR="00E96DEC" w:rsidRPr="00C93245">
        <w:rPr>
          <w:rFonts w:cstheme="minorHAnsi"/>
          <w:color w:val="1F2328"/>
          <w:shd w:val="clear" w:color="auto" w:fill="FFFFFF"/>
        </w:rPr>
        <w:t>VAF</w:t>
      </w:r>
      <w:r w:rsidR="00E96DEC" w:rsidRPr="00C93245">
        <w:rPr>
          <w:rFonts w:cstheme="minorHAnsi"/>
          <w:color w:val="1F2328"/>
          <w:shd w:val="clear" w:color="auto" w:fill="FFFFFF"/>
        </w:rPr>
        <w:t xml:space="preserve"> values of the 6</w:t>
      </w:r>
      <w:r w:rsidR="00E96DEC" w:rsidRPr="00C93245">
        <w:rPr>
          <w:rFonts w:cstheme="minorHAnsi"/>
          <w:color w:val="1F2328"/>
          <w:shd w:val="clear" w:color="auto" w:fill="FFFFFF"/>
        </w:rPr>
        <w:t>,</w:t>
      </w:r>
      <w:r w:rsidR="00E96DEC" w:rsidRPr="00C93245">
        <w:rPr>
          <w:rFonts w:cstheme="minorHAnsi"/>
          <w:color w:val="1F2328"/>
          <w:shd w:val="clear" w:color="auto" w:fill="FFFFFF"/>
        </w:rPr>
        <w:t>364 breed-specific germline base substitution and small indel variants. These variants were discovered with the WGS dataset generated by Dog10K project</w:t>
      </w:r>
      <w:r w:rsidR="00E96DEC" w:rsidRPr="00C93245">
        <w:rPr>
          <w:rFonts w:cstheme="minorHAnsi"/>
          <w:color w:val="1F2328"/>
          <w:shd w:val="clear" w:color="auto" w:fill="FFFFFF"/>
        </w:rPr>
        <w:t xml:space="preserve"> </w:t>
      </w:r>
      <w:r w:rsidR="00E96DEC" w:rsidRPr="00C93245">
        <w:rPr>
          <w:rFonts w:cstheme="minorHAnsi"/>
          <w:color w:val="1F2328"/>
          <w:shd w:val="clear" w:color="auto" w:fill="FFFFFF"/>
        </w:rPr>
        <w:fldChar w:fldCharType="begin"/>
      </w:r>
      <w:r w:rsidR="00E96DEC" w:rsidRPr="00C93245">
        <w:rPr>
          <w:rFonts w:cstheme="minorHAnsi"/>
          <w:color w:val="1F2328"/>
          <w:shd w:val="clear" w:color="auto" w:fill="FFFFFF"/>
        </w:rPr>
        <w:instrText xml:space="preserve"> ADDIN ZOTERO_ITEM CSL_CITATION {"citationID":"2XfP5Hug","properties":{"formattedCitation":"(Meadows et al. 2023)","plainCitation":"(Meadows et al. 2023)","noteIndex":0},"citationItems":[{"id":1274,"uris":["http://zotero.org/users/5463458/items/MDT5UM9I"],"itemData":{"id":1274,"type":"article-journal","abstract":"BACKGROUND: The international Dog10K project aims to sequence and analyze several thousand canine genomes. Incorporating 20 × data from 1987 individuals, including 1611 dogs (321 breeds), 309 village dogs, 63 wolves, and four coyotes, we identify genomic variation across the canid family, setting the stage for detailed studies of domestication, behavior, morphology, disease susceptibility, and genome architecture and function.\nRESULTS: We report the analysis of &gt; 48 M single-nucleotide, indel, and structural variants spanning the autosomes, X chromosome, and mitochondria. We discover more than 75% of variation for 239 sampled breeds. Allele sharing analysis indicates that 94.9% of breeds form monophyletic clusters and 25 major clades. German Shepherd Dogs and related breeds show the highest allele sharing with independent breeds from multiple clades. On average, each breed dog differs from the UU_Cfam_GSD_1.0 reference at 26,960 deletions and 14,034 insertions greater than 50 bp, with wolves having 14% more variants. Discovered variants include retrogene insertions from 926 parent genes. To aid functional prioritization, single-nucleotide variants were annotated with SnpEff and Zoonomia phyloP constraint scores. Constrained positions were negatively correlated with allele frequency. Finally, the utility of the Dog10K data as an imputation reference panel is assessed, generating high-confidence calls across varied genotyping platform densities including for breeds not included in the Dog10K collection.\nCONCLUSIONS: We have developed a dense dataset of 1987 sequenced canids that reveals patterns of allele sharing, identifies likely functional variants, informs breed structure, and enables accurate imputation. Dog10K data are publicly available.","container-title":"Genome Biology","DOI":"10.1186/s13059-023-03023-7","ISSN":"1474-760X","issue":"1","journalAbbreviation":"Genome Biol","language":"eng","note":"PMID: 37582787\nPMCID: PMC10426128","page":"187","source":"PubMed","title":"Genome sequencing of 2000 canids by the Dog10K consortium advances the understanding of demography, genome function and architecture","volume":"24","author":[{"family":"Meadows","given":"Jennifer R. S."},{"family":"Kidd","given":"Jeffrey M."},{"family":"Wang","given":"Guo-Dong"},{"family":"Parker","given":"Heidi G."},{"family":"Schall","given":"Peter Z."},{"family":"Bianchi","given":"Matteo"},{"family":"Christmas","given":"Matthew J."},{"family":"Bougiouri","given":"Katia"},{"family":"Buckley","given":"Reuben M."},{"family":"Hitte","given":"Christophe"},{"family":"Nguyen","given":"Anthony K."},{"family":"Wang","given":"Chao"},{"family":"Jagannathan","given":"Vidhya"},{"family":"Niskanen","given":"Julia E."},{"family":"Frantz","given":"Laurent A. F."},{"family":"Arumilli","given":"Meharji"},{"family":"Hundi","given":"Sruthi"},{"family":"Lindblad-Toh","given":"Kerstin"},{"family":"Ginja","given":"Catarina"},{"family":"Agustina","given":"Kadek Karang"},{"family":"André","given":"Catherine"},{"family":"Boyko","given":"Adam R."},{"family":"Davis","given":"Brian W."},{"family":"Drögemüller","given":"Michaela"},{"family":"Feng","given":"Xin-Yao"},{"family":"Gkagkavouzis","given":"Konstantinos"},{"family":"Iliopoulos","given":"Giorgos"},{"family":"Harris","given":"Alexander C."},{"family":"Hytönen","given":"Marjo K."},{"family":"Kalthoff","given":"Daniela C."},{"family":"Liu","given":"Yan-Hu"},{"family":"Lymberakis","given":"Petros"},{"family":"Poulakakis","given":"Nikolaos"},{"family":"Pires","given":"Ana Elisabete"},{"family":"Racimo","given":"Fernando"},{"family":"Ramos-Almodovar","given":"Fabian"},{"family":"Savolainen","given":"Peter"},{"family":"Venetsani","given":"Semina"},{"family":"Tammen","given":"Imke"},{"family":"Triantafyllidis","given":"Alexandros"},{"family":"vonHoldt","given":"Bridgett"},{"family":"Wayne","given":"Robert K."},{"family":"Larson","given":"Greger"},{"family":"Nicholas","given":"Frank W."},{"family":"Lohi","given":"Hannes"},{"family":"Leeb","given":"Tosso"},{"family":"Zhang","given":"Ya-Ping"},{"family":"Ostrander","given":"Elaine A."}],"issued":{"date-parts":[["2023",8,15]]}}}],"schema":"https://github.com/citation-style-language/schema/raw/master/csl-citation.json"} </w:instrText>
      </w:r>
      <w:r w:rsidR="00E96DEC" w:rsidRPr="00C93245">
        <w:rPr>
          <w:rFonts w:cstheme="minorHAnsi"/>
          <w:color w:val="1F2328"/>
          <w:shd w:val="clear" w:color="auto" w:fill="FFFFFF"/>
        </w:rPr>
        <w:fldChar w:fldCharType="separate"/>
      </w:r>
      <w:r w:rsidR="00E96DEC" w:rsidRPr="00C93245">
        <w:rPr>
          <w:rFonts w:cstheme="minorHAnsi"/>
          <w:noProof/>
          <w:color w:val="1F2328"/>
          <w:shd w:val="clear" w:color="auto" w:fill="FFFFFF"/>
        </w:rPr>
        <w:t>(Meadows et al. 2023)</w:t>
      </w:r>
      <w:r w:rsidR="00E96DEC" w:rsidRPr="00C93245">
        <w:rPr>
          <w:rFonts w:cstheme="minorHAnsi"/>
          <w:color w:val="1F2328"/>
          <w:shd w:val="clear" w:color="auto" w:fill="FFFFFF"/>
        </w:rPr>
        <w:fldChar w:fldCharType="end"/>
      </w:r>
      <w:r w:rsidR="00E96DEC" w:rsidRPr="00C93245">
        <w:rPr>
          <w:rFonts w:cstheme="minorHAnsi"/>
          <w:color w:val="1F2328"/>
          <w:shd w:val="clear" w:color="auto" w:fill="FFFFFF"/>
        </w:rPr>
        <w:t xml:space="preserve">. The </w:t>
      </w:r>
      <w:r w:rsidR="00E96DEC" w:rsidRPr="00C93245">
        <w:rPr>
          <w:rFonts w:cstheme="minorHAnsi"/>
          <w:color w:val="1F2328"/>
          <w:shd w:val="clear" w:color="auto" w:fill="FFFFFF"/>
        </w:rPr>
        <w:t>“</w:t>
      </w:r>
      <w:r w:rsidR="00E96DEC" w:rsidRPr="00C93245">
        <w:rPr>
          <w:rFonts w:cstheme="minorHAnsi"/>
          <w:color w:val="1F2328"/>
          <w:shd w:val="clear" w:color="auto" w:fill="FFFFFF"/>
        </w:rPr>
        <w:t>Provided Breed” bar indicate the breed for each dog provided by the source study. 23 breeds with more than 10 dogs are selected for breed specific variants identification. </w:t>
      </w:r>
    </w:p>
    <w:p w14:paraId="69AD3763" w14:textId="2E0C2FD5" w:rsidR="007B5A10" w:rsidRPr="00C93245" w:rsidRDefault="00E96DEC" w:rsidP="00C93245">
      <w:pPr>
        <w:spacing w:before="240" w:after="360"/>
        <w:rPr>
          <w:rFonts w:cstheme="minorHAnsi"/>
          <w:color w:val="1F2328"/>
          <w:shd w:val="clear" w:color="auto" w:fill="FFFFFF"/>
        </w:rPr>
      </w:pPr>
      <w:r w:rsidRPr="00C93245">
        <w:rPr>
          <w:rFonts w:cstheme="minorHAnsi"/>
          <w:b/>
          <w:bCs/>
        </w:rPr>
        <w:t xml:space="preserve">Figure </w:t>
      </w:r>
      <w:r w:rsidRPr="00C93245">
        <w:rPr>
          <w:rFonts w:cstheme="minorHAnsi"/>
          <w:b/>
          <w:bCs/>
        </w:rPr>
        <w:t>S</w:t>
      </w:r>
      <w:r w:rsidRPr="00C93245">
        <w:rPr>
          <w:rFonts w:cstheme="minorHAnsi"/>
          <w:b/>
          <w:bCs/>
        </w:rPr>
        <w:t>3. Breed validation using breed-specific variants identified from WGS data</w:t>
      </w:r>
      <w:r w:rsidRPr="00C93245">
        <w:rPr>
          <w:rFonts w:cstheme="minorHAnsi"/>
          <w:b/>
          <w:bCs/>
        </w:rPr>
        <w:t>, including all breed dogs</w:t>
      </w:r>
      <w:r w:rsidRPr="00C93245">
        <w:rPr>
          <w:rFonts w:cstheme="minorHAnsi"/>
          <w:b/>
          <w:bCs/>
        </w:rPr>
        <w:t xml:space="preserve">. </w:t>
      </w:r>
      <w:r w:rsidRPr="00C93245">
        <w:rPr>
          <w:rFonts w:cstheme="minorHAnsi"/>
          <w:color w:val="1F2328"/>
          <w:shd w:val="clear" w:color="auto" w:fill="FFFFFF"/>
        </w:rPr>
        <w:t>The heatmap shows the clustering of 1</w:t>
      </w:r>
      <w:r w:rsidRPr="00C93245">
        <w:rPr>
          <w:rFonts w:cstheme="minorHAnsi"/>
          <w:color w:val="1F2328"/>
          <w:shd w:val="clear" w:color="auto" w:fill="FFFFFF"/>
        </w:rPr>
        <w:t>,</w:t>
      </w:r>
      <w:r w:rsidRPr="00C93245">
        <w:rPr>
          <w:rFonts w:cstheme="minorHAnsi"/>
          <w:color w:val="1F2328"/>
          <w:shd w:val="clear" w:color="auto" w:fill="FFFFFF"/>
        </w:rPr>
        <w:t xml:space="preserve">590 dogs, using </w:t>
      </w:r>
      <w:r w:rsidRPr="00C93245">
        <w:rPr>
          <w:rFonts w:cstheme="minorHAnsi"/>
          <w:color w:val="1F2328"/>
          <w:shd w:val="clear" w:color="auto" w:fill="FFFFFF"/>
        </w:rPr>
        <w:t>VAF</w:t>
      </w:r>
      <w:r w:rsidRPr="00C93245">
        <w:rPr>
          <w:rFonts w:cstheme="minorHAnsi"/>
          <w:color w:val="1F2328"/>
          <w:shd w:val="clear" w:color="auto" w:fill="FFFFFF"/>
        </w:rPr>
        <w:t xml:space="preserve"> values of the 6</w:t>
      </w:r>
      <w:r w:rsidRPr="00C93245">
        <w:rPr>
          <w:rFonts w:cstheme="minorHAnsi"/>
          <w:color w:val="1F2328"/>
          <w:shd w:val="clear" w:color="auto" w:fill="FFFFFF"/>
        </w:rPr>
        <w:t>,</w:t>
      </w:r>
      <w:r w:rsidRPr="00C93245">
        <w:rPr>
          <w:rFonts w:cstheme="minorHAnsi"/>
          <w:color w:val="1F2328"/>
          <w:shd w:val="clear" w:color="auto" w:fill="FFFFFF"/>
        </w:rPr>
        <w:t>364 breed-specific germline base substitution and small indel variants. These variants were discovered with 278 dogs in the WGS dataset generated by Dog10K project</w:t>
      </w:r>
      <w:r w:rsidRPr="00C93245">
        <w:rPr>
          <w:rFonts w:cstheme="minorHAnsi"/>
          <w:color w:val="1F2328"/>
          <w:shd w:val="clear" w:color="auto" w:fill="FFFFFF"/>
        </w:rPr>
        <w:t xml:space="preserve"> as in Figure 3 </w:t>
      </w:r>
      <w:r w:rsidRPr="00C93245">
        <w:rPr>
          <w:rFonts w:cstheme="minorHAnsi"/>
          <w:color w:val="1F2328"/>
          <w:shd w:val="clear" w:color="auto" w:fill="FFFFFF"/>
        </w:rPr>
        <w:fldChar w:fldCharType="begin"/>
      </w:r>
      <w:r w:rsidRPr="00C93245">
        <w:rPr>
          <w:rFonts w:cstheme="minorHAnsi"/>
          <w:color w:val="1F2328"/>
          <w:shd w:val="clear" w:color="auto" w:fill="FFFFFF"/>
        </w:rPr>
        <w:instrText xml:space="preserve"> ADDIN ZOTERO_ITEM CSL_CITATION {"citationID":"2XfP5Hug","properties":{"formattedCitation":"(Meadows et al. 2023)","plainCitation":"(Meadows et al. 2023)","noteIndex":0},"citationItems":[{"id":1274,"uris":["http://zotero.org/users/5463458/items/MDT5UM9I"],"itemData":{"id":1274,"type":"article-journal","abstract":"BACKGROUND: The international Dog10K project aims to sequence and analyze several thousand canine genomes. Incorporating 20 × data from 1987 individuals, including 1611 dogs (321 breeds), 309 village dogs, 63 wolves, and four coyotes, we identify genomic variation across the canid family, setting the stage for detailed studies of domestication, behavior, morphology, disease susceptibility, and genome architecture and function.\nRESULTS: We report the analysis of &gt; 48 M single-nucleotide, indel, and structural variants spanning the autosomes, X chromosome, and mitochondria. We discover more than 75% of variation for 239 sampled breeds. Allele sharing analysis indicates that 94.9% of breeds form monophyletic clusters and 25 major clades. German Shepherd Dogs and related breeds show the highest allele sharing with independent breeds from multiple clades. On average, each breed dog differs from the UU_Cfam_GSD_1.0 reference at 26,960 deletions and 14,034 insertions greater than 50 bp, with wolves having 14% more variants. Discovered variants include retrogene insertions from 926 parent genes. To aid functional prioritization, single-nucleotide variants were annotated with SnpEff and Zoonomia phyloP constraint scores. Constrained positions were negatively correlated with allele frequency. Finally, the utility of the Dog10K data as an imputation reference panel is assessed, generating high-confidence calls across varied genotyping platform densities including for breeds not included in the Dog10K collection.\nCONCLUSIONS: We have developed a dense dataset of 1987 sequenced canids that reveals patterns of allele sharing, identifies likely functional variants, informs breed structure, and enables accurate imputation. Dog10K data are publicly available.","container-title":"Genome Biology","DOI":"10.1186/s13059-023-03023-7","ISSN":"1474-760X","issue":"1","journalAbbreviation":"Genome Biol","language":"eng","note":"PMID: 37582787\nPMCID: PMC10426128","page":"187","source":"PubMed","title":"Genome sequencing of 2000 canids by the Dog10K consortium advances the understanding of demography, genome function and architecture","volume":"24","author":[{"family":"Meadows","given":"Jennifer R. S."},{"family":"Kidd","given":"Jeffrey M."},{"family":"Wang","given":"Guo-Dong"},{"family":"Parker","given":"Heidi G."},{"family":"Schall","given":"Peter Z."},{"family":"Bianchi","given":"Matteo"},{"family":"Christmas","given":"Matthew J."},{"family":"Bougiouri","given":"Katia"},{"family":"Buckley","given":"Reuben M."},{"family":"Hitte","given":"Christophe"},{"family":"Nguyen","given":"Anthony K."},{"family":"Wang","given":"Chao"},{"family":"Jagannathan","given":"Vidhya"},{"family":"Niskanen","given":"Julia E."},{"family":"Frantz","given":"Laurent A. F."},{"family":"Arumilli","given":"Meharji"},{"family":"Hundi","given":"Sruthi"},{"family":"Lindblad-Toh","given":"Kerstin"},{"family":"Ginja","given":"Catarina"},{"family":"Agustina","given":"Kadek Karang"},{"family":"André","given":"Catherine"},{"family":"Boyko","given":"Adam R."},{"family":"Davis","given":"Brian W."},{"family":"Drögemüller","given":"Michaela"},{"family":"Feng","given":"Xin-Yao"},{"family":"Gkagkavouzis","given":"Konstantinos"},{"family":"Iliopoulos","given":"Giorgos"},{"family":"Harris","given":"Alexander C."},{"family":"Hytönen","given":"Marjo K."},{"family":"Kalthoff","given":"Daniela C."},{"family":"Liu","given":"Yan-Hu"},{"family":"Lymberakis","given":"Petros"},{"family":"Poulakakis","given":"Nikolaos"},{"family":"Pires","given":"Ana Elisabete"},{"family":"Racimo","given":"Fernando"},{"family":"Ramos-Almodovar","given":"Fabian"},{"family":"Savolainen","given":"Peter"},{"family":"Venetsani","given":"Semina"},{"family":"Tammen","given":"Imke"},{"family":"Triantafyllidis","given":"Alexandros"},{"family":"vonHoldt","given":"Bridgett"},{"family":"Wayne","given":"Robert K."},{"family":"Larson","given":"Greger"},{"family":"Nicholas","given":"Frank W."},{"family":"Lohi","given":"Hannes"},{"family":"Leeb","given":"Tosso"},{"family":"Zhang","given":"Ya-Ping"},{"family":"Ostrander","given":"Elaine A."}],"issued":{"date-parts":[["2023",8,15]]}}}],"schema":"https://github.com/citation-style-language/schema/raw/master/csl-citation.json"} </w:instrText>
      </w:r>
      <w:r w:rsidRPr="00C93245">
        <w:rPr>
          <w:rFonts w:cstheme="minorHAnsi"/>
          <w:color w:val="1F2328"/>
          <w:shd w:val="clear" w:color="auto" w:fill="FFFFFF"/>
        </w:rPr>
        <w:fldChar w:fldCharType="separate"/>
      </w:r>
      <w:r w:rsidRPr="00C93245">
        <w:rPr>
          <w:rFonts w:cstheme="minorHAnsi"/>
          <w:noProof/>
          <w:color w:val="1F2328"/>
          <w:shd w:val="clear" w:color="auto" w:fill="FFFFFF"/>
        </w:rPr>
        <w:t>(Meadows et al. 2023)</w:t>
      </w:r>
      <w:r w:rsidRPr="00C93245">
        <w:rPr>
          <w:rFonts w:cstheme="minorHAnsi"/>
          <w:color w:val="1F2328"/>
          <w:shd w:val="clear" w:color="auto" w:fill="FFFFFF"/>
        </w:rPr>
        <w:fldChar w:fldCharType="end"/>
      </w:r>
      <w:r w:rsidRPr="00C93245">
        <w:rPr>
          <w:rFonts w:cstheme="minorHAnsi"/>
          <w:color w:val="1F2328"/>
          <w:shd w:val="clear" w:color="auto" w:fill="FFFFFF"/>
        </w:rPr>
        <w:t>. The “Provided Breed” bar indicate the breed for each dog provided by the source study. 23 breeds with more than 10 dogs are selected for breed specific variants identification. Breed dogs other than 23 selected breeds are labeled as "Unknown/Missing".</w:t>
      </w:r>
    </w:p>
    <w:p w14:paraId="1000AB5B" w14:textId="2A0572A7" w:rsidR="00E96DEC" w:rsidRPr="00C93245" w:rsidRDefault="007B5A10" w:rsidP="00C93245">
      <w:pPr>
        <w:spacing w:before="240" w:after="360"/>
        <w:rPr>
          <w:rFonts w:cstheme="minorHAnsi"/>
          <w:color w:val="1F2328"/>
          <w:shd w:val="clear" w:color="auto" w:fill="FFFFFF"/>
        </w:rPr>
      </w:pPr>
      <w:r w:rsidRPr="00C93245">
        <w:rPr>
          <w:rFonts w:cstheme="minorHAnsi"/>
          <w:b/>
          <w:bCs/>
          <w:color w:val="1F2328"/>
          <w:shd w:val="clear" w:color="auto" w:fill="FFFFFF"/>
        </w:rPr>
        <w:t xml:space="preserve">Figure 4. </w:t>
      </w:r>
      <w:r w:rsidRPr="00C93245">
        <w:rPr>
          <w:rFonts w:cstheme="minorHAnsi"/>
          <w:b/>
          <w:bCs/>
        </w:rPr>
        <w:t xml:space="preserve">Breed prediction and validation using breed-specific variants identified from </w:t>
      </w:r>
      <w:r w:rsidRPr="00C93245">
        <w:rPr>
          <w:rFonts w:cstheme="minorHAnsi"/>
          <w:b/>
          <w:bCs/>
        </w:rPr>
        <w:t xml:space="preserve">WES and WGS </w:t>
      </w:r>
      <w:r w:rsidRPr="00C93245">
        <w:rPr>
          <w:rFonts w:cstheme="minorHAnsi"/>
          <w:b/>
          <w:bCs/>
        </w:rPr>
        <w:t>data.</w:t>
      </w:r>
      <w:r w:rsidRPr="00C93245">
        <w:rPr>
          <w:rFonts w:cstheme="minorHAnsi"/>
          <w:color w:val="1F2328"/>
          <w:shd w:val="clear" w:color="auto" w:fill="FFFFFF"/>
        </w:rPr>
        <w:t xml:space="preserve"> </w:t>
      </w:r>
      <w:r w:rsidRPr="00C93245">
        <w:rPr>
          <w:rFonts w:cstheme="minorHAnsi"/>
          <w:color w:val="1F2328"/>
          <w:shd w:val="clear" w:color="auto" w:fill="FFFFFF"/>
        </w:rPr>
        <w:t xml:space="preserve">The heatmap shows the clustering of 965 dogs (783 with breed provided, 182 without breed information), using </w:t>
      </w:r>
      <w:r w:rsidR="0099385C" w:rsidRPr="00C93245">
        <w:rPr>
          <w:rFonts w:cstheme="minorHAnsi"/>
          <w:color w:val="1F2328"/>
          <w:shd w:val="clear" w:color="auto" w:fill="FFFFFF"/>
        </w:rPr>
        <w:t>VAF</w:t>
      </w:r>
      <w:r w:rsidRPr="00C93245">
        <w:rPr>
          <w:rFonts w:cstheme="minorHAnsi"/>
          <w:color w:val="1F2328"/>
          <w:shd w:val="clear" w:color="auto" w:fill="FFFFFF"/>
        </w:rPr>
        <w:t xml:space="preserve"> values of the 5</w:t>
      </w:r>
      <w:r w:rsidRPr="00C93245">
        <w:rPr>
          <w:rFonts w:cstheme="minorHAnsi"/>
          <w:color w:val="1F2328"/>
          <w:shd w:val="clear" w:color="auto" w:fill="FFFFFF"/>
        </w:rPr>
        <w:t>,</w:t>
      </w:r>
      <w:r w:rsidRPr="00C93245">
        <w:rPr>
          <w:rFonts w:cstheme="minorHAnsi"/>
          <w:color w:val="1F2328"/>
          <w:shd w:val="clear" w:color="auto" w:fill="FFFFFF"/>
        </w:rPr>
        <w:t xml:space="preserve">945 breed-specific germline base substitution and small indel variants. For dogs with paired </w:t>
      </w:r>
      <w:r w:rsidRPr="00C93245">
        <w:rPr>
          <w:rFonts w:cstheme="minorHAnsi"/>
          <w:color w:val="1F2328"/>
          <w:shd w:val="clear" w:color="auto" w:fill="FFFFFF"/>
        </w:rPr>
        <w:t>n</w:t>
      </w:r>
      <w:r w:rsidRPr="00C93245">
        <w:rPr>
          <w:rFonts w:cstheme="minorHAnsi"/>
          <w:color w:val="1F2328"/>
          <w:shd w:val="clear" w:color="auto" w:fill="FFFFFF"/>
        </w:rPr>
        <w:t xml:space="preserve">ormal and </w:t>
      </w:r>
      <w:r w:rsidRPr="00C93245">
        <w:rPr>
          <w:rFonts w:cstheme="minorHAnsi"/>
          <w:color w:val="1F2328"/>
          <w:shd w:val="clear" w:color="auto" w:fill="FFFFFF"/>
        </w:rPr>
        <w:t>t</w:t>
      </w:r>
      <w:r w:rsidRPr="00C93245">
        <w:rPr>
          <w:rFonts w:cstheme="minorHAnsi"/>
          <w:color w:val="1F2328"/>
          <w:shd w:val="clear" w:color="auto" w:fill="FFFFFF"/>
        </w:rPr>
        <w:t xml:space="preserve">umor samples, the normal one is used; Dogs only with </w:t>
      </w:r>
      <w:r w:rsidR="009818BB" w:rsidRPr="00C93245">
        <w:rPr>
          <w:rFonts w:cstheme="minorHAnsi"/>
          <w:color w:val="1F2328"/>
          <w:shd w:val="clear" w:color="auto" w:fill="FFFFFF"/>
        </w:rPr>
        <w:t>n</w:t>
      </w:r>
      <w:r w:rsidRPr="00C93245">
        <w:rPr>
          <w:rFonts w:cstheme="minorHAnsi"/>
          <w:color w:val="1F2328"/>
          <w:shd w:val="clear" w:color="auto" w:fill="FFFFFF"/>
        </w:rPr>
        <w:t xml:space="preserve">ormal or </w:t>
      </w:r>
      <w:r w:rsidR="009818BB" w:rsidRPr="00C93245">
        <w:rPr>
          <w:rFonts w:cstheme="minorHAnsi"/>
          <w:color w:val="1F2328"/>
          <w:shd w:val="clear" w:color="auto" w:fill="FFFFFF"/>
        </w:rPr>
        <w:t>t</w:t>
      </w:r>
      <w:r w:rsidRPr="00C93245">
        <w:rPr>
          <w:rFonts w:cstheme="minorHAnsi"/>
          <w:color w:val="1F2328"/>
          <w:shd w:val="clear" w:color="auto" w:fill="FFFFFF"/>
        </w:rPr>
        <w:t>umor samples are also used; Healthy dogs in Dog10K dataset are included</w:t>
      </w:r>
      <w:r w:rsidRPr="00C93245">
        <w:rPr>
          <w:rFonts w:cstheme="minorHAnsi"/>
          <w:color w:val="1F2328"/>
          <w:shd w:val="clear" w:color="auto" w:fill="FFFFFF"/>
        </w:rPr>
        <w:t xml:space="preserve"> </w:t>
      </w:r>
      <w:r w:rsidRPr="00C93245">
        <w:rPr>
          <w:rFonts w:cstheme="minorHAnsi"/>
          <w:color w:val="1F2328"/>
          <w:shd w:val="clear" w:color="auto" w:fill="FFFFFF"/>
        </w:rPr>
        <w:fldChar w:fldCharType="begin"/>
      </w:r>
      <w:r w:rsidRPr="00C93245">
        <w:rPr>
          <w:rFonts w:cstheme="minorHAnsi"/>
          <w:color w:val="1F2328"/>
          <w:shd w:val="clear" w:color="auto" w:fill="FFFFFF"/>
        </w:rPr>
        <w:instrText xml:space="preserve"> ADDIN ZOTERO_ITEM CSL_CITATION {"citationID":"2XfP5Hug","properties":{"formattedCitation":"(Meadows et al. 2023)","plainCitation":"(Meadows et al. 2023)","noteIndex":0},"citationItems":[{"id":1274,"uris":["http://zotero.org/users/5463458/items/MDT5UM9I"],"itemData":{"id":1274,"type":"article-journal","abstract":"BACKGROUND: The international Dog10K project aims to sequence and analyze several thousand canine genomes. Incorporating 20 × data from 1987 individuals, including 1611 dogs (321 breeds), 309 village dogs, 63 wolves, and four coyotes, we identify genomic variation across the canid family, setting the stage for detailed studies of domestication, behavior, morphology, disease susceptibility, and genome architecture and function.\nRESULTS: We report the analysis of &gt; 48 M single-nucleotide, indel, and structural variants spanning the autosomes, X chromosome, and mitochondria. We discover more than 75% of variation for 239 sampled breeds. Allele sharing analysis indicates that 94.9% of breeds form monophyletic clusters and 25 major clades. German Shepherd Dogs and related breeds show the highest allele sharing with independent breeds from multiple clades. On average, each breed dog differs from the UU_Cfam_GSD_1.0 reference at 26,960 deletions and 14,034 insertions greater than 50 bp, with wolves having 14% more variants. Discovered variants include retrogene insertions from 926 parent genes. To aid functional prioritization, single-nucleotide variants were annotated with SnpEff and Zoonomia phyloP constraint scores. Constrained positions were negatively correlated with allele frequency. Finally, the utility of the Dog10K data as an imputation reference panel is assessed, generating high-confidence calls across varied genotyping platform densities including for breeds not included in the Dog10K collection.\nCONCLUSIONS: We have developed a dense dataset of 1987 sequenced canids that reveals patterns of allele sharing, identifies likely functional variants, informs breed structure, and enables accurate imputation. Dog10K data are publicly available.","container-title":"Genome Biology","DOI":"10.1186/s13059-023-03023-7","ISSN":"1474-760X","issue":"1","journalAbbreviation":"Genome Biol","language":"eng","note":"PMID: 37582787\nPMCID: PMC10426128","page":"187","source":"PubMed","title":"Genome sequencing of 2000 canids by the Dog10K consortium advances the understanding of demography, genome function and architecture","volume":"24","author":[{"family":"Meadows","given":"Jennifer R. S."},{"family":"Kidd","given":"Jeffrey M."},{"family":"Wang","given":"Guo-Dong"},{"family":"Parker","given":"Heidi G."},{"family":"Schall","given":"Peter Z."},{"family":"Bianchi","given":"Matteo"},{"family":"Christmas","given":"Matthew J."},{"family":"Bougiouri","given":"Katia"},{"family":"Buckley","given":"Reuben M."},{"family":"Hitte","given":"Christophe"},{"family":"Nguyen","given":"Anthony K."},{"family":"Wang","given":"Chao"},{"family":"Jagannathan","given":"Vidhya"},{"family":"Niskanen","given":"Julia E."},{"family":"Frantz","given":"Laurent A. F."},{"family":"Arumilli","given":"Meharji"},{"family":"Hundi","given":"Sruthi"},{"family":"Lindblad-Toh","given":"Kerstin"},{"family":"Ginja","given":"Catarina"},{"family":"Agustina","given":"Kadek Karang"},{"family":"André","given":"Catherine"},{"family":"Boyko","given":"Adam R."},{"family":"Davis","given":"Brian W."},{"family":"Drögemüller","given":"Michaela"},{"family":"Feng","given":"Xin-Yao"},{"family":"Gkagkavouzis","given":"Konstantinos"},{"family":"Iliopoulos","given":"Giorgos"},{"family":"Harris","given":"Alexander C."},{"family":"Hytönen","given":"Marjo K."},{"family":"Kalthoff","given":"Daniela C."},{"family":"Liu","given":"Yan-Hu"},{"family":"Lymberakis","given":"Petros"},{"family":"Poulakakis","given":"Nikolaos"},{"family":"Pires","given":"Ana Elisabete"},{"family":"Racimo","given":"Fernando"},{"family":"Ramos-Almodovar","given":"Fabian"},{"family":"Savolainen","given":"Peter"},{"family":"Venetsani","given":"Semina"},{"family":"Tammen","given":"Imke"},{"family":"Triantafyllidis","given":"Alexandros"},{"family":"vonHoldt","given":"Bridgett"},{"family":"Wayne","given":"Robert K."},{"family":"Larson","given":"Greger"},{"family":"Nicholas","given":"Frank W."},{"family":"Lohi","given":"Hannes"},{"family":"Leeb","given":"Tosso"},{"family":"Zhang","given":"Ya-Ping"},{"family":"Ostrander","given":"Elaine A."}],"issued":{"date-parts":[["2023",8,15]]}}}],"schema":"https://github.com/citation-style-language/schema/raw/master/csl-citation.json"} </w:instrText>
      </w:r>
      <w:r w:rsidRPr="00C93245">
        <w:rPr>
          <w:rFonts w:cstheme="minorHAnsi"/>
          <w:color w:val="1F2328"/>
          <w:shd w:val="clear" w:color="auto" w:fill="FFFFFF"/>
        </w:rPr>
        <w:fldChar w:fldCharType="separate"/>
      </w:r>
      <w:r w:rsidRPr="00C93245">
        <w:rPr>
          <w:rFonts w:cstheme="minorHAnsi"/>
          <w:noProof/>
          <w:color w:val="1F2328"/>
          <w:shd w:val="clear" w:color="auto" w:fill="FFFFFF"/>
        </w:rPr>
        <w:t>(Meadows et al. 2023)</w:t>
      </w:r>
      <w:r w:rsidRPr="00C93245">
        <w:rPr>
          <w:rFonts w:cstheme="minorHAnsi"/>
          <w:color w:val="1F2328"/>
          <w:shd w:val="clear" w:color="auto" w:fill="FFFFFF"/>
        </w:rPr>
        <w:fldChar w:fldCharType="end"/>
      </w:r>
      <w:r w:rsidRPr="00C93245">
        <w:rPr>
          <w:rFonts w:cstheme="minorHAnsi"/>
          <w:color w:val="1F2328"/>
          <w:shd w:val="clear" w:color="auto" w:fill="FFFFFF"/>
        </w:rPr>
        <w:t xml:space="preserve">. Breed specific variants are </w:t>
      </w:r>
      <w:r w:rsidRPr="00C93245">
        <w:rPr>
          <w:rFonts w:cstheme="minorHAnsi"/>
          <w:color w:val="1F2328"/>
          <w:shd w:val="clear" w:color="auto" w:fill="FFFFFF"/>
        </w:rPr>
        <w:t>identified</w:t>
      </w:r>
      <w:r w:rsidRPr="00C93245">
        <w:rPr>
          <w:rFonts w:cstheme="minorHAnsi"/>
          <w:color w:val="1F2328"/>
          <w:shd w:val="clear" w:color="auto" w:fill="FFFFFF"/>
        </w:rPr>
        <w:t xml:space="preserve"> from WES and WGS </w:t>
      </w:r>
      <w:r w:rsidRPr="00C93245">
        <w:rPr>
          <w:rFonts w:cstheme="minorHAnsi"/>
          <w:color w:val="1F2328"/>
          <w:shd w:val="clear" w:color="auto" w:fill="FFFFFF"/>
        </w:rPr>
        <w:t>datasets separately, which is then concatenated</w:t>
      </w:r>
      <w:r w:rsidRPr="00C93245">
        <w:rPr>
          <w:rFonts w:cstheme="minorHAnsi"/>
          <w:color w:val="1F2328"/>
          <w:shd w:val="clear" w:color="auto" w:fill="FFFFFF"/>
        </w:rPr>
        <w:t>.</w:t>
      </w:r>
      <w:r w:rsidRPr="00C93245">
        <w:rPr>
          <w:rFonts w:cstheme="minorHAnsi"/>
          <w:color w:val="1F2328"/>
          <w:shd w:val="clear" w:color="auto" w:fill="FFFFFF"/>
        </w:rPr>
        <w:t xml:space="preserve"> Variant filtering is applied to exclude any variant with low read depth (&lt;10x) in more than 20% dogs. </w:t>
      </w:r>
      <w:r w:rsidRPr="00C93245">
        <w:rPr>
          <w:rFonts w:cstheme="minorHAnsi"/>
          <w:color w:val="1F2328"/>
          <w:shd w:val="clear" w:color="auto" w:fill="FFFFFF"/>
        </w:rPr>
        <w:t xml:space="preserve"> The “Provided Breed” bar and the “Disease” bar respectively indicate the breed and tumor type of each dog provided by the source studies. 12 breeds from WES as well as 23 breeds from WGS with more than 10 dogs are selected for breed specific variants identification.</w:t>
      </w:r>
    </w:p>
    <w:p w14:paraId="3288F4BB" w14:textId="412E587C" w:rsidR="0099385C" w:rsidRPr="00C93245" w:rsidRDefault="0099385C" w:rsidP="00C93245">
      <w:pPr>
        <w:spacing w:before="240" w:after="360"/>
        <w:rPr>
          <w:rFonts w:cstheme="minorHAnsi"/>
          <w:color w:val="1F2328"/>
          <w:shd w:val="clear" w:color="auto" w:fill="FFFFFF"/>
        </w:rPr>
      </w:pPr>
      <w:r w:rsidRPr="00C93245">
        <w:rPr>
          <w:rFonts w:cstheme="minorHAnsi"/>
          <w:b/>
          <w:bCs/>
          <w:color w:val="1F2328"/>
          <w:shd w:val="clear" w:color="auto" w:fill="FFFFFF"/>
        </w:rPr>
        <w:t xml:space="preserve">Figure </w:t>
      </w:r>
      <w:r w:rsidRPr="00C93245">
        <w:rPr>
          <w:rFonts w:cstheme="minorHAnsi"/>
          <w:b/>
          <w:bCs/>
          <w:color w:val="1F2328"/>
          <w:shd w:val="clear" w:color="auto" w:fill="FFFFFF"/>
        </w:rPr>
        <w:t>S</w:t>
      </w:r>
      <w:r w:rsidRPr="00C93245">
        <w:rPr>
          <w:rFonts w:cstheme="minorHAnsi"/>
          <w:b/>
          <w:bCs/>
          <w:color w:val="1F2328"/>
          <w:shd w:val="clear" w:color="auto" w:fill="FFFFFF"/>
        </w:rPr>
        <w:t xml:space="preserve">4. </w:t>
      </w:r>
      <w:r w:rsidRPr="00C93245">
        <w:rPr>
          <w:rFonts w:cstheme="minorHAnsi"/>
          <w:b/>
          <w:bCs/>
        </w:rPr>
        <w:t>Breed validation using breed-specific variants identified from WES and WGS data.</w:t>
      </w:r>
      <w:r w:rsidRPr="00C93245">
        <w:rPr>
          <w:rFonts w:cstheme="minorHAnsi"/>
          <w:color w:val="1F2328"/>
          <w:shd w:val="clear" w:color="auto" w:fill="FFFFFF"/>
        </w:rPr>
        <w:t xml:space="preserve"> The heatmap shows the clustering of 783 </w:t>
      </w:r>
      <w:r w:rsidRPr="00C93245">
        <w:rPr>
          <w:rFonts w:cstheme="minorHAnsi"/>
          <w:color w:val="1F2328"/>
          <w:shd w:val="clear" w:color="auto" w:fill="FFFFFF"/>
        </w:rPr>
        <w:t xml:space="preserve">dogs </w:t>
      </w:r>
      <w:r w:rsidRPr="00C93245">
        <w:rPr>
          <w:rFonts w:cstheme="minorHAnsi"/>
          <w:color w:val="1F2328"/>
          <w:shd w:val="clear" w:color="auto" w:fill="FFFFFF"/>
        </w:rPr>
        <w:t xml:space="preserve">with breed provided, using </w:t>
      </w:r>
      <w:r w:rsidRPr="00C93245">
        <w:rPr>
          <w:rFonts w:cstheme="minorHAnsi"/>
          <w:color w:val="1F2328"/>
          <w:shd w:val="clear" w:color="auto" w:fill="FFFFFF"/>
        </w:rPr>
        <w:t>VAF</w:t>
      </w:r>
      <w:r w:rsidRPr="00C93245">
        <w:rPr>
          <w:rFonts w:cstheme="minorHAnsi"/>
          <w:color w:val="1F2328"/>
          <w:shd w:val="clear" w:color="auto" w:fill="FFFFFF"/>
        </w:rPr>
        <w:t xml:space="preserve"> values of the 5,945 breed-specific germline base substitution and small indel variants. For dogs with paired normal and tumor samples, the normal one is used; Dogs only with normal or tumor samples are also used; Healthy dogs in Dog10K dataset are included </w:t>
      </w:r>
      <w:r w:rsidRPr="00C93245">
        <w:rPr>
          <w:rFonts w:cstheme="minorHAnsi"/>
          <w:color w:val="1F2328"/>
          <w:shd w:val="clear" w:color="auto" w:fill="FFFFFF"/>
        </w:rPr>
        <w:fldChar w:fldCharType="begin"/>
      </w:r>
      <w:r w:rsidRPr="00C93245">
        <w:rPr>
          <w:rFonts w:cstheme="minorHAnsi"/>
          <w:color w:val="1F2328"/>
          <w:shd w:val="clear" w:color="auto" w:fill="FFFFFF"/>
        </w:rPr>
        <w:instrText xml:space="preserve"> ADDIN ZOTERO_ITEM CSL_CITATION {"citationID":"2XfP5Hug","properties":{"formattedCitation":"(Meadows et al. 2023)","plainCitation":"(Meadows et al. 2023)","noteIndex":0},"citationItems":[{"id":1274,"uris":["http://zotero.org/users/5463458/items/MDT5UM9I"],"itemData":{"id":1274,"type":"article-journal","abstract":"BACKGROUND: The international Dog10K project aims to sequence and analyze several thousand canine genomes. Incorporating 20 × data from 1987 individuals, including 1611 dogs (321 breeds), 309 village dogs, 63 wolves, and four coyotes, we identify genomic variation across the canid family, setting the stage for detailed studies of domestication, behavior, morphology, disease susceptibility, and genome architecture and function.\nRESULTS: We report the analysis of &gt; 48 M single-nucleotide, indel, and structural variants spanning the autosomes, X chromosome, and mitochondria. We discover more than 75% of variation for 239 sampled breeds. Allele sharing analysis indicates that 94.9% of breeds form monophyletic clusters and 25 major clades. German Shepherd Dogs and related breeds show the highest allele sharing with independent breeds from multiple clades. On average, each breed dog differs from the UU_Cfam_GSD_1.0 reference at 26,960 deletions and 14,034 insertions greater than 50 bp, with wolves having 14% more variants. Discovered variants include retrogene insertions from 926 parent genes. To aid functional prioritization, single-nucleotide variants were annotated with SnpEff and Zoonomia phyloP constraint scores. Constrained positions were negatively correlated with allele frequency. Finally, the utility of the Dog10K data as an imputation reference panel is assessed, generating high-confidence calls across varied genotyping platform densities including for breeds not included in the Dog10K collection.\nCONCLUSIONS: We have developed a dense dataset of 1987 sequenced canids that reveals patterns of allele sharing, identifies likely functional variants, informs breed structure, and enables accurate imputation. Dog10K data are publicly available.","container-title":"Genome Biology","DOI":"10.1186/s13059-023-03023-7","ISSN":"1474-760X","issue":"1","journalAbbreviation":"Genome Biol","language":"eng","note":"PMID: 37582787\nPMCID: PMC10426128","page":"187","source":"PubMed","title":"Genome sequencing of 2000 canids by the Dog10K consortium advances the understanding of demography, genome function and architecture","volume":"24","author":[{"family":"Meadows","given":"Jennifer R. S."},{"family":"Kidd","given":"Jeffrey M."},{"family":"Wang","given":"Guo-Dong"},{"family":"Parker","given":"Heidi G."},{"family":"Schall","given":"Peter Z."},{"family":"Bianchi","given":"Matteo"},{"family":"Christmas","given":"Matthew J."},{"family":"Bougiouri","given":"Katia"},{"family":"Buckley","given":"Reuben M."},{"family":"Hitte","given":"Christophe"},{"family":"Nguyen","given":"Anthony K."},{"family":"Wang","given":"Chao"},{"family":"Jagannathan","given":"Vidhya"},{"family":"Niskanen","given":"Julia E."},{"family":"Frantz","given":"Laurent A. F."},{"family":"Arumilli","given":"Meharji"},{"family":"Hundi","given":"Sruthi"},{"family":"Lindblad-Toh","given":"Kerstin"},{"family":"Ginja","given":"Catarina"},{"family":"Agustina","given":"Kadek Karang"},{"family":"André","given":"Catherine"},{"family":"Boyko","given":"Adam R."},{"family":"Davis","given":"Brian W."},{"family":"Drögemüller","given":"Michaela"},{"family":"Feng","given":"Xin-Yao"},{"family":"Gkagkavouzis","given":"Konstantinos"},{"family":"Iliopoulos","given":"Giorgos"},{"family":"Harris","given":"Alexander C."},{"family":"Hytönen","given":"Marjo K."},{"family":"Kalthoff","given":"Daniela C."},{"family":"Liu","given":"Yan-Hu"},{"family":"Lymberakis","given":"Petros"},{"family":"Poulakakis","given":"Nikolaos"},{"family":"Pires","given":"Ana Elisabete"},{"family":"Racimo","given":"Fernando"},{"family":"Ramos-Almodovar","given":"Fabian"},{"family":"Savolainen","given":"Peter"},{"family":"Venetsani","given":"Semina"},{"family":"Tammen","given":"Imke"},{"family":"Triantafyllidis","given":"Alexandros"},{"family":"vonHoldt","given":"Bridgett"},{"family":"Wayne","given":"Robert K."},{"family":"Larson","given":"Greger"},{"family":"Nicholas","given":"Frank W."},{"family":"Lohi","given":"Hannes"},{"family":"Leeb","given":"Tosso"},{"family":"Zhang","given":"Ya-Ping"},{"family":"Ostrander","given":"Elaine A."}],"issued":{"date-parts":[["2023",8,15]]}}}],"schema":"https://github.com/citation-style-language/schema/raw/master/csl-citation.json"} </w:instrText>
      </w:r>
      <w:r w:rsidRPr="00C93245">
        <w:rPr>
          <w:rFonts w:cstheme="minorHAnsi"/>
          <w:color w:val="1F2328"/>
          <w:shd w:val="clear" w:color="auto" w:fill="FFFFFF"/>
        </w:rPr>
        <w:fldChar w:fldCharType="separate"/>
      </w:r>
      <w:r w:rsidRPr="00C93245">
        <w:rPr>
          <w:rFonts w:cstheme="minorHAnsi"/>
          <w:noProof/>
          <w:color w:val="1F2328"/>
          <w:shd w:val="clear" w:color="auto" w:fill="FFFFFF"/>
        </w:rPr>
        <w:t>(Meadows et al. 2023)</w:t>
      </w:r>
      <w:r w:rsidRPr="00C93245">
        <w:rPr>
          <w:rFonts w:cstheme="minorHAnsi"/>
          <w:color w:val="1F2328"/>
          <w:shd w:val="clear" w:color="auto" w:fill="FFFFFF"/>
        </w:rPr>
        <w:fldChar w:fldCharType="end"/>
      </w:r>
      <w:r w:rsidRPr="00C93245">
        <w:rPr>
          <w:rFonts w:cstheme="minorHAnsi"/>
          <w:color w:val="1F2328"/>
          <w:shd w:val="clear" w:color="auto" w:fill="FFFFFF"/>
        </w:rPr>
        <w:t>. Breed specific variants are identified from WES and WGS datasets separately, which is then concatenated. Variant filtering is applied to exclude any variant with low read depth (&lt;10x) in more than 20% dogs.  The “Provided Breed” bar and the “Disease” bar respectively indicate the breed and tumor type of each dog provided by the source studies. 12 breeds from WES as well as 23 breeds from WGS with more than 10 dogs are selected for breed specific variants identification.</w:t>
      </w:r>
    </w:p>
    <w:p w14:paraId="7351F6B8" w14:textId="33A0A1D7" w:rsidR="00157C9C" w:rsidRPr="00C93245" w:rsidRDefault="00157C9C" w:rsidP="00C93245">
      <w:pPr>
        <w:pStyle w:val="Title"/>
        <w:spacing w:after="360"/>
      </w:pPr>
      <w:r w:rsidRPr="00C93245">
        <w:lastRenderedPageBreak/>
        <w:t>Tables</w:t>
      </w:r>
    </w:p>
    <w:p w14:paraId="11C20F15" w14:textId="092F36B2" w:rsidR="00157C9C" w:rsidRPr="00C93245" w:rsidRDefault="00157C9C" w:rsidP="00C93245">
      <w:pPr>
        <w:spacing w:before="240" w:after="360"/>
        <w:rPr>
          <w:rFonts w:cstheme="minorHAnsi"/>
          <w:b/>
          <w:bCs/>
        </w:rPr>
      </w:pPr>
      <w:r w:rsidRPr="00C93245">
        <w:rPr>
          <w:rFonts w:cstheme="minorHAnsi"/>
          <w:b/>
          <w:bCs/>
        </w:rPr>
        <w:t>Table S1. List of breed-specific variants identified from WES datasets.</w:t>
      </w:r>
    </w:p>
    <w:p w14:paraId="55A4D7B4" w14:textId="305174D6" w:rsidR="00157C9C" w:rsidRPr="00C93245" w:rsidRDefault="00157C9C" w:rsidP="00C93245">
      <w:pPr>
        <w:spacing w:before="240" w:after="360"/>
        <w:rPr>
          <w:rFonts w:cstheme="minorHAnsi"/>
        </w:rPr>
      </w:pPr>
      <w:r w:rsidRPr="00C93245">
        <w:rPr>
          <w:rFonts w:cstheme="minorHAnsi"/>
          <w:b/>
          <w:bCs/>
        </w:rPr>
        <w:t xml:space="preserve">Table S2. List of validated and/or predicted dog breeds in WES datasets. </w:t>
      </w:r>
      <w:r w:rsidRPr="00C93245">
        <w:rPr>
          <w:rFonts w:cstheme="minorHAnsi"/>
        </w:rPr>
        <w:t>Column “</w:t>
      </w:r>
      <w:proofErr w:type="spellStart"/>
      <w:r w:rsidRPr="00C93245">
        <w:rPr>
          <w:rFonts w:cstheme="minorHAnsi"/>
        </w:rPr>
        <w:t>BreedCluster</w:t>
      </w:r>
      <w:proofErr w:type="spellEnd"/>
      <w:r w:rsidRPr="00C93245">
        <w:rPr>
          <w:rFonts w:cstheme="minorHAnsi"/>
        </w:rPr>
        <w:t>” indicates breed validation/prediction results inferred from VAF value clustering; Column “</w:t>
      </w:r>
      <w:proofErr w:type="spellStart"/>
      <w:r w:rsidRPr="00C93245">
        <w:rPr>
          <w:rFonts w:cstheme="minorHAnsi"/>
        </w:rPr>
        <w:t>BreedPhylo</w:t>
      </w:r>
      <w:proofErr w:type="spellEnd"/>
      <w:r w:rsidRPr="00C93245">
        <w:rPr>
          <w:rFonts w:cstheme="minorHAnsi"/>
        </w:rPr>
        <w:t xml:space="preserve">” </w:t>
      </w:r>
      <w:r w:rsidRPr="00C93245">
        <w:rPr>
          <w:rFonts w:cstheme="minorHAnsi"/>
        </w:rPr>
        <w:t xml:space="preserve">indicates breed validation/prediction results inferred from </w:t>
      </w:r>
      <w:r w:rsidRPr="00C93245">
        <w:rPr>
          <w:rFonts w:cstheme="minorHAnsi"/>
        </w:rPr>
        <w:t>phylogenetic</w:t>
      </w:r>
      <w:r w:rsidRPr="00C93245">
        <w:rPr>
          <w:rFonts w:cstheme="minorHAnsi"/>
        </w:rPr>
        <w:t xml:space="preserve"> </w:t>
      </w:r>
      <w:r w:rsidRPr="00C93245">
        <w:rPr>
          <w:rFonts w:cstheme="minorHAnsi"/>
        </w:rPr>
        <w:t>clustering, where “Others” indicates tumor-only dogs that are excluded from phylogenetic analysis; Column “</w:t>
      </w:r>
      <w:proofErr w:type="spellStart"/>
      <w:r w:rsidRPr="00C93245">
        <w:rPr>
          <w:rFonts w:cstheme="minorHAnsi"/>
        </w:rPr>
        <w:t>BreedFinal</w:t>
      </w:r>
      <w:proofErr w:type="spellEnd"/>
      <w:r w:rsidRPr="00C93245">
        <w:rPr>
          <w:rFonts w:cstheme="minorHAnsi"/>
        </w:rPr>
        <w:t>” indicates the union set of “</w:t>
      </w:r>
      <w:proofErr w:type="spellStart"/>
      <w:r w:rsidRPr="00C93245">
        <w:rPr>
          <w:rFonts w:cstheme="minorHAnsi"/>
        </w:rPr>
        <w:t>BreedCluster</w:t>
      </w:r>
      <w:proofErr w:type="spellEnd"/>
      <w:r w:rsidRPr="00C93245">
        <w:rPr>
          <w:rFonts w:cstheme="minorHAnsi"/>
        </w:rPr>
        <w:t>” and “</w:t>
      </w:r>
      <w:proofErr w:type="spellStart"/>
      <w:r w:rsidRPr="00C93245">
        <w:rPr>
          <w:rFonts w:cstheme="minorHAnsi"/>
        </w:rPr>
        <w:t>BreedPhylo</w:t>
      </w:r>
      <w:proofErr w:type="spellEnd"/>
      <w:r w:rsidRPr="00C93245">
        <w:rPr>
          <w:rFonts w:cstheme="minorHAnsi"/>
        </w:rPr>
        <w:t>”, where “Others” indicates controversial breed results.</w:t>
      </w:r>
    </w:p>
    <w:p w14:paraId="588BF5F4" w14:textId="6EECFA38" w:rsidR="00157C9C" w:rsidRPr="00C93245" w:rsidRDefault="00157C9C" w:rsidP="00C93245">
      <w:pPr>
        <w:spacing w:before="240" w:after="360"/>
        <w:rPr>
          <w:rFonts w:cstheme="minorHAnsi"/>
          <w:b/>
          <w:bCs/>
        </w:rPr>
      </w:pPr>
      <w:r w:rsidRPr="00C93245">
        <w:rPr>
          <w:rFonts w:cstheme="minorHAnsi"/>
          <w:b/>
          <w:bCs/>
        </w:rPr>
        <w:t xml:space="preserve">Table S3. </w:t>
      </w:r>
      <w:r w:rsidRPr="00C93245">
        <w:rPr>
          <w:rFonts w:cstheme="minorHAnsi"/>
          <w:b/>
          <w:bCs/>
        </w:rPr>
        <w:t>List of breed-specific variants</w:t>
      </w:r>
      <w:r w:rsidRPr="00C93245">
        <w:rPr>
          <w:rFonts w:cstheme="minorHAnsi"/>
          <w:b/>
          <w:bCs/>
        </w:rPr>
        <w:t xml:space="preserve"> of CDS regions</w:t>
      </w:r>
      <w:r w:rsidRPr="00C93245">
        <w:rPr>
          <w:rFonts w:cstheme="minorHAnsi"/>
          <w:b/>
          <w:bCs/>
        </w:rPr>
        <w:t xml:space="preserve"> identified from </w:t>
      </w:r>
      <w:r w:rsidRPr="00C93245">
        <w:rPr>
          <w:rFonts w:cstheme="minorHAnsi"/>
          <w:b/>
          <w:bCs/>
        </w:rPr>
        <w:t>WGS</w:t>
      </w:r>
      <w:r w:rsidRPr="00C93245">
        <w:rPr>
          <w:rFonts w:cstheme="minorHAnsi"/>
          <w:b/>
          <w:bCs/>
        </w:rPr>
        <w:t xml:space="preserve"> datasets.</w:t>
      </w:r>
    </w:p>
    <w:p w14:paraId="3B7485B4" w14:textId="498C01D5" w:rsidR="00157C9C" w:rsidRPr="00C93245" w:rsidRDefault="00157C9C" w:rsidP="00C93245">
      <w:pPr>
        <w:pStyle w:val="Title"/>
        <w:spacing w:after="360"/>
      </w:pPr>
      <w:r w:rsidRPr="00C93245">
        <w:t>Additional files</w:t>
      </w:r>
    </w:p>
    <w:p w14:paraId="7CAA9435" w14:textId="03E690D9" w:rsidR="00157C9C" w:rsidRPr="00C93245" w:rsidRDefault="00157C9C" w:rsidP="00C93245">
      <w:pPr>
        <w:spacing w:before="240" w:after="360"/>
        <w:rPr>
          <w:rFonts w:cstheme="minorHAnsi"/>
        </w:rPr>
      </w:pPr>
      <w:r w:rsidRPr="00C93245">
        <w:rPr>
          <w:rFonts w:cstheme="minorHAnsi"/>
          <w:b/>
          <w:bCs/>
        </w:rPr>
        <w:t>Figure2_tree.nwk.</w:t>
      </w:r>
      <w:r w:rsidRPr="00C93245">
        <w:rPr>
          <w:rFonts w:cstheme="minorHAnsi"/>
        </w:rPr>
        <w:t xml:space="preserve"> Neighbor-joining tree file using variants identified from WES datasets.</w:t>
      </w:r>
    </w:p>
    <w:p w14:paraId="6B85D557" w14:textId="2D00CDEC" w:rsidR="00157C9C" w:rsidRPr="00C93245" w:rsidRDefault="00C93245" w:rsidP="00C93245">
      <w:pPr>
        <w:spacing w:before="240" w:after="360"/>
        <w:rPr>
          <w:rFonts w:cstheme="minorHAnsi"/>
        </w:rPr>
      </w:pPr>
      <w:r w:rsidRPr="00C93245">
        <w:rPr>
          <w:rFonts w:cstheme="minorHAnsi"/>
          <w:b/>
          <w:bCs/>
        </w:rPr>
        <w:t>Figure3_breed_specific_variants_all_wgs.txt</w:t>
      </w:r>
      <w:r w:rsidRPr="00C93245">
        <w:rPr>
          <w:rFonts w:cstheme="minorHAnsi"/>
          <w:b/>
          <w:bCs/>
        </w:rPr>
        <w:t>.</w:t>
      </w:r>
      <w:r w:rsidRPr="00C93245">
        <w:rPr>
          <w:rFonts w:cstheme="minorHAnsi"/>
        </w:rPr>
        <w:t xml:space="preserve"> </w:t>
      </w:r>
      <w:r w:rsidRPr="00C93245">
        <w:rPr>
          <w:rFonts w:cstheme="minorHAnsi"/>
        </w:rPr>
        <w:t>List of breed-specific variants identified from WGS datasets.</w:t>
      </w:r>
    </w:p>
    <w:sectPr w:rsidR="00157C9C" w:rsidRPr="00C93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F65"/>
    <w:rsid w:val="00157C9C"/>
    <w:rsid w:val="00170861"/>
    <w:rsid w:val="004178D6"/>
    <w:rsid w:val="007B5A10"/>
    <w:rsid w:val="009818BB"/>
    <w:rsid w:val="0099385C"/>
    <w:rsid w:val="00AF686A"/>
    <w:rsid w:val="00C07C75"/>
    <w:rsid w:val="00C93245"/>
    <w:rsid w:val="00CB6DF0"/>
    <w:rsid w:val="00DE7F65"/>
    <w:rsid w:val="00E96DEC"/>
    <w:rsid w:val="00F62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11CD16"/>
  <w15:chartTrackingRefBased/>
  <w15:docId w15:val="{9687E5E7-F012-AB4D-A0BC-1FC60CDF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2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2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6F49F-703F-2F42-B353-DB3CD40D6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3807</Words>
  <Characters>21703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Jingxuan Chen</dc:creator>
  <cp:keywords/>
  <dc:description/>
  <cp:lastModifiedBy>Jingxuan Chen</cp:lastModifiedBy>
  <cp:revision>9</cp:revision>
  <dcterms:created xsi:type="dcterms:W3CDTF">2023-12-14T18:28:00Z</dcterms:created>
  <dcterms:modified xsi:type="dcterms:W3CDTF">2023-12-14T19:15:00Z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id="FVFgZ6ou"/&gt;&lt;style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