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149" w:rsidRDefault="00793AE0">
      <w:r>
        <w:t>R</w:t>
      </w:r>
      <w:r>
        <w:rPr>
          <w:rFonts w:hint="eastAsia"/>
        </w:rPr>
        <w:t>ein</w:t>
      </w:r>
      <w:r>
        <w:t>forcement Learning (RL) is a way of machine learning (ML) which makes an entity be rewarded (assessment result of last time-step movement) at the next time-step.</w:t>
      </w:r>
    </w:p>
    <w:p w:rsidR="00793AE0" w:rsidRDefault="00023149">
      <w:r>
        <w:rPr>
          <w:rFonts w:hint="eastAsia"/>
        </w:rPr>
        <w:t>从什么都不懂，通过不断的尝试，找出事件的规律，学习到到达目标的方法</w:t>
      </w:r>
    </w:p>
    <w:p w:rsidR="00023149" w:rsidRDefault="00023149"/>
    <w:p w:rsidR="00023149" w:rsidRDefault="00023149">
      <w:r>
        <w:t>M</w:t>
      </w:r>
      <w:r>
        <w:rPr>
          <w:rFonts w:hint="eastAsia"/>
        </w:rPr>
        <w:t>ark</w:t>
      </w:r>
      <w:r>
        <w:t xml:space="preserve"> </w:t>
      </w:r>
      <w:r>
        <w:rPr>
          <w:rFonts w:hint="eastAsia"/>
        </w:rPr>
        <w:t>each</w:t>
      </w:r>
      <w:r>
        <w:t xml:space="preserve"> </w:t>
      </w:r>
      <w:r>
        <w:rPr>
          <w:rFonts w:hint="eastAsia"/>
        </w:rPr>
        <w:t>action</w:t>
      </w:r>
    </w:p>
    <w:p w:rsidR="00793AE0" w:rsidRDefault="00793AE0">
      <w:proofErr w:type="gramStart"/>
      <w:r>
        <w:t>the</w:t>
      </w:r>
      <w:proofErr w:type="gramEnd"/>
      <w:r>
        <w:t xml:space="preserve"> setup of the RL combines two:</w:t>
      </w:r>
      <w:r w:rsidR="00E704B6">
        <w:t xml:space="preserve"> </w:t>
      </w:r>
      <w:r w:rsidR="00E704B6">
        <w:t>（</w:t>
      </w:r>
      <w:r w:rsidR="00E704B6">
        <w:t>schematic</w:t>
      </w:r>
      <w:r w:rsidR="00E704B6">
        <w:t>）</w:t>
      </w:r>
    </w:p>
    <w:p w:rsidR="00793AE0" w:rsidRDefault="00E704B6">
      <w:r>
        <w:rPr>
          <w:noProof/>
        </w:rPr>
        <w:drawing>
          <wp:anchor distT="0" distB="0" distL="114300" distR="114300" simplePos="0" relativeHeight="251658240" behindDoc="0" locked="0" layoutInCell="1" allowOverlap="1">
            <wp:simplePos x="0" y="0"/>
            <wp:positionH relativeFrom="column">
              <wp:posOffset>619125</wp:posOffset>
            </wp:positionH>
            <wp:positionV relativeFrom="paragraph">
              <wp:posOffset>6985</wp:posOffset>
            </wp:positionV>
            <wp:extent cx="3686175" cy="1521335"/>
            <wp:effectExtent l="0" t="0" r="0" b="317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matic.png"/>
                    <pic:cNvPicPr/>
                  </pic:nvPicPr>
                  <pic:blipFill>
                    <a:blip r:embed="rId5">
                      <a:extLst>
                        <a:ext uri="{28A0092B-C50C-407E-A947-70E740481C1C}">
                          <a14:useLocalDpi xmlns:a14="http://schemas.microsoft.com/office/drawing/2010/main" val="0"/>
                        </a:ext>
                      </a:extLst>
                    </a:blip>
                    <a:stretch>
                      <a:fillRect/>
                    </a:stretch>
                  </pic:blipFill>
                  <pic:spPr>
                    <a:xfrm>
                      <a:off x="0" y="0"/>
                      <a:ext cx="3686175" cy="1521335"/>
                    </a:xfrm>
                    <a:prstGeom prst="rect">
                      <a:avLst/>
                    </a:prstGeom>
                  </pic:spPr>
                </pic:pic>
              </a:graphicData>
            </a:graphic>
          </wp:anchor>
        </w:drawing>
      </w:r>
    </w:p>
    <w:p w:rsidR="00E704B6" w:rsidRDefault="00E704B6"/>
    <w:p w:rsidR="00E704B6" w:rsidRDefault="00E704B6"/>
    <w:p w:rsidR="00E704B6" w:rsidRDefault="00E704B6"/>
    <w:p w:rsidR="00E704B6" w:rsidRDefault="00E704B6"/>
    <w:p w:rsidR="00E704B6" w:rsidRDefault="00E704B6"/>
    <w:p w:rsidR="00E704B6" w:rsidRDefault="00E704B6">
      <w:r>
        <w:t>E</w:t>
      </w:r>
      <w:r>
        <w:rPr>
          <w:rFonts w:hint="eastAsia"/>
        </w:rPr>
        <w:t>n</w:t>
      </w:r>
      <w:r>
        <w:t>vironment: the situation where the Agent acts</w:t>
      </w:r>
    </w:p>
    <w:p w:rsidR="00E704B6" w:rsidRDefault="00E704B6">
      <w:r>
        <w:t>Agent: RL itself</w:t>
      </w:r>
    </w:p>
    <w:p w:rsidR="00E704B6" w:rsidRDefault="00E704B6"/>
    <w:p w:rsidR="00E704B6" w:rsidRDefault="00E704B6">
      <w:r>
        <w:t>Environment send a state signal to Agent 1st, and then the Agent acknowledge (responses to the state) it based on the algorithms.</w:t>
      </w:r>
    </w:p>
    <w:p w:rsidR="00E704B6" w:rsidRDefault="00E704B6">
      <w:r>
        <w:t>Next, the Environment sent another state and the reward. Agent update the algorithms based on the reward, the assessment result of last action. Loop until the end state signal has been sent to the Agent.</w:t>
      </w:r>
    </w:p>
    <w:p w:rsidR="00E704B6" w:rsidRDefault="00E704B6"/>
    <w:p w:rsidR="00E704B6" w:rsidRDefault="00E704B6">
      <w:r>
        <w:t>Terms:</w:t>
      </w:r>
    </w:p>
    <w:p w:rsidR="00E704B6" w:rsidRDefault="00E704B6">
      <w:r>
        <w:t>Action (A): possible actions by Agent</w:t>
      </w:r>
    </w:p>
    <w:p w:rsidR="0036668C" w:rsidRDefault="00E704B6">
      <w:r>
        <w:t xml:space="preserve">State   (S): </w:t>
      </w:r>
      <w:r w:rsidR="0036668C">
        <w:t>Return of current situation from environment</w:t>
      </w:r>
    </w:p>
    <w:p w:rsidR="0036668C" w:rsidRDefault="0036668C">
      <w:r>
        <w:t>R</w:t>
      </w:r>
      <w:r>
        <w:rPr>
          <w:rFonts w:hint="eastAsia"/>
        </w:rPr>
        <w:t>eward(</w:t>
      </w:r>
      <w:r>
        <w:t>R): return value, the results of last action took by Agent</w:t>
      </w:r>
    </w:p>
    <w:p w:rsidR="0036668C" w:rsidRDefault="0036668C">
      <w:r>
        <w:t>Strategy (pi): Next action of Agent according to current situation</w:t>
      </w:r>
    </w:p>
    <w:p w:rsidR="0036668C" w:rsidRDefault="0036668C">
      <w:r>
        <w:t>Value (V): long-term return value based on discount, different from R</w:t>
      </w:r>
    </w:p>
    <w:p w:rsidR="0036668C" w:rsidRDefault="0036668C">
      <w:r>
        <w:t>[</w:t>
      </w:r>
      <w:proofErr w:type="spellStart"/>
      <w:r>
        <w:t>Vpi</w:t>
      </w:r>
      <w:proofErr w:type="spellEnd"/>
      <w:r>
        <w:t xml:space="preserve">(s): with strategy pi, s’s </w:t>
      </w:r>
      <w:proofErr w:type="gramStart"/>
      <w:r>
        <w:t>E(</w:t>
      </w:r>
      <w:proofErr w:type="gramEnd"/>
      <w:r>
        <w:t>long term return value) under the current situation]</w:t>
      </w:r>
    </w:p>
    <w:p w:rsidR="0036668C" w:rsidRDefault="0036668C">
      <w:r>
        <w:t>Q: similar to value but got 1 more parameter current action a</w:t>
      </w:r>
    </w:p>
    <w:p w:rsidR="0036668C" w:rsidRDefault="0036668C">
      <w:r>
        <w:t>[</w:t>
      </w:r>
      <w:proofErr w:type="spellStart"/>
      <w:r>
        <w:t>Qpi</w:t>
      </w:r>
      <w:proofErr w:type="spellEnd"/>
      <w:r>
        <w:t>(</w:t>
      </w:r>
      <w:proofErr w:type="spellStart"/>
      <w:r>
        <w:t>s</w:t>
      </w:r>
      <w:proofErr w:type="gramStart"/>
      <w:r>
        <w:t>,a</w:t>
      </w:r>
      <w:proofErr w:type="spellEnd"/>
      <w:proofErr w:type="gramEnd"/>
      <w:r>
        <w:t>): the long term return when s take action a with strategy pi]</w:t>
      </w:r>
    </w:p>
    <w:p w:rsidR="0036668C" w:rsidRDefault="0036668C"/>
    <w:p w:rsidR="008F44FA" w:rsidRDefault="008F44FA"/>
    <w:p w:rsidR="008F44FA" w:rsidRDefault="008F44FA"/>
    <w:p w:rsidR="0036668C" w:rsidRDefault="0036668C">
      <w:r>
        <w:t>Model free vs Model based</w:t>
      </w:r>
    </w:p>
    <w:tbl>
      <w:tblPr>
        <w:tblStyle w:val="TableGrid"/>
        <w:tblW w:w="0" w:type="auto"/>
        <w:tblLook w:val="04A0" w:firstRow="1" w:lastRow="0" w:firstColumn="1" w:lastColumn="0" w:noHBand="0" w:noVBand="1"/>
      </w:tblPr>
      <w:tblGrid>
        <w:gridCol w:w="4675"/>
        <w:gridCol w:w="4675"/>
      </w:tblGrid>
      <w:tr w:rsidR="008F44FA" w:rsidTr="00015F4D">
        <w:trPr>
          <w:trHeight w:val="536"/>
        </w:trPr>
        <w:tc>
          <w:tcPr>
            <w:tcW w:w="4675" w:type="dxa"/>
          </w:tcPr>
          <w:p w:rsidR="008F44FA" w:rsidRDefault="00015F4D">
            <w:r>
              <w:t>Model-Free</w:t>
            </w:r>
          </w:p>
        </w:tc>
        <w:tc>
          <w:tcPr>
            <w:tcW w:w="4675" w:type="dxa"/>
          </w:tcPr>
          <w:p w:rsidR="008F44FA" w:rsidRDefault="00015F4D">
            <w:r>
              <w:t>Model-based</w:t>
            </w:r>
          </w:p>
        </w:tc>
      </w:tr>
      <w:tr w:rsidR="008F44FA" w:rsidTr="008F44FA">
        <w:tc>
          <w:tcPr>
            <w:tcW w:w="4675" w:type="dxa"/>
          </w:tcPr>
          <w:p w:rsidR="008F44FA" w:rsidRDefault="00015F4D">
            <w:r>
              <w:t>No need to understand the environment (model)</w:t>
            </w:r>
          </w:p>
          <w:p w:rsidR="00015F4D" w:rsidRDefault="00015F4D"/>
          <w:p w:rsidR="00015F4D" w:rsidRDefault="00015F4D">
            <w:r>
              <w:t xml:space="preserve">Q-learning, </w:t>
            </w:r>
            <w:proofErr w:type="spellStart"/>
            <w:r>
              <w:t>sarsa</w:t>
            </w:r>
            <w:proofErr w:type="spellEnd"/>
            <w:r>
              <w:t>, policy gradients</w:t>
            </w:r>
          </w:p>
          <w:p w:rsidR="00015F4D" w:rsidRDefault="00015F4D"/>
          <w:p w:rsidR="00015F4D" w:rsidRDefault="00015F4D">
            <w:r>
              <w:t>Got return from environment and then to learn</w:t>
            </w:r>
          </w:p>
        </w:tc>
        <w:tc>
          <w:tcPr>
            <w:tcW w:w="4675" w:type="dxa"/>
          </w:tcPr>
          <w:p w:rsidR="008F44FA" w:rsidRDefault="00015F4D">
            <w:r>
              <w:t>Understand environment and create a model</w:t>
            </w:r>
          </w:p>
          <w:p w:rsidR="00015F4D" w:rsidRDefault="00015F4D"/>
          <w:p w:rsidR="00015F4D" w:rsidRDefault="00015F4D">
            <w:r>
              <w:t xml:space="preserve">Q-learning, </w:t>
            </w:r>
            <w:proofErr w:type="spellStart"/>
            <w:r>
              <w:t>sarsa</w:t>
            </w:r>
            <w:proofErr w:type="spellEnd"/>
            <w:r>
              <w:t>, policy gradients</w:t>
            </w:r>
          </w:p>
          <w:p w:rsidR="00015F4D" w:rsidRDefault="00015F4D">
            <w:r>
              <w:t>Model the environment (virtual)</w:t>
            </w:r>
          </w:p>
          <w:p w:rsidR="00015F4D" w:rsidRDefault="00015F4D"/>
          <w:p w:rsidR="00015F4D" w:rsidRDefault="00015F4D">
            <w:r>
              <w:rPr>
                <w:rFonts w:hint="eastAsia"/>
              </w:rPr>
              <w:t>想象</w:t>
            </w:r>
            <w:r>
              <w:rPr>
                <w:rFonts w:hint="eastAsia"/>
              </w:rPr>
              <w:t xml:space="preserve"> </w:t>
            </w:r>
            <w:r>
              <w:t>，</w:t>
            </w:r>
            <w:r>
              <w:rPr>
                <w:rFonts w:hint="eastAsia"/>
              </w:rPr>
              <w:t xml:space="preserve"> </w:t>
            </w:r>
            <w:r>
              <w:rPr>
                <w:rFonts w:hint="eastAsia"/>
              </w:rPr>
              <w:t>预判断</w:t>
            </w:r>
          </w:p>
        </w:tc>
      </w:tr>
    </w:tbl>
    <w:p w:rsidR="008F44FA" w:rsidRDefault="008F44FA"/>
    <w:p w:rsidR="0036668C" w:rsidRDefault="0036668C">
      <w:r>
        <w:t>On-policy vs off-policy</w:t>
      </w:r>
      <w:r w:rsidR="00015F4D">
        <w:t xml:space="preserve"> (experience </w:t>
      </w:r>
      <w:proofErr w:type="spellStart"/>
      <w:r w:rsidR="00015F4D">
        <w:t>learing</w:t>
      </w:r>
      <w:proofErr w:type="spellEnd"/>
      <w:r w:rsidR="00015F4D">
        <w:t>)</w:t>
      </w:r>
    </w:p>
    <w:tbl>
      <w:tblPr>
        <w:tblStyle w:val="TableGrid"/>
        <w:tblW w:w="0" w:type="auto"/>
        <w:tblLook w:val="04A0" w:firstRow="1" w:lastRow="0" w:firstColumn="1" w:lastColumn="0" w:noHBand="0" w:noVBand="1"/>
      </w:tblPr>
      <w:tblGrid>
        <w:gridCol w:w="4675"/>
        <w:gridCol w:w="4675"/>
      </w:tblGrid>
      <w:tr w:rsidR="00015F4D" w:rsidTr="00015F4D">
        <w:tc>
          <w:tcPr>
            <w:tcW w:w="4675" w:type="dxa"/>
          </w:tcPr>
          <w:p w:rsidR="00015F4D" w:rsidRDefault="00015F4D">
            <w:r>
              <w:t>On-policy</w:t>
            </w:r>
          </w:p>
        </w:tc>
        <w:tc>
          <w:tcPr>
            <w:tcW w:w="4675" w:type="dxa"/>
          </w:tcPr>
          <w:p w:rsidR="00015F4D" w:rsidRDefault="00015F4D">
            <w:r>
              <w:t>off-policy</w:t>
            </w:r>
          </w:p>
        </w:tc>
      </w:tr>
      <w:tr w:rsidR="00015F4D" w:rsidTr="00015F4D">
        <w:tc>
          <w:tcPr>
            <w:tcW w:w="4675" w:type="dxa"/>
          </w:tcPr>
          <w:p w:rsidR="00015F4D" w:rsidRDefault="00015F4D">
            <w:r>
              <w:t>Learning when playing</w:t>
            </w:r>
          </w:p>
          <w:p w:rsidR="00015F4D" w:rsidRDefault="00015F4D"/>
          <w:p w:rsidR="00015F4D" w:rsidRDefault="00015F4D"/>
          <w:p w:rsidR="00015F4D" w:rsidRDefault="00015F4D">
            <w:proofErr w:type="spellStart"/>
            <w:r>
              <w:t>Sarsa</w:t>
            </w:r>
            <w:proofErr w:type="spellEnd"/>
            <w:r>
              <w:t xml:space="preserve"> </w:t>
            </w:r>
            <w:proofErr w:type="spellStart"/>
            <w:r>
              <w:t>sarsa</w:t>
            </w:r>
            <w:proofErr w:type="spellEnd"/>
            <w:r>
              <w:t>(</w:t>
            </w:r>
            <w:proofErr w:type="spellStart"/>
            <w:r>
              <w:t>lamda</w:t>
            </w:r>
            <w:proofErr w:type="spellEnd"/>
            <w:r>
              <w:t>)</w:t>
            </w:r>
          </w:p>
        </w:tc>
        <w:tc>
          <w:tcPr>
            <w:tcW w:w="4675" w:type="dxa"/>
          </w:tcPr>
          <w:p w:rsidR="00015F4D" w:rsidRDefault="00015F4D">
            <w:r>
              <w:t>Learning when playing and watching others playing</w:t>
            </w:r>
          </w:p>
          <w:p w:rsidR="00015F4D" w:rsidRDefault="00015F4D"/>
          <w:p w:rsidR="00015F4D" w:rsidRDefault="00015F4D">
            <w:r>
              <w:t>Q-learning, deep Q network</w:t>
            </w:r>
          </w:p>
        </w:tc>
      </w:tr>
    </w:tbl>
    <w:p w:rsidR="00015F4D" w:rsidRDefault="00015F4D"/>
    <w:tbl>
      <w:tblPr>
        <w:tblStyle w:val="TableGrid"/>
        <w:tblW w:w="0" w:type="auto"/>
        <w:tblLook w:val="04A0" w:firstRow="1" w:lastRow="0" w:firstColumn="1" w:lastColumn="0" w:noHBand="0" w:noVBand="1"/>
      </w:tblPr>
      <w:tblGrid>
        <w:gridCol w:w="4675"/>
        <w:gridCol w:w="4675"/>
      </w:tblGrid>
      <w:tr w:rsidR="00015F4D" w:rsidTr="00015F4D">
        <w:trPr>
          <w:trHeight w:val="547"/>
        </w:trPr>
        <w:tc>
          <w:tcPr>
            <w:tcW w:w="4675" w:type="dxa"/>
          </w:tcPr>
          <w:p w:rsidR="00015F4D" w:rsidRDefault="00015F4D">
            <w:r>
              <w:t>P</w:t>
            </w:r>
            <w:r>
              <w:rPr>
                <w:rFonts w:hint="eastAsia"/>
              </w:rPr>
              <w:t>olicy-based</w:t>
            </w:r>
          </w:p>
        </w:tc>
        <w:tc>
          <w:tcPr>
            <w:tcW w:w="4675" w:type="dxa"/>
          </w:tcPr>
          <w:p w:rsidR="00015F4D" w:rsidRDefault="00015F4D">
            <w:r>
              <w:t>V</w:t>
            </w:r>
            <w:r>
              <w:rPr>
                <w:rFonts w:hint="eastAsia"/>
              </w:rPr>
              <w:t>alue-based</w:t>
            </w:r>
          </w:p>
        </w:tc>
      </w:tr>
      <w:tr w:rsidR="00015F4D" w:rsidTr="00015F4D">
        <w:tc>
          <w:tcPr>
            <w:tcW w:w="4675" w:type="dxa"/>
          </w:tcPr>
          <w:p w:rsidR="00015F4D" w:rsidRDefault="00015F4D" w:rsidP="00015F4D">
            <w:pPr>
              <w:tabs>
                <w:tab w:val="left" w:pos="1515"/>
              </w:tabs>
            </w:pPr>
            <w:r>
              <w:t>A</w:t>
            </w:r>
            <w:r>
              <w:rPr>
                <w:rFonts w:hint="eastAsia"/>
              </w:rPr>
              <w:t>nalysis</w:t>
            </w:r>
            <w:r>
              <w:t xml:space="preserve"> environment</w:t>
            </w:r>
          </w:p>
          <w:p w:rsidR="00015F4D" w:rsidRDefault="00015F4D" w:rsidP="00015F4D">
            <w:pPr>
              <w:tabs>
                <w:tab w:val="left" w:pos="1515"/>
              </w:tabs>
            </w:pPr>
            <w:r>
              <w:rPr>
                <w:rFonts w:hint="eastAsia"/>
              </w:rPr>
              <w:t>calculate</w:t>
            </w:r>
            <w:r>
              <w:t xml:space="preserve"> the probabilities of each actions</w:t>
            </w:r>
          </w:p>
          <w:p w:rsidR="00015F4D" w:rsidRDefault="00015F4D" w:rsidP="00015F4D">
            <w:pPr>
              <w:tabs>
                <w:tab w:val="left" w:pos="1515"/>
              </w:tabs>
            </w:pPr>
          </w:p>
        </w:tc>
        <w:tc>
          <w:tcPr>
            <w:tcW w:w="4675" w:type="dxa"/>
          </w:tcPr>
          <w:p w:rsidR="00015F4D" w:rsidRDefault="00015F4D">
            <w:r>
              <w:t>Calculate the value of the action</w:t>
            </w:r>
          </w:p>
          <w:p w:rsidR="00015F4D" w:rsidRDefault="00015F4D">
            <w:r>
              <w:t>Choose the action with highest weights</w:t>
            </w:r>
          </w:p>
          <w:p w:rsidR="00015F4D" w:rsidRDefault="00015F4D"/>
          <w:p w:rsidR="00015F4D" w:rsidRDefault="00015F4D">
            <w:proofErr w:type="spellStart"/>
            <w:r>
              <w:t>Contious</w:t>
            </w:r>
            <w:proofErr w:type="spellEnd"/>
            <w:r>
              <w:t xml:space="preserve"> </w:t>
            </w:r>
            <w:proofErr w:type="spellStart"/>
            <w:r>
              <w:t>acion</w:t>
            </w:r>
            <w:proofErr w:type="spellEnd"/>
            <w:r>
              <w:t xml:space="preserve"> </w:t>
            </w:r>
            <w:proofErr w:type="spellStart"/>
            <w:r>
              <w:t>can not</w:t>
            </w:r>
            <w:proofErr w:type="spellEnd"/>
            <w:r>
              <w:t xml:space="preserve"> apply</w:t>
            </w:r>
          </w:p>
        </w:tc>
      </w:tr>
    </w:tbl>
    <w:p w:rsidR="0036668C" w:rsidRDefault="0036668C"/>
    <w:p w:rsidR="00015F4D" w:rsidRDefault="00015F4D">
      <w:r>
        <w:t>Actor-critic: add the study for the original policy gradients</w:t>
      </w:r>
    </w:p>
    <w:p w:rsidR="0036668C" w:rsidRDefault="0036668C">
      <w:r>
        <w:t>Algorithms:</w:t>
      </w:r>
    </w:p>
    <w:p w:rsidR="0036668C" w:rsidRDefault="0036668C">
      <w:r>
        <w:t xml:space="preserve">Q-learning: Bellman </w:t>
      </w:r>
      <w:proofErr w:type="gramStart"/>
      <w:r>
        <w:t>Equation ,</w:t>
      </w:r>
      <w:proofErr w:type="gramEnd"/>
      <w:r>
        <w:t xml:space="preserve"> off-policy, model-free </w:t>
      </w:r>
    </w:p>
    <w:p w:rsidR="00E704B6" w:rsidRDefault="00E704B6"/>
    <w:p w:rsidR="002763C2" w:rsidRDefault="00980AC8">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4524375</wp:posOffset>
                </wp:positionH>
                <wp:positionV relativeFrom="paragraph">
                  <wp:posOffset>-104775</wp:posOffset>
                </wp:positionV>
                <wp:extent cx="2247900" cy="13620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2247900" cy="1362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0AC8" w:rsidRDefault="00980AC8" w:rsidP="00980AC8">
                            <w:proofErr w:type="gramStart"/>
                            <w:r>
                              <w:t>the</w:t>
                            </w:r>
                            <w:proofErr w:type="gramEnd"/>
                            <w:r>
                              <w:t xml:space="preserve"> expectations are </w:t>
                            </w:r>
                            <w:r>
                              <w:t xml:space="preserve">subscripted by </w:t>
                            </w:r>
                            <w:r>
                              <w:t xml:space="preserve"> to indicate that they are conditional on </w:t>
                            </w:r>
                            <w:r>
                              <w:t> being followed.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56.25pt;margin-top:-8.25pt;width:177pt;height:107.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mD6kgIAALMFAAAOAAAAZHJzL2Uyb0RvYy54bWysVN9P2zAQfp+0/8Hy+0haCoyKFHUgpklo&#10;oMHEs+vY1MLxebbbpPvrd+ekpTBemPaSnH3f/fp8d2fnXWPZWoVowFV8dFByppyE2rjHiv+8v/r0&#10;mbOYhKuFBacqvlGRn88+fjhr/VSNYQm2VoGhExenra/4MiU/LYool6oR8QC8cqjUEBqR8BgeizqI&#10;Fr03thiX5XHRQqh9AKlixNvLXsln2b/WSqYbraNKzFYcc0v5G/J3Qd9idiamj0H4pZFDGuIfsmiE&#10;cRh05+pSJMFWwfzlqjEyQASdDiQ0BWhtpMo1YDWj8lU1d0vhVa4FyYl+R1P8f27l9/VtYKbGt+PM&#10;iQaf6F51iX2Bjo2IndbHKYLuPMJSh9eEHO4jXlLRnQ4N/bEchnrkebPjlpxJvByPJyenJaok6kaH&#10;x+Py5Ij8FM/mPsT0VUHDSKh4wMfLnIr1dUw9dAuhaBGsqa+MtflADaMubGBrgU9tU04Snb9AWcfa&#10;ih8fHpXZ8Qsdud7ZL6yQT0N6eyj0Zx2FU7m1hrSIop6KLKWNVYSx7ofSSG1m5I0chZTK7fLMaEJp&#10;rOg9hgP+Oav3GPd1oEWODC7tjBvjIPQsvaS2ftpSq3s8vuFe3SSmbtENLbKAeoOdE6CfvOjllUGi&#10;r0VMtyLgqGFH4PpIN/jRFvB1YJA4W0L4/dY94XECUMtZi6Nb8fhrJYLizH5zOBuno8mEZj0fJkcn&#10;YzyEfc1iX+NWzQVgy2D/Y3ZZJHyyW1EHaB5wy8wpKqqEkxi74mkrXqR+oeCWkmo+zyCcbi/Stbvz&#10;klwTvdRg992DCH5o8ISz8R22Qy6mr/q8x5Klg/kqgTZ5CIjgntWBeNwMeYyGLUarZ/+cUc+7dvYH&#10;AAD//wMAUEsDBBQABgAIAAAAIQB3g3Fn3QAAAAwBAAAPAAAAZHJzL2Rvd25yZXYueG1sTI/BTsMw&#10;DIbvSLxDZCRuW9JJlK40nQANLpwYiHPWeElFk1RJ1pW3xz3B7bP86/fnZje7gU0YUx+8hGItgKHv&#10;gu69kfD58bKqgKWsvFZD8CjhBxPs2uurRtU6XPw7TodsGJX4VCsJNuex5jx1Fp1K6zCip90pRKcy&#10;jdFwHdWFyt3AN0KU3Kne0wWrRny22H0fzk7C/slsTVepaPeV7vtp/jq9mVcpb2/mxwdgGef8F4ZF&#10;n9ShJadjOHud2CDhvtjcUVTCqigJloQoFzoSbSsBvG34/yfaXwAAAP//AwBQSwECLQAUAAYACAAA&#10;ACEAtoM4kv4AAADhAQAAEwAAAAAAAAAAAAAAAAAAAAAAW0NvbnRlbnRfVHlwZXNdLnhtbFBLAQIt&#10;ABQABgAIAAAAIQA4/SH/1gAAAJQBAAALAAAAAAAAAAAAAAAAAC8BAABfcmVscy8ucmVsc1BLAQIt&#10;ABQABgAIAAAAIQBSjmD6kgIAALMFAAAOAAAAAAAAAAAAAAAAAC4CAABkcnMvZTJvRG9jLnhtbFBL&#10;AQItABQABgAIAAAAIQB3g3Fn3QAAAAwBAAAPAAAAAAAAAAAAAAAAAOwEAABkcnMvZG93bnJldi54&#10;bWxQSwUGAAAAAAQABADzAAAA9gUAAAAA&#10;" fillcolor="white [3201]" strokeweight=".5pt">
                <v:textbox>
                  <w:txbxContent>
                    <w:p w:rsidR="00980AC8" w:rsidRDefault="00980AC8" w:rsidP="00980AC8">
                      <w:proofErr w:type="gramStart"/>
                      <w:r>
                        <w:t>the</w:t>
                      </w:r>
                      <w:proofErr w:type="gramEnd"/>
                      <w:r>
                        <w:t xml:space="preserve"> expectations are </w:t>
                      </w:r>
                      <w:r>
                        <w:t xml:space="preserve">subscripted by </w:t>
                      </w:r>
                      <w:r>
                        <w:t xml:space="preserve"> to indicate that they are conditional on </w:t>
                      </w:r>
                      <w:r>
                        <w:t> being followed.</w:t>
                      </w:r>
                    </w:p>
                  </w:txbxContent>
                </v:textbox>
              </v:shape>
            </w:pict>
          </mc:Fallback>
        </mc:AlternateContent>
      </w: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419735</wp:posOffset>
            </wp:positionV>
            <wp:extent cx="4191000" cy="24193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licy iteration.png"/>
                    <pic:cNvPicPr/>
                  </pic:nvPicPr>
                  <pic:blipFill>
                    <a:blip r:embed="rId6">
                      <a:extLst>
                        <a:ext uri="{28A0092B-C50C-407E-A947-70E740481C1C}">
                          <a14:useLocalDpi xmlns:a14="http://schemas.microsoft.com/office/drawing/2010/main" val="0"/>
                        </a:ext>
                      </a:extLst>
                    </a:blip>
                    <a:stretch>
                      <a:fillRect/>
                    </a:stretch>
                  </pic:blipFill>
                  <pic:spPr>
                    <a:xfrm>
                      <a:off x="0" y="0"/>
                      <a:ext cx="4191000" cy="2419350"/>
                    </a:xfrm>
                    <a:prstGeom prst="rect">
                      <a:avLst/>
                    </a:prstGeom>
                  </pic:spPr>
                </pic:pic>
              </a:graphicData>
            </a:graphic>
            <wp14:sizeRelH relativeFrom="page">
              <wp14:pctWidth>0</wp14:pctWidth>
            </wp14:sizeRelH>
            <wp14:sizeRelV relativeFrom="page">
              <wp14:pctHeight>0</wp14:pctHeight>
            </wp14:sizeRelV>
          </wp:anchor>
        </w:drawing>
      </w:r>
    </w:p>
    <w:p w:rsidR="002763C2" w:rsidRDefault="002763C2"/>
    <w:p w:rsidR="002763C2" w:rsidRDefault="002763C2"/>
    <w:p w:rsidR="002763C2" w:rsidRDefault="002763C2"/>
    <w:p w:rsidR="002763C2" w:rsidRDefault="002763C2">
      <w:r>
        <w:rPr>
          <w:noProof/>
        </w:rPr>
        <w:drawing>
          <wp:anchor distT="0" distB="0" distL="114300" distR="114300" simplePos="0" relativeHeight="251659264" behindDoc="0" locked="0" layoutInCell="1" allowOverlap="1">
            <wp:simplePos x="0" y="0"/>
            <wp:positionH relativeFrom="margin">
              <wp:posOffset>-123825</wp:posOffset>
            </wp:positionH>
            <wp:positionV relativeFrom="paragraph">
              <wp:posOffset>735965</wp:posOffset>
            </wp:positionV>
            <wp:extent cx="5943600" cy="5205095"/>
            <wp:effectExtent l="0" t="0" r="0" b="0"/>
            <wp:wrapThrough wrapText="bothSides">
              <wp:wrapPolygon edited="0">
                <wp:start x="0" y="0"/>
                <wp:lineTo x="0" y="21503"/>
                <wp:lineTo x="21531" y="21503"/>
                <wp:lineTo x="21531"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licy iteration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205095"/>
                    </a:xfrm>
                    <a:prstGeom prst="rect">
                      <a:avLst/>
                    </a:prstGeom>
                  </pic:spPr>
                </pic:pic>
              </a:graphicData>
            </a:graphic>
            <wp14:sizeRelH relativeFrom="page">
              <wp14:pctWidth>0</wp14:pctWidth>
            </wp14:sizeRelH>
            <wp14:sizeRelV relativeFrom="page">
              <wp14:pctHeight>0</wp14:pctHeight>
            </wp14:sizeRelV>
          </wp:anchor>
        </w:drawing>
      </w:r>
    </w:p>
    <w:p w:rsidR="002763C2" w:rsidRDefault="002763C2">
      <w:pPr>
        <w:sectPr w:rsidR="002763C2">
          <w:pgSz w:w="12240" w:h="15840"/>
          <w:pgMar w:top="1440" w:right="1440" w:bottom="1440" w:left="1440" w:header="708" w:footer="708" w:gutter="0"/>
          <w:cols w:space="708"/>
          <w:docGrid w:linePitch="360"/>
        </w:sectPr>
      </w:pPr>
    </w:p>
    <w:p w:rsidR="008F44FA" w:rsidRDefault="008F44FA">
      <w:r w:rsidRPr="008F44FA">
        <w:lastRenderedPageBreak/>
        <w:t>The strategy assessment evaluates the value function V of the greedy strategy obtained from the last policy improvement. On the other hand, policy improvement updates the strategy by acting to maximize the V value of each state. The update equation is based on the Bellman equation. It iterates until it converges</w:t>
      </w:r>
    </w:p>
    <w:p w:rsidR="008F44FA" w:rsidRDefault="008F44FA">
      <w:r w:rsidRPr="008F44FA">
        <w:t xml:space="preserve">The next criterion for selecting </w:t>
      </w:r>
      <w:proofErr w:type="gramStart"/>
      <w:r w:rsidRPr="008F44FA">
        <w:t>a is</w:t>
      </w:r>
      <w:proofErr w:type="gramEnd"/>
      <w:r w:rsidRPr="008F44FA">
        <w:t xml:space="preserve"> to be able to maximize the Q value of the next state instead of following the current strategy.</w:t>
      </w:r>
    </w:p>
    <w:p w:rsidR="008F44FA" w:rsidRDefault="008F44FA"/>
    <w:p w:rsidR="008F44FA" w:rsidRDefault="008F44FA">
      <w:r>
        <w:t>SARSA: state-action-reward-state-action, on-policy</w:t>
      </w:r>
    </w:p>
    <w:p w:rsidR="008F44FA" w:rsidRDefault="008F44FA">
      <w:r>
        <w:rPr>
          <w:noProof/>
        </w:rPr>
        <w:drawing>
          <wp:inline distT="0" distB="0" distL="0" distR="0">
            <wp:extent cx="5830114" cy="54871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ARSA.png"/>
                    <pic:cNvPicPr/>
                  </pic:nvPicPr>
                  <pic:blipFill>
                    <a:blip r:embed="rId8">
                      <a:extLst>
                        <a:ext uri="{28A0092B-C50C-407E-A947-70E740481C1C}">
                          <a14:useLocalDpi xmlns:a14="http://schemas.microsoft.com/office/drawing/2010/main" val="0"/>
                        </a:ext>
                      </a:extLst>
                    </a:blip>
                    <a:stretch>
                      <a:fillRect/>
                    </a:stretch>
                  </pic:blipFill>
                  <pic:spPr>
                    <a:xfrm>
                      <a:off x="0" y="0"/>
                      <a:ext cx="5830114" cy="5487166"/>
                    </a:xfrm>
                    <a:prstGeom prst="rect">
                      <a:avLst/>
                    </a:prstGeom>
                  </pic:spPr>
                </pic:pic>
              </a:graphicData>
            </a:graphic>
          </wp:inline>
        </w:drawing>
      </w:r>
    </w:p>
    <w:p w:rsidR="008F44FA" w:rsidRDefault="008F44FA"/>
    <w:p w:rsidR="008F44FA" w:rsidRDefault="008F44FA"/>
    <w:p w:rsidR="008F44FA" w:rsidRDefault="008F44FA"/>
    <w:p w:rsidR="008F44FA" w:rsidRDefault="008F44FA">
      <w:r>
        <w:lastRenderedPageBreak/>
        <w:t>DQN</w:t>
      </w:r>
    </w:p>
    <w:p w:rsidR="008F44FA" w:rsidRDefault="008F44FA">
      <w:r>
        <w:rPr>
          <w:noProof/>
        </w:rPr>
        <w:drawing>
          <wp:inline distT="0" distB="0" distL="0" distR="0">
            <wp:extent cx="5943600" cy="48399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L Netwark.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839970"/>
                    </a:xfrm>
                    <a:prstGeom prst="rect">
                      <a:avLst/>
                    </a:prstGeom>
                  </pic:spPr>
                </pic:pic>
              </a:graphicData>
            </a:graphic>
          </wp:inline>
        </w:drawing>
      </w:r>
    </w:p>
    <w:p w:rsidR="008F44FA" w:rsidRDefault="008F44FA" w:rsidP="008F44FA">
      <w:r>
        <w:t>1. Experience Replay: Because the training samples in a typical reinforcement learning setup are highly correlated and the data efficiency is low, this will make the network more difficult to converge. One way to solve the sample distribution problem is to use empirical playback. Essentially, the sample conversion is stored and then randomly selected from the Conversion Pool to update the knowledge.</w:t>
      </w:r>
    </w:p>
    <w:p w:rsidR="008F44FA" w:rsidRDefault="008F44FA" w:rsidP="008F44FA">
      <w:r>
        <w:t>2. Separate Target Network: The target Q network is the same as the network structure used for valuation. According to the pseudo code above, the target network is reset to another in each C step. As a result, fluctuations become less severe and result in more stable training.</w:t>
      </w:r>
    </w:p>
    <w:p w:rsidR="00A155DA" w:rsidRDefault="00A155DA" w:rsidP="008F44FA"/>
    <w:p w:rsidR="00A155DA" w:rsidRDefault="00A155DA" w:rsidP="008F44FA"/>
    <w:p w:rsidR="00A155DA" w:rsidRDefault="00A155DA" w:rsidP="008F44FA"/>
    <w:p w:rsidR="00A155DA" w:rsidRDefault="00A155DA" w:rsidP="008F44FA"/>
    <w:p w:rsidR="00A155DA" w:rsidRDefault="00A155DA" w:rsidP="008F44FA"/>
    <w:p w:rsidR="00A155DA" w:rsidRPr="00A155DA" w:rsidRDefault="00D04AE0" w:rsidP="00A155DA">
      <w:pPr>
        <w:numPr>
          <w:ilvl w:val="0"/>
          <w:numId w:val="1"/>
        </w:numPr>
        <w:shd w:val="clear" w:color="auto" w:fill="FAFAFA"/>
        <w:spacing w:before="100" w:beforeAutospacing="1" w:after="100" w:afterAutospacing="1" w:line="240" w:lineRule="auto"/>
        <w:rPr>
          <w:rFonts w:ascii="Tahoma" w:eastAsia="Times New Roman" w:hAnsi="Tahoma" w:cs="Tahoma"/>
          <w:color w:val="415849"/>
          <w:sz w:val="24"/>
          <w:szCs w:val="24"/>
        </w:rPr>
      </w:pPr>
      <w:hyperlink r:id="rId10" w:history="1">
        <w:proofErr w:type="spellStart"/>
        <w:r w:rsidR="00A155DA" w:rsidRPr="00A155DA">
          <w:rPr>
            <w:rFonts w:ascii="Tahoma" w:eastAsia="Times New Roman" w:hAnsi="Tahoma" w:cs="Tahoma"/>
            <w:color w:val="FC8333"/>
            <w:sz w:val="24"/>
            <w:szCs w:val="24"/>
          </w:rPr>
          <w:t>Numpy</w:t>
        </w:r>
        <w:proofErr w:type="spellEnd"/>
        <w:r w:rsidR="00A155DA" w:rsidRPr="00A155DA">
          <w:rPr>
            <w:rFonts w:ascii="Tahoma" w:eastAsia="Times New Roman" w:hAnsi="Tahoma" w:cs="Tahoma"/>
            <w:color w:val="FC8333"/>
            <w:sz w:val="24"/>
            <w:szCs w:val="24"/>
          </w:rPr>
          <w:t>, Pandas</w:t>
        </w:r>
      </w:hyperlink>
      <w:r w:rsidR="00A155DA" w:rsidRPr="00A155DA">
        <w:rPr>
          <w:rFonts w:ascii="Tahoma" w:eastAsia="Times New Roman" w:hAnsi="Tahoma" w:cs="Tahoma"/>
          <w:color w:val="415849"/>
          <w:sz w:val="24"/>
          <w:szCs w:val="24"/>
        </w:rPr>
        <w:t> (</w:t>
      </w:r>
      <w:r w:rsidR="00A155DA" w:rsidRPr="00A155DA">
        <w:rPr>
          <w:rFonts w:ascii="Microsoft YaHei UI" w:eastAsia="Microsoft YaHei UI" w:hAnsi="Microsoft YaHei UI" w:cs="Microsoft YaHei UI" w:hint="eastAsia"/>
          <w:color w:val="415849"/>
          <w:sz w:val="24"/>
          <w:szCs w:val="24"/>
        </w:rPr>
        <w:t>必学</w:t>
      </w:r>
      <w:r w:rsidR="00A155DA" w:rsidRPr="00A155DA">
        <w:rPr>
          <w:rFonts w:ascii="Tahoma" w:eastAsia="Times New Roman" w:hAnsi="Tahoma" w:cs="Tahoma"/>
          <w:color w:val="415849"/>
          <w:sz w:val="24"/>
          <w:szCs w:val="24"/>
        </w:rPr>
        <w:t xml:space="preserve">), </w:t>
      </w:r>
      <w:r w:rsidR="00A155DA" w:rsidRPr="00A155DA">
        <w:rPr>
          <w:rFonts w:ascii="Microsoft YaHei UI" w:eastAsia="Microsoft YaHei UI" w:hAnsi="Microsoft YaHei UI" w:cs="Microsoft YaHei UI" w:hint="eastAsia"/>
          <w:color w:val="415849"/>
          <w:sz w:val="24"/>
          <w:szCs w:val="24"/>
        </w:rPr>
        <w:t>用于学习的数据处</w:t>
      </w:r>
      <w:r w:rsidR="00A155DA" w:rsidRPr="00A155DA">
        <w:rPr>
          <w:rFonts w:ascii="Microsoft YaHei UI" w:eastAsia="Times New Roman" w:hAnsi="Microsoft YaHei UI" w:cs="Microsoft YaHei UI"/>
          <w:color w:val="415849"/>
          <w:sz w:val="24"/>
          <w:szCs w:val="24"/>
        </w:rPr>
        <w:t>理</w:t>
      </w:r>
    </w:p>
    <w:p w:rsidR="00A155DA" w:rsidRPr="00A155DA" w:rsidRDefault="00D04AE0" w:rsidP="00A155DA">
      <w:pPr>
        <w:numPr>
          <w:ilvl w:val="0"/>
          <w:numId w:val="1"/>
        </w:numPr>
        <w:shd w:val="clear" w:color="auto" w:fill="FAFAFA"/>
        <w:spacing w:before="100" w:beforeAutospacing="1" w:after="100" w:afterAutospacing="1" w:line="240" w:lineRule="auto"/>
        <w:rPr>
          <w:rFonts w:ascii="Tahoma" w:eastAsia="Times New Roman" w:hAnsi="Tahoma" w:cs="Tahoma"/>
          <w:color w:val="415849"/>
          <w:sz w:val="24"/>
          <w:szCs w:val="24"/>
        </w:rPr>
      </w:pPr>
      <w:hyperlink r:id="rId11" w:history="1">
        <w:proofErr w:type="spellStart"/>
        <w:r w:rsidR="00A155DA" w:rsidRPr="00A155DA">
          <w:rPr>
            <w:rFonts w:ascii="Tahoma" w:eastAsia="Times New Roman" w:hAnsi="Tahoma" w:cs="Tahoma"/>
            <w:color w:val="F56100"/>
            <w:sz w:val="24"/>
            <w:szCs w:val="24"/>
          </w:rPr>
          <w:t>Matplotlib</w:t>
        </w:r>
        <w:proofErr w:type="spellEnd"/>
      </w:hyperlink>
      <w:r w:rsidR="00A155DA" w:rsidRPr="00A155DA">
        <w:rPr>
          <w:rFonts w:ascii="Tahoma" w:eastAsia="Times New Roman" w:hAnsi="Tahoma" w:cs="Tahoma"/>
          <w:color w:val="415849"/>
          <w:sz w:val="24"/>
          <w:szCs w:val="24"/>
        </w:rPr>
        <w:t> (</w:t>
      </w:r>
      <w:r w:rsidR="00A155DA" w:rsidRPr="00A155DA">
        <w:rPr>
          <w:rFonts w:ascii="Microsoft YaHei UI" w:eastAsia="Microsoft YaHei UI" w:hAnsi="Microsoft YaHei UI" w:cs="Microsoft YaHei UI" w:hint="eastAsia"/>
          <w:color w:val="415849"/>
          <w:sz w:val="24"/>
          <w:szCs w:val="24"/>
        </w:rPr>
        <w:t>可学</w:t>
      </w:r>
      <w:r w:rsidR="00A155DA" w:rsidRPr="00A155DA">
        <w:rPr>
          <w:rFonts w:ascii="Tahoma" w:eastAsia="Times New Roman" w:hAnsi="Tahoma" w:cs="Tahoma"/>
          <w:color w:val="415849"/>
          <w:sz w:val="24"/>
          <w:szCs w:val="24"/>
        </w:rPr>
        <w:t xml:space="preserve">), </w:t>
      </w:r>
      <w:r w:rsidR="00A155DA" w:rsidRPr="00A155DA">
        <w:rPr>
          <w:rFonts w:ascii="Microsoft YaHei UI" w:eastAsia="Microsoft YaHei UI" w:hAnsi="Microsoft YaHei UI" w:cs="Microsoft YaHei UI" w:hint="eastAsia"/>
          <w:color w:val="415849"/>
          <w:sz w:val="24"/>
          <w:szCs w:val="24"/>
        </w:rPr>
        <w:t>偶尔会用来呈现误差曲线什么</w:t>
      </w:r>
      <w:r w:rsidR="00A155DA" w:rsidRPr="00A155DA">
        <w:rPr>
          <w:rFonts w:ascii="Microsoft YaHei UI" w:eastAsia="Times New Roman" w:hAnsi="Microsoft YaHei UI" w:cs="Microsoft YaHei UI"/>
          <w:color w:val="415849"/>
          <w:sz w:val="24"/>
          <w:szCs w:val="24"/>
        </w:rPr>
        <w:t>的</w:t>
      </w:r>
    </w:p>
    <w:p w:rsidR="00A155DA" w:rsidRPr="00A155DA" w:rsidRDefault="00D04AE0" w:rsidP="00A155DA">
      <w:pPr>
        <w:numPr>
          <w:ilvl w:val="0"/>
          <w:numId w:val="1"/>
        </w:numPr>
        <w:shd w:val="clear" w:color="auto" w:fill="FAFAFA"/>
        <w:spacing w:before="100" w:beforeAutospacing="1" w:after="100" w:afterAutospacing="1" w:line="240" w:lineRule="auto"/>
        <w:rPr>
          <w:rFonts w:ascii="Tahoma" w:eastAsia="Times New Roman" w:hAnsi="Tahoma" w:cs="Tahoma"/>
          <w:color w:val="415849"/>
          <w:sz w:val="24"/>
          <w:szCs w:val="24"/>
        </w:rPr>
      </w:pPr>
      <w:hyperlink r:id="rId12" w:history="1">
        <w:proofErr w:type="spellStart"/>
        <w:r w:rsidR="00A155DA" w:rsidRPr="00A155DA">
          <w:rPr>
            <w:rFonts w:ascii="Tahoma" w:eastAsia="Times New Roman" w:hAnsi="Tahoma" w:cs="Tahoma"/>
            <w:color w:val="F56100"/>
            <w:sz w:val="24"/>
            <w:szCs w:val="24"/>
          </w:rPr>
          <w:t>Tkinter</w:t>
        </w:r>
        <w:proofErr w:type="spellEnd"/>
      </w:hyperlink>
      <w:r w:rsidR="00A155DA" w:rsidRPr="00A155DA">
        <w:rPr>
          <w:rFonts w:ascii="Tahoma" w:eastAsia="Times New Roman" w:hAnsi="Tahoma" w:cs="Tahoma"/>
          <w:color w:val="415849"/>
          <w:sz w:val="24"/>
          <w:szCs w:val="24"/>
        </w:rPr>
        <w:t> (</w:t>
      </w:r>
      <w:r w:rsidR="00A155DA" w:rsidRPr="00A155DA">
        <w:rPr>
          <w:rFonts w:ascii="Microsoft YaHei UI" w:eastAsia="Microsoft YaHei UI" w:hAnsi="Microsoft YaHei UI" w:cs="Microsoft YaHei UI" w:hint="eastAsia"/>
          <w:color w:val="415849"/>
          <w:sz w:val="24"/>
          <w:szCs w:val="24"/>
        </w:rPr>
        <w:t>可学</w:t>
      </w:r>
      <w:r w:rsidR="00A155DA" w:rsidRPr="00A155DA">
        <w:rPr>
          <w:rFonts w:ascii="Tahoma" w:eastAsia="Times New Roman" w:hAnsi="Tahoma" w:cs="Tahoma"/>
          <w:color w:val="415849"/>
          <w:sz w:val="24"/>
          <w:szCs w:val="24"/>
        </w:rPr>
        <w:t xml:space="preserve">), </w:t>
      </w:r>
      <w:r w:rsidR="00A155DA" w:rsidRPr="00A155DA">
        <w:rPr>
          <w:rFonts w:ascii="Microsoft YaHei UI" w:eastAsia="Microsoft YaHei UI" w:hAnsi="Microsoft YaHei UI" w:cs="Microsoft YaHei UI" w:hint="eastAsia"/>
          <w:color w:val="415849"/>
          <w:sz w:val="24"/>
          <w:szCs w:val="24"/>
        </w:rPr>
        <w:t>你可以自己用它来编写模拟环</w:t>
      </w:r>
      <w:r w:rsidR="00A155DA" w:rsidRPr="00A155DA">
        <w:rPr>
          <w:rFonts w:ascii="Microsoft YaHei UI" w:eastAsia="Times New Roman" w:hAnsi="Microsoft YaHei UI" w:cs="Microsoft YaHei UI"/>
          <w:color w:val="415849"/>
          <w:sz w:val="24"/>
          <w:szCs w:val="24"/>
        </w:rPr>
        <w:t>境</w:t>
      </w:r>
      <w:r w:rsidR="00A155DA">
        <w:rPr>
          <w:rFonts w:ascii="Microsoft YaHei UI" w:eastAsia="Times New Roman" w:hAnsi="Microsoft YaHei UI" w:cs="Microsoft YaHei UI"/>
          <w:color w:val="415849"/>
          <w:sz w:val="24"/>
          <w:szCs w:val="24"/>
        </w:rPr>
        <w:t xml:space="preserve">， </w:t>
      </w:r>
      <w:r w:rsidR="00A155DA">
        <w:rPr>
          <w:rFonts w:asciiTheme="minorEastAsia" w:hAnsiTheme="minorEastAsia" w:cs="Microsoft YaHei UI" w:hint="eastAsia"/>
          <w:color w:val="415849"/>
          <w:sz w:val="24"/>
          <w:szCs w:val="24"/>
        </w:rPr>
        <w:t>virtualization</w:t>
      </w:r>
    </w:p>
    <w:p w:rsidR="00A155DA" w:rsidRPr="00A155DA" w:rsidRDefault="00D04AE0" w:rsidP="00A155DA">
      <w:pPr>
        <w:numPr>
          <w:ilvl w:val="0"/>
          <w:numId w:val="1"/>
        </w:numPr>
        <w:shd w:val="clear" w:color="auto" w:fill="FAFAFA"/>
        <w:spacing w:before="100" w:beforeAutospacing="1" w:after="100" w:afterAutospacing="1" w:line="240" w:lineRule="auto"/>
        <w:rPr>
          <w:rFonts w:ascii="Tahoma" w:eastAsia="Times New Roman" w:hAnsi="Tahoma" w:cs="Tahoma"/>
          <w:color w:val="415849"/>
          <w:sz w:val="24"/>
          <w:szCs w:val="24"/>
        </w:rPr>
      </w:pPr>
      <w:hyperlink r:id="rId13" w:history="1">
        <w:proofErr w:type="spellStart"/>
        <w:r w:rsidR="00A155DA" w:rsidRPr="00A155DA">
          <w:rPr>
            <w:rFonts w:ascii="Tahoma" w:eastAsia="Times New Roman" w:hAnsi="Tahoma" w:cs="Tahoma"/>
            <w:color w:val="F56100"/>
            <w:sz w:val="24"/>
            <w:szCs w:val="24"/>
          </w:rPr>
          <w:t>Tensorflow</w:t>
        </w:r>
        <w:proofErr w:type="spellEnd"/>
      </w:hyperlink>
      <w:r w:rsidR="00A155DA" w:rsidRPr="00A155DA">
        <w:rPr>
          <w:rFonts w:ascii="Tahoma" w:eastAsia="Times New Roman" w:hAnsi="Tahoma" w:cs="Tahoma"/>
          <w:color w:val="415849"/>
          <w:sz w:val="24"/>
          <w:szCs w:val="24"/>
        </w:rPr>
        <w:t> (</w:t>
      </w:r>
      <w:r w:rsidR="00A155DA" w:rsidRPr="00A155DA">
        <w:rPr>
          <w:rFonts w:ascii="Microsoft YaHei UI" w:eastAsia="Microsoft YaHei UI" w:hAnsi="Microsoft YaHei UI" w:cs="Microsoft YaHei UI" w:hint="eastAsia"/>
          <w:color w:val="415849"/>
          <w:sz w:val="24"/>
          <w:szCs w:val="24"/>
        </w:rPr>
        <w:t>可学</w:t>
      </w:r>
      <w:r w:rsidR="00A155DA" w:rsidRPr="00A155DA">
        <w:rPr>
          <w:rFonts w:ascii="Tahoma" w:eastAsia="Times New Roman" w:hAnsi="Tahoma" w:cs="Tahoma"/>
          <w:color w:val="415849"/>
          <w:sz w:val="24"/>
          <w:szCs w:val="24"/>
        </w:rPr>
        <w:t xml:space="preserve">), </w:t>
      </w:r>
      <w:r w:rsidR="00A155DA" w:rsidRPr="00A155DA">
        <w:rPr>
          <w:rFonts w:ascii="Microsoft YaHei UI" w:eastAsia="Microsoft YaHei UI" w:hAnsi="Microsoft YaHei UI" w:cs="Microsoft YaHei UI" w:hint="eastAsia"/>
          <w:color w:val="415849"/>
          <w:sz w:val="24"/>
          <w:szCs w:val="24"/>
        </w:rPr>
        <w:t>后面实现神经网络与强化学习结合的时候用</w:t>
      </w:r>
      <w:r w:rsidR="00A155DA" w:rsidRPr="00A155DA">
        <w:rPr>
          <w:rFonts w:ascii="Microsoft YaHei UI" w:eastAsia="Times New Roman" w:hAnsi="Microsoft YaHei UI" w:cs="Microsoft YaHei UI"/>
          <w:color w:val="415849"/>
          <w:sz w:val="24"/>
          <w:szCs w:val="24"/>
        </w:rPr>
        <w:t>到</w:t>
      </w:r>
    </w:p>
    <w:p w:rsidR="00A155DA" w:rsidRPr="00A155DA" w:rsidRDefault="00D04AE0" w:rsidP="00A155DA">
      <w:pPr>
        <w:numPr>
          <w:ilvl w:val="0"/>
          <w:numId w:val="1"/>
        </w:numPr>
        <w:shd w:val="clear" w:color="auto" w:fill="FAFAFA"/>
        <w:spacing w:before="100" w:beforeAutospacing="1" w:after="100" w:afterAutospacing="1" w:line="240" w:lineRule="auto"/>
        <w:rPr>
          <w:rFonts w:ascii="Tahoma" w:eastAsia="Times New Roman" w:hAnsi="Tahoma" w:cs="Tahoma"/>
          <w:color w:val="415849"/>
          <w:sz w:val="24"/>
          <w:szCs w:val="24"/>
        </w:rPr>
      </w:pPr>
      <w:hyperlink r:id="rId14" w:tgtFrame="_blank" w:history="1">
        <w:proofErr w:type="spellStart"/>
        <w:r w:rsidR="00A155DA" w:rsidRPr="00A155DA">
          <w:rPr>
            <w:rFonts w:ascii="Tahoma" w:eastAsia="Times New Roman" w:hAnsi="Tahoma" w:cs="Tahoma"/>
            <w:color w:val="F56100"/>
            <w:sz w:val="24"/>
            <w:szCs w:val="24"/>
          </w:rPr>
          <w:t>OpenAI</w:t>
        </w:r>
        <w:proofErr w:type="spellEnd"/>
        <w:r w:rsidR="00A155DA" w:rsidRPr="00A155DA">
          <w:rPr>
            <w:rFonts w:ascii="Tahoma" w:eastAsia="Times New Roman" w:hAnsi="Tahoma" w:cs="Tahoma"/>
            <w:color w:val="F56100"/>
            <w:sz w:val="24"/>
            <w:szCs w:val="24"/>
          </w:rPr>
          <w:t xml:space="preserve"> gym</w:t>
        </w:r>
      </w:hyperlink>
      <w:r w:rsidR="00A155DA" w:rsidRPr="00A155DA">
        <w:rPr>
          <w:rFonts w:ascii="Tahoma" w:eastAsia="Times New Roman" w:hAnsi="Tahoma" w:cs="Tahoma"/>
          <w:color w:val="415849"/>
          <w:sz w:val="24"/>
          <w:szCs w:val="24"/>
        </w:rPr>
        <w:t> (</w:t>
      </w:r>
      <w:r w:rsidR="00A155DA" w:rsidRPr="00A155DA">
        <w:rPr>
          <w:rFonts w:ascii="Microsoft YaHei UI" w:eastAsia="Microsoft YaHei UI" w:hAnsi="Microsoft YaHei UI" w:cs="Microsoft YaHei UI" w:hint="eastAsia"/>
          <w:color w:val="415849"/>
          <w:sz w:val="24"/>
          <w:szCs w:val="24"/>
        </w:rPr>
        <w:t>可学</w:t>
      </w:r>
      <w:r w:rsidR="00A155DA" w:rsidRPr="00A155DA">
        <w:rPr>
          <w:rFonts w:ascii="Tahoma" w:eastAsia="Times New Roman" w:hAnsi="Tahoma" w:cs="Tahoma"/>
          <w:color w:val="415849"/>
          <w:sz w:val="24"/>
          <w:szCs w:val="24"/>
        </w:rPr>
        <w:t xml:space="preserve">), </w:t>
      </w:r>
      <w:r w:rsidR="00A155DA" w:rsidRPr="00A155DA">
        <w:rPr>
          <w:rFonts w:ascii="Microsoft YaHei UI" w:eastAsia="Microsoft YaHei UI" w:hAnsi="Microsoft YaHei UI" w:cs="Microsoft YaHei UI" w:hint="eastAsia"/>
          <w:color w:val="415849"/>
          <w:sz w:val="24"/>
          <w:szCs w:val="24"/>
        </w:rPr>
        <w:t>提供了很多现成的模拟环</w:t>
      </w:r>
      <w:r w:rsidR="00A155DA" w:rsidRPr="00A155DA">
        <w:rPr>
          <w:rFonts w:ascii="Microsoft YaHei UI" w:eastAsia="Times New Roman" w:hAnsi="Microsoft YaHei UI" w:cs="Microsoft YaHei UI"/>
          <w:color w:val="415849"/>
          <w:sz w:val="24"/>
          <w:szCs w:val="24"/>
        </w:rPr>
        <w:t>境</w:t>
      </w:r>
    </w:p>
    <w:p w:rsidR="00615AA6" w:rsidRDefault="00615AA6">
      <w:r>
        <w:br w:type="page"/>
      </w:r>
    </w:p>
    <w:p w:rsidR="00F96540" w:rsidRPr="00F96540" w:rsidRDefault="00F96540" w:rsidP="00F96540">
      <w:pPr>
        <w:autoSpaceDE w:val="0"/>
        <w:autoSpaceDN w:val="0"/>
        <w:adjustRightInd w:val="0"/>
        <w:spacing w:after="0" w:line="240" w:lineRule="auto"/>
        <w:rPr>
          <w:rFonts w:ascii="CMR10" w:hAnsi="CMR10" w:cs="CMR10"/>
          <w:sz w:val="24"/>
          <w:szCs w:val="24"/>
        </w:rPr>
      </w:pPr>
      <w:r w:rsidRPr="00F96540">
        <w:rPr>
          <w:rFonts w:ascii="CMR10" w:hAnsi="CMR10" w:cs="CMR10"/>
          <w:sz w:val="24"/>
          <w:szCs w:val="24"/>
        </w:rPr>
        <w:lastRenderedPageBreak/>
        <w:t xml:space="preserve">The learner and decision maker is called the </w:t>
      </w:r>
      <w:r w:rsidRPr="00F96540">
        <w:rPr>
          <w:rFonts w:ascii="CMTI10" w:hAnsi="CMTI10" w:cs="CMTI10"/>
          <w:sz w:val="24"/>
          <w:szCs w:val="24"/>
        </w:rPr>
        <w:t>agent</w:t>
      </w:r>
      <w:r w:rsidRPr="00F96540">
        <w:rPr>
          <w:rFonts w:ascii="CMR10" w:hAnsi="CMR10" w:cs="CMR10"/>
          <w:sz w:val="24"/>
          <w:szCs w:val="24"/>
        </w:rPr>
        <w:t>. The thing it interacts with, comprising</w:t>
      </w:r>
    </w:p>
    <w:p w:rsidR="00F96540" w:rsidRPr="00F96540" w:rsidRDefault="00F96540" w:rsidP="00F96540">
      <w:pPr>
        <w:autoSpaceDE w:val="0"/>
        <w:autoSpaceDN w:val="0"/>
        <w:adjustRightInd w:val="0"/>
        <w:spacing w:after="0" w:line="240" w:lineRule="auto"/>
        <w:rPr>
          <w:rFonts w:ascii="CMR10" w:hAnsi="CMR10" w:cs="CMR10"/>
          <w:sz w:val="24"/>
          <w:szCs w:val="24"/>
        </w:rPr>
      </w:pPr>
      <w:proofErr w:type="gramStart"/>
      <w:r w:rsidRPr="00F96540">
        <w:rPr>
          <w:rFonts w:ascii="CMR10" w:hAnsi="CMR10" w:cs="CMR10"/>
          <w:sz w:val="24"/>
          <w:szCs w:val="24"/>
        </w:rPr>
        <w:t>everything</w:t>
      </w:r>
      <w:proofErr w:type="gramEnd"/>
      <w:r w:rsidRPr="00F96540">
        <w:rPr>
          <w:rFonts w:ascii="CMR10" w:hAnsi="CMR10" w:cs="CMR10"/>
          <w:sz w:val="24"/>
          <w:szCs w:val="24"/>
        </w:rPr>
        <w:t xml:space="preserve"> outside the agent, is called the </w:t>
      </w:r>
      <w:r w:rsidRPr="00F96540">
        <w:rPr>
          <w:rFonts w:ascii="CMTI10" w:hAnsi="CMTI10" w:cs="CMTI10"/>
          <w:sz w:val="24"/>
          <w:szCs w:val="24"/>
        </w:rPr>
        <w:t>environment</w:t>
      </w:r>
      <w:r w:rsidRPr="00F96540">
        <w:rPr>
          <w:rFonts w:ascii="CMR10" w:hAnsi="CMR10" w:cs="CMR10"/>
          <w:sz w:val="24"/>
          <w:szCs w:val="24"/>
        </w:rPr>
        <w:t>. These interact continually, the agent selecting</w:t>
      </w:r>
    </w:p>
    <w:p w:rsidR="00F96540" w:rsidRPr="00F96540" w:rsidRDefault="00F96540" w:rsidP="00F96540">
      <w:pPr>
        <w:rPr>
          <w:rFonts w:ascii="CMR10" w:hAnsi="CMR10" w:cs="CMR10"/>
          <w:sz w:val="24"/>
          <w:szCs w:val="24"/>
        </w:rPr>
      </w:pPr>
      <w:proofErr w:type="gramStart"/>
      <w:r w:rsidRPr="00F96540">
        <w:rPr>
          <w:rFonts w:ascii="CMR10" w:hAnsi="CMR10" w:cs="CMR10"/>
          <w:sz w:val="24"/>
          <w:szCs w:val="24"/>
        </w:rPr>
        <w:t>actions</w:t>
      </w:r>
      <w:proofErr w:type="gramEnd"/>
      <w:r w:rsidRPr="00F96540">
        <w:rPr>
          <w:rFonts w:ascii="CMR10" w:hAnsi="CMR10" w:cs="CMR10"/>
          <w:sz w:val="24"/>
          <w:szCs w:val="24"/>
        </w:rPr>
        <w:t xml:space="preserve"> and the environment responding to these actions and presenting new situations to the agent.</w:t>
      </w:r>
    </w:p>
    <w:p w:rsidR="00A43637" w:rsidRPr="00A43637" w:rsidRDefault="00F96540" w:rsidP="00A43637">
      <w:pPr>
        <w:autoSpaceDE w:val="0"/>
        <w:autoSpaceDN w:val="0"/>
        <w:adjustRightInd w:val="0"/>
        <w:spacing w:after="0" w:line="240" w:lineRule="auto"/>
        <w:rPr>
          <w:rFonts w:ascii="CMR10" w:hAnsi="CMR10" w:cs="CMR10"/>
          <w:sz w:val="24"/>
          <w:szCs w:val="24"/>
        </w:rPr>
      </w:pPr>
      <w:r w:rsidRPr="00F96540">
        <w:rPr>
          <w:rFonts w:ascii="CMR10" w:hAnsi="CMR10" w:cs="CMR10"/>
          <w:sz w:val="24"/>
          <w:szCs w:val="24"/>
        </w:rPr>
        <w:t>The environment also gives rise to rewards, special numerical values t</w:t>
      </w:r>
      <w:r w:rsidR="00A43637">
        <w:rPr>
          <w:rFonts w:ascii="CMR10" w:hAnsi="CMR10" w:cs="CMR10"/>
          <w:sz w:val="24"/>
          <w:szCs w:val="24"/>
        </w:rPr>
        <w:t xml:space="preserve">hat the agent seeks to maximize </w:t>
      </w:r>
      <w:r w:rsidRPr="00F96540">
        <w:rPr>
          <w:rFonts w:ascii="CMR10" w:hAnsi="CMR10" w:cs="CMR10"/>
          <w:sz w:val="24"/>
          <w:szCs w:val="24"/>
        </w:rPr>
        <w:t>over time through its choice of actions. See</w:t>
      </w:r>
      <w:r w:rsidR="00A43637">
        <w:rPr>
          <w:rFonts w:ascii="CMR10" w:hAnsi="CMR10" w:cs="CMR10"/>
          <w:sz w:val="24"/>
          <w:szCs w:val="24"/>
        </w:rPr>
        <w:t xml:space="preserve"> </w:t>
      </w:r>
      <w:r w:rsidR="00A43637" w:rsidRPr="00A43637">
        <w:rPr>
          <w:sz w:val="24"/>
          <w:szCs w:val="24"/>
        </w:rPr>
        <w:t xml:space="preserve">actions can be any decisions we want to learn </w:t>
      </w:r>
      <w:r w:rsidR="00A43637">
        <w:rPr>
          <w:sz w:val="24"/>
          <w:szCs w:val="24"/>
        </w:rPr>
        <w:t xml:space="preserve">how to make, and the states can </w:t>
      </w:r>
      <w:r w:rsidR="00A43637" w:rsidRPr="00A43637">
        <w:rPr>
          <w:sz w:val="24"/>
          <w:szCs w:val="24"/>
        </w:rPr>
        <w:t>be anything we can know that might be useful in making them</w:t>
      </w:r>
    </w:p>
    <w:p w:rsidR="00A43637" w:rsidRDefault="00A43637" w:rsidP="00A43637">
      <w:pPr>
        <w:rPr>
          <w:sz w:val="24"/>
          <w:szCs w:val="24"/>
        </w:rPr>
      </w:pPr>
      <w:r w:rsidRPr="00A43637">
        <w:rPr>
          <w:sz w:val="24"/>
          <w:szCs w:val="24"/>
        </w:rPr>
        <w:t xml:space="preserve">The general rule we follow is that anything that cannot be changed arbitrarily by the </w:t>
      </w:r>
      <w:r>
        <w:rPr>
          <w:sz w:val="24"/>
          <w:szCs w:val="24"/>
        </w:rPr>
        <w:t xml:space="preserve">agent is </w:t>
      </w:r>
      <w:r w:rsidRPr="00A43637">
        <w:rPr>
          <w:sz w:val="24"/>
          <w:szCs w:val="24"/>
        </w:rPr>
        <w:t>considered to be outside of it and thus part of its environment. We d</w:t>
      </w:r>
      <w:r>
        <w:rPr>
          <w:sz w:val="24"/>
          <w:szCs w:val="24"/>
        </w:rPr>
        <w:t xml:space="preserve">o not assume that everything in </w:t>
      </w:r>
      <w:r w:rsidRPr="00A43637">
        <w:rPr>
          <w:sz w:val="24"/>
          <w:szCs w:val="24"/>
        </w:rPr>
        <w:t>the environment is unknown to the agent. For example, the agent of</w:t>
      </w:r>
      <w:r>
        <w:rPr>
          <w:sz w:val="24"/>
          <w:szCs w:val="24"/>
        </w:rPr>
        <w:t xml:space="preserve">ten knows quite a bit about how </w:t>
      </w:r>
      <w:r w:rsidRPr="00A43637">
        <w:rPr>
          <w:sz w:val="24"/>
          <w:szCs w:val="24"/>
        </w:rPr>
        <w:t xml:space="preserve">its rewards are computed as a function of its actions and the states </w:t>
      </w:r>
      <w:r>
        <w:rPr>
          <w:sz w:val="24"/>
          <w:szCs w:val="24"/>
        </w:rPr>
        <w:t xml:space="preserve">in which they are taken. But we </w:t>
      </w:r>
      <w:r w:rsidRPr="00A43637">
        <w:rPr>
          <w:sz w:val="24"/>
          <w:szCs w:val="24"/>
        </w:rPr>
        <w:t>always consider the reward computation to be external to the agent because it de</w:t>
      </w:r>
      <w:r>
        <w:rPr>
          <w:sz w:val="24"/>
          <w:szCs w:val="24"/>
        </w:rPr>
        <w:t xml:space="preserve">nes the task facing </w:t>
      </w:r>
      <w:r w:rsidRPr="00A43637">
        <w:rPr>
          <w:sz w:val="24"/>
          <w:szCs w:val="24"/>
        </w:rPr>
        <w:t>the agent and thus must be beyond its ability to change arbitrarily.</w:t>
      </w:r>
    </w:p>
    <w:p w:rsidR="00A43637" w:rsidRDefault="00A43637" w:rsidP="00A43637">
      <w:pPr>
        <w:rPr>
          <w:sz w:val="24"/>
          <w:szCs w:val="24"/>
        </w:rPr>
      </w:pPr>
    </w:p>
    <w:p w:rsidR="00A43637" w:rsidRDefault="00A43637" w:rsidP="00A43637">
      <w:pPr>
        <w:rPr>
          <w:sz w:val="24"/>
          <w:szCs w:val="24"/>
        </w:rPr>
      </w:pPr>
      <w:r>
        <w:rPr>
          <w:sz w:val="24"/>
          <w:szCs w:val="24"/>
        </w:rPr>
        <w:t>Agent-</w:t>
      </w:r>
      <w:r w:rsidRPr="00A43637">
        <w:rPr>
          <w:sz w:val="24"/>
          <w:szCs w:val="24"/>
        </w:rPr>
        <w:t>environment boundary represents the limit of the agent's absolute control, not of its knowledge.</w:t>
      </w:r>
    </w:p>
    <w:p w:rsidR="00A43637" w:rsidRDefault="00A43637" w:rsidP="00A43637">
      <w:pPr>
        <w:rPr>
          <w:sz w:val="24"/>
          <w:szCs w:val="24"/>
        </w:rPr>
      </w:pPr>
    </w:p>
    <w:p w:rsidR="00A43637" w:rsidRDefault="00A43637" w:rsidP="00A43637">
      <w:pPr>
        <w:rPr>
          <w:sz w:val="24"/>
          <w:szCs w:val="24"/>
        </w:rPr>
      </w:pPr>
      <w:r w:rsidRPr="00A43637">
        <w:rPr>
          <w:sz w:val="24"/>
          <w:szCs w:val="24"/>
        </w:rPr>
        <w:t>In practice, th</w:t>
      </w:r>
      <w:r>
        <w:rPr>
          <w:sz w:val="24"/>
          <w:szCs w:val="24"/>
        </w:rPr>
        <w:t xml:space="preserve">e </w:t>
      </w:r>
      <w:proofErr w:type="gramStart"/>
      <w:r>
        <w:rPr>
          <w:sz w:val="24"/>
          <w:szCs w:val="24"/>
        </w:rPr>
        <w:t>agent{</w:t>
      </w:r>
      <w:proofErr w:type="gramEnd"/>
      <w:r>
        <w:rPr>
          <w:sz w:val="24"/>
          <w:szCs w:val="24"/>
        </w:rPr>
        <w:t xml:space="preserve">environment boundary is </w:t>
      </w:r>
      <w:r w:rsidRPr="00A43637">
        <w:rPr>
          <w:sz w:val="24"/>
          <w:szCs w:val="24"/>
        </w:rPr>
        <w:t xml:space="preserve">determined once one has selected particular states, actions, and rewards, and thus has </w:t>
      </w:r>
      <w:proofErr w:type="spellStart"/>
      <w:r w:rsidRPr="00A43637">
        <w:rPr>
          <w:sz w:val="24"/>
          <w:szCs w:val="24"/>
        </w:rPr>
        <w:t>identi</w:t>
      </w:r>
      <w:r>
        <w:rPr>
          <w:sz w:val="24"/>
          <w:szCs w:val="24"/>
        </w:rPr>
        <w:t>ed</w:t>
      </w:r>
      <w:proofErr w:type="spellEnd"/>
      <w:r>
        <w:rPr>
          <w:sz w:val="24"/>
          <w:szCs w:val="24"/>
        </w:rPr>
        <w:t xml:space="preserve"> a </w:t>
      </w:r>
      <w:proofErr w:type="spellStart"/>
      <w:r w:rsidRPr="00A43637">
        <w:rPr>
          <w:sz w:val="24"/>
          <w:szCs w:val="24"/>
        </w:rPr>
        <w:t>specic</w:t>
      </w:r>
      <w:proofErr w:type="spellEnd"/>
      <w:r w:rsidRPr="00A43637">
        <w:rPr>
          <w:sz w:val="24"/>
          <w:szCs w:val="24"/>
        </w:rPr>
        <w:t xml:space="preserve"> decision making task of interest.</w:t>
      </w:r>
    </w:p>
    <w:p w:rsidR="00F86BB1" w:rsidRDefault="00F86BB1" w:rsidP="00A43637">
      <w:pPr>
        <w:rPr>
          <w:sz w:val="24"/>
          <w:szCs w:val="24"/>
        </w:rPr>
      </w:pPr>
    </w:p>
    <w:p w:rsidR="00F86BB1" w:rsidRDefault="00F86BB1" w:rsidP="00F86BB1">
      <w:pPr>
        <w:rPr>
          <w:sz w:val="24"/>
          <w:szCs w:val="24"/>
        </w:rPr>
      </w:pPr>
      <w:r w:rsidRPr="00F86BB1">
        <w:rPr>
          <w:sz w:val="24"/>
          <w:szCs w:val="24"/>
        </w:rPr>
        <w:t>any problem of learnin</w:t>
      </w:r>
      <w:r>
        <w:rPr>
          <w:sz w:val="24"/>
          <w:szCs w:val="24"/>
        </w:rPr>
        <w:t xml:space="preserve">g goal-directed behavior can be </w:t>
      </w:r>
      <w:r w:rsidRPr="00F86BB1">
        <w:rPr>
          <w:sz w:val="24"/>
          <w:szCs w:val="24"/>
        </w:rPr>
        <w:t>reduced to three signals passing back and forth between an agent and</w:t>
      </w:r>
      <w:r>
        <w:rPr>
          <w:sz w:val="24"/>
          <w:szCs w:val="24"/>
        </w:rPr>
        <w:t xml:space="preserve"> its environment: one signal to </w:t>
      </w:r>
      <w:r w:rsidRPr="00F86BB1">
        <w:rPr>
          <w:sz w:val="24"/>
          <w:szCs w:val="24"/>
        </w:rPr>
        <w:t>represent the choices made by the agent (the actions), one signal to r</w:t>
      </w:r>
      <w:r>
        <w:rPr>
          <w:sz w:val="24"/>
          <w:szCs w:val="24"/>
        </w:rPr>
        <w:t xml:space="preserve">epresent the basis on which the </w:t>
      </w:r>
      <w:r w:rsidRPr="00F86BB1">
        <w:rPr>
          <w:sz w:val="24"/>
          <w:szCs w:val="24"/>
        </w:rPr>
        <w:t>choices are made (the states), and one signal to de</w:t>
      </w:r>
      <w:r>
        <w:rPr>
          <w:sz w:val="24"/>
          <w:szCs w:val="24"/>
        </w:rPr>
        <w:t xml:space="preserve"> </w:t>
      </w:r>
      <w:r w:rsidRPr="00F86BB1">
        <w:rPr>
          <w:sz w:val="24"/>
          <w:szCs w:val="24"/>
        </w:rPr>
        <w:t>the agent's goal (the rewards).</w:t>
      </w:r>
    </w:p>
    <w:p w:rsidR="00F86BB1" w:rsidRDefault="00F86BB1" w:rsidP="00A43637">
      <w:pPr>
        <w:rPr>
          <w:sz w:val="24"/>
          <w:szCs w:val="24"/>
        </w:rPr>
      </w:pPr>
      <w:r>
        <w:rPr>
          <w:sz w:val="24"/>
          <w:szCs w:val="24"/>
        </w:rPr>
        <w:t>These may not be sufficient but widely useful and applicable</w:t>
      </w:r>
      <w:r w:rsidR="00D04AE0">
        <w:rPr>
          <w:sz w:val="24"/>
          <w:szCs w:val="24"/>
        </w:rPr>
        <w:t>.</w:t>
      </w:r>
    </w:p>
    <w:p w:rsidR="00D04AE0" w:rsidRDefault="00D04AE0" w:rsidP="00A43637">
      <w:pPr>
        <w:rPr>
          <w:sz w:val="24"/>
          <w:szCs w:val="24"/>
        </w:rPr>
      </w:pPr>
    </w:p>
    <w:p w:rsidR="00D04AE0" w:rsidRDefault="00D04AE0" w:rsidP="00D04AE0">
      <w:pPr>
        <w:rPr>
          <w:sz w:val="24"/>
          <w:szCs w:val="24"/>
        </w:rPr>
      </w:pPr>
      <w:r w:rsidRPr="00D04AE0">
        <w:rPr>
          <w:sz w:val="24"/>
          <w:szCs w:val="24"/>
        </w:rPr>
        <w:t xml:space="preserve">Solving a reinforcement learning task means, roughly, </w:t>
      </w:r>
      <w:r>
        <w:rPr>
          <w:sz w:val="24"/>
          <w:szCs w:val="24"/>
        </w:rPr>
        <w:t>fi</w:t>
      </w:r>
      <w:r w:rsidRPr="00D04AE0">
        <w:rPr>
          <w:sz w:val="24"/>
          <w:szCs w:val="24"/>
        </w:rPr>
        <w:t>nding a policy tha</w:t>
      </w:r>
      <w:r>
        <w:rPr>
          <w:sz w:val="24"/>
          <w:szCs w:val="24"/>
        </w:rPr>
        <w:t xml:space="preserve">t achieves a lot of reward over </w:t>
      </w:r>
      <w:r w:rsidRPr="00D04AE0">
        <w:rPr>
          <w:sz w:val="24"/>
          <w:szCs w:val="24"/>
        </w:rPr>
        <w:t>the long run</w:t>
      </w:r>
    </w:p>
    <w:p w:rsidR="00F86BB1" w:rsidRDefault="00F86BB1" w:rsidP="00A43637">
      <w:pPr>
        <w:rPr>
          <w:sz w:val="24"/>
          <w:szCs w:val="24"/>
        </w:rPr>
      </w:pPr>
    </w:p>
    <w:p w:rsidR="00A155DA" w:rsidRPr="00F96540" w:rsidRDefault="00615AA6" w:rsidP="00615AA6">
      <w:pPr>
        <w:rPr>
          <w:sz w:val="24"/>
          <w:szCs w:val="24"/>
        </w:rPr>
      </w:pPr>
      <w:r w:rsidRPr="00F96540">
        <w:rPr>
          <w:sz w:val="24"/>
          <w:szCs w:val="24"/>
        </w:rPr>
        <w:t>Exploration is needed because there is always uncertainty about the accuracy of the action-value estimates.</w:t>
      </w:r>
    </w:p>
    <w:p w:rsidR="00615AA6" w:rsidRPr="00F96540" w:rsidRDefault="00615AA6" w:rsidP="00615AA6">
      <w:pPr>
        <w:rPr>
          <w:sz w:val="24"/>
          <w:szCs w:val="24"/>
        </w:rPr>
      </w:pPr>
    </w:p>
    <w:p w:rsidR="00615AA6" w:rsidRDefault="00615AA6" w:rsidP="00615AA6">
      <w:pPr>
        <w:rPr>
          <w:sz w:val="24"/>
          <w:szCs w:val="24"/>
        </w:rPr>
      </w:pPr>
      <w:r w:rsidRPr="00F96540">
        <w:rPr>
          <w:sz w:val="24"/>
          <w:szCs w:val="24"/>
        </w:rPr>
        <w:t>E-greedy action selection forces the non-greedy actions to be tried, but indiscriminately,</w:t>
      </w:r>
      <w:r w:rsidRPr="00F96540">
        <w:rPr>
          <w:sz w:val="24"/>
          <w:szCs w:val="24"/>
        </w:rPr>
        <w:cr/>
      </w:r>
      <w:proofErr w:type="gramStart"/>
      <w:r w:rsidRPr="00F96540">
        <w:rPr>
          <w:sz w:val="24"/>
          <w:szCs w:val="24"/>
        </w:rPr>
        <w:t>with</w:t>
      </w:r>
      <w:proofErr w:type="gramEnd"/>
      <w:r w:rsidRPr="00F96540">
        <w:rPr>
          <w:sz w:val="24"/>
          <w:szCs w:val="24"/>
        </w:rPr>
        <w:t xml:space="preserve"> no preference for those that are nearly greedy or particularly uncertain.</w:t>
      </w:r>
    </w:p>
    <w:p w:rsidR="00AC067F" w:rsidRDefault="00AC067F" w:rsidP="00615AA6">
      <w:pPr>
        <w:rPr>
          <w:sz w:val="24"/>
          <w:szCs w:val="24"/>
        </w:rPr>
      </w:pPr>
    </w:p>
    <w:p w:rsidR="00AC067F" w:rsidRDefault="00AC067F" w:rsidP="00AC067F">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If a model is not available, then it is particularly useful to estimate </w:t>
      </w:r>
      <w:r>
        <w:rPr>
          <w:rFonts w:ascii="CMTI10" w:hAnsi="CMTI10" w:cs="CMTI10"/>
          <w:sz w:val="20"/>
          <w:szCs w:val="20"/>
        </w:rPr>
        <w:t xml:space="preserve">action </w:t>
      </w:r>
      <w:r>
        <w:rPr>
          <w:rFonts w:ascii="CMR10" w:hAnsi="CMR10" w:cs="CMR10"/>
          <w:sz w:val="20"/>
          <w:szCs w:val="20"/>
        </w:rPr>
        <w:t xml:space="preserve">values (the values of </w:t>
      </w:r>
      <w:proofErr w:type="gramStart"/>
      <w:r>
        <w:rPr>
          <w:rFonts w:ascii="CMR10" w:hAnsi="CMR10" w:cs="CMR10"/>
          <w:sz w:val="20"/>
          <w:szCs w:val="20"/>
        </w:rPr>
        <w:t>state{</w:t>
      </w:r>
      <w:proofErr w:type="gramEnd"/>
    </w:p>
    <w:p w:rsidR="00AC067F" w:rsidRDefault="00AC067F" w:rsidP="00AC067F">
      <w:pPr>
        <w:rPr>
          <w:rFonts w:ascii="CMR10" w:hAnsi="CMR10" w:cs="CMR10"/>
          <w:sz w:val="20"/>
          <w:szCs w:val="20"/>
        </w:rPr>
      </w:pPr>
      <w:proofErr w:type="gramStart"/>
      <w:r>
        <w:rPr>
          <w:rFonts w:ascii="CMR10" w:hAnsi="CMR10" w:cs="CMR10"/>
          <w:sz w:val="20"/>
          <w:szCs w:val="20"/>
        </w:rPr>
        <w:t>action</w:t>
      </w:r>
      <w:proofErr w:type="gramEnd"/>
      <w:r>
        <w:rPr>
          <w:rFonts w:ascii="CMR10" w:hAnsi="CMR10" w:cs="CMR10"/>
          <w:sz w:val="20"/>
          <w:szCs w:val="20"/>
        </w:rPr>
        <w:t xml:space="preserve"> pairs) rather than </w:t>
      </w:r>
      <w:r>
        <w:rPr>
          <w:rFonts w:ascii="CMTI10" w:hAnsi="CMTI10" w:cs="CMTI10"/>
          <w:sz w:val="20"/>
          <w:szCs w:val="20"/>
        </w:rPr>
        <w:t xml:space="preserve">state </w:t>
      </w:r>
      <w:r>
        <w:rPr>
          <w:rFonts w:ascii="CMR10" w:hAnsi="CMR10" w:cs="CMR10"/>
          <w:sz w:val="20"/>
          <w:szCs w:val="20"/>
        </w:rPr>
        <w:t>values</w:t>
      </w:r>
    </w:p>
    <w:p w:rsidR="00AC067F" w:rsidRDefault="00AC067F" w:rsidP="00AC067F">
      <w:pPr>
        <w:rPr>
          <w:rFonts w:ascii="CMR10" w:hAnsi="CMR10" w:cs="CMR10"/>
          <w:sz w:val="20"/>
          <w:szCs w:val="20"/>
        </w:rPr>
      </w:pPr>
    </w:p>
    <w:p w:rsidR="00AC067F" w:rsidRDefault="00AC067F" w:rsidP="00AC067F">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With a model, state values alone are </w:t>
      </w:r>
      <w:proofErr w:type="spellStart"/>
      <w:r>
        <w:rPr>
          <w:rFonts w:ascii="CMR10" w:hAnsi="CMR10" w:cs="CMR10"/>
          <w:sz w:val="20"/>
          <w:szCs w:val="20"/>
        </w:rPr>
        <w:t>su_cient</w:t>
      </w:r>
      <w:proofErr w:type="spellEnd"/>
      <w:r>
        <w:rPr>
          <w:rFonts w:ascii="CMR10" w:hAnsi="CMR10" w:cs="CMR10"/>
          <w:sz w:val="20"/>
          <w:szCs w:val="20"/>
        </w:rPr>
        <w:t xml:space="preserve"> to determine a</w:t>
      </w:r>
    </w:p>
    <w:p w:rsidR="00AC067F" w:rsidRDefault="00AC067F" w:rsidP="00AC067F">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policy</w:t>
      </w:r>
      <w:proofErr w:type="gramEnd"/>
      <w:r>
        <w:rPr>
          <w:rFonts w:ascii="CMR10" w:hAnsi="CMR10" w:cs="CMR10"/>
          <w:sz w:val="20"/>
          <w:szCs w:val="20"/>
        </w:rPr>
        <w:t>; one simply looks ahead one step and chooses whichever action leads to the best combination of</w:t>
      </w:r>
    </w:p>
    <w:p w:rsidR="00AC067F" w:rsidRDefault="00AC067F" w:rsidP="00AC067F">
      <w:pPr>
        <w:rPr>
          <w:rFonts w:ascii="CMR10" w:hAnsi="CMR10" w:cs="CMR10"/>
          <w:sz w:val="20"/>
          <w:szCs w:val="20"/>
        </w:rPr>
      </w:pPr>
      <w:proofErr w:type="gramStart"/>
      <w:r>
        <w:rPr>
          <w:rFonts w:ascii="CMR10" w:hAnsi="CMR10" w:cs="CMR10"/>
          <w:sz w:val="20"/>
          <w:szCs w:val="20"/>
        </w:rPr>
        <w:t>reward</w:t>
      </w:r>
      <w:proofErr w:type="gramEnd"/>
      <w:r>
        <w:rPr>
          <w:rFonts w:ascii="CMR10" w:hAnsi="CMR10" w:cs="CMR10"/>
          <w:sz w:val="20"/>
          <w:szCs w:val="20"/>
        </w:rPr>
        <w:t xml:space="preserve"> and next state, as we did in the chapter on DP.</w:t>
      </w:r>
    </w:p>
    <w:p w:rsidR="0058527E" w:rsidRDefault="0058527E" w:rsidP="00AC067F">
      <w:pPr>
        <w:rPr>
          <w:rFonts w:ascii="CMR10" w:hAnsi="CMR10" w:cs="CMR10"/>
          <w:sz w:val="20"/>
          <w:szCs w:val="20"/>
        </w:rPr>
      </w:pPr>
    </w:p>
    <w:p w:rsidR="0058527E" w:rsidRDefault="0058527E" w:rsidP="00AC067F">
      <w:pPr>
        <w:rPr>
          <w:rFonts w:ascii="CMR10" w:hAnsi="CMR10" w:cs="CMR10"/>
          <w:sz w:val="20"/>
          <w:szCs w:val="20"/>
        </w:rPr>
      </w:pPr>
    </w:p>
    <w:p w:rsidR="0058527E" w:rsidRDefault="0058527E" w:rsidP="00AC067F">
      <w:pPr>
        <w:rPr>
          <w:rFonts w:ascii="CMR10" w:hAnsi="CMR10" w:cs="CMR10"/>
          <w:sz w:val="20"/>
          <w:szCs w:val="20"/>
        </w:rPr>
      </w:pPr>
    </w:p>
    <w:p w:rsidR="00CF6306" w:rsidRDefault="0058527E" w:rsidP="00AC067F">
      <w:pPr>
        <w:rPr>
          <w:rFonts w:ascii="CMR10" w:hAnsi="CMR10" w:cs="CMR10"/>
          <w:sz w:val="20"/>
          <w:szCs w:val="20"/>
        </w:rPr>
      </w:pPr>
      <w:r>
        <w:rPr>
          <w:rFonts w:ascii="CMR10" w:hAnsi="CMR10" w:cs="CMR10"/>
          <w:sz w:val="20"/>
          <w:szCs w:val="20"/>
        </w:rPr>
        <w:t>Chapter 5</w:t>
      </w:r>
    </w:p>
    <w:p w:rsidR="00CF6306" w:rsidRDefault="00CF6306" w:rsidP="00CF630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On-policy methods </w:t>
      </w:r>
      <w:r>
        <w:rPr>
          <w:rFonts w:ascii="CMR10" w:hAnsi="CMR10" w:cs="CMR10"/>
          <w:sz w:val="20"/>
          <w:szCs w:val="20"/>
        </w:rPr>
        <w:t>attempt to evaluate or improve the policy that is used to make decis</w:t>
      </w:r>
      <w:r>
        <w:rPr>
          <w:rFonts w:ascii="CMR10" w:hAnsi="CMR10" w:cs="CMR10"/>
          <w:sz w:val="20"/>
          <w:szCs w:val="20"/>
        </w:rPr>
        <w:t xml:space="preserve">ions, whereas o_-policy methods </w:t>
      </w:r>
      <w:r>
        <w:rPr>
          <w:rFonts w:ascii="CMR10" w:hAnsi="CMR10" w:cs="CMR10"/>
          <w:sz w:val="20"/>
          <w:szCs w:val="20"/>
        </w:rPr>
        <w:t xml:space="preserve">evaluate or improve a policy </w:t>
      </w:r>
      <w:proofErr w:type="spellStart"/>
      <w:r>
        <w:rPr>
          <w:rFonts w:ascii="CMR10" w:hAnsi="CMR10" w:cs="CMR10"/>
          <w:sz w:val="20"/>
          <w:szCs w:val="20"/>
        </w:rPr>
        <w:t>di_erent</w:t>
      </w:r>
      <w:proofErr w:type="spellEnd"/>
      <w:r>
        <w:rPr>
          <w:rFonts w:ascii="CMR10" w:hAnsi="CMR10" w:cs="CMR10"/>
          <w:sz w:val="20"/>
          <w:szCs w:val="20"/>
        </w:rPr>
        <w:t xml:space="preserve"> from that used to generate the data.</w:t>
      </w:r>
    </w:p>
    <w:p w:rsidR="00F72855" w:rsidRDefault="00F72855" w:rsidP="00CF6306">
      <w:pPr>
        <w:autoSpaceDE w:val="0"/>
        <w:autoSpaceDN w:val="0"/>
        <w:adjustRightInd w:val="0"/>
        <w:spacing w:after="0" w:line="240" w:lineRule="auto"/>
        <w:rPr>
          <w:rFonts w:ascii="CMR10" w:hAnsi="CMR10" w:cs="CMR10"/>
          <w:sz w:val="20"/>
          <w:szCs w:val="20"/>
        </w:rPr>
      </w:pPr>
    </w:p>
    <w:p w:rsidR="00F72855" w:rsidRPr="00F72855" w:rsidRDefault="0058527E" w:rsidP="00F72855">
      <w:pPr>
        <w:autoSpaceDE w:val="0"/>
        <w:autoSpaceDN w:val="0"/>
        <w:adjustRightInd w:val="0"/>
        <w:spacing w:after="0" w:line="240" w:lineRule="auto"/>
        <w:rPr>
          <w:rFonts w:ascii="CMR10" w:hAnsi="CMR10" w:cs="CMR10"/>
          <w:sz w:val="20"/>
          <w:szCs w:val="20"/>
        </w:rPr>
      </w:pPr>
      <w:proofErr w:type="gramStart"/>
      <w:r>
        <w:rPr>
          <w:rFonts w:ascii="CMR10" w:hAnsi="CMR10" w:cs="CMR10"/>
          <w:sz w:val="20"/>
          <w:szCs w:val="20"/>
        </w:rPr>
        <w:t>e</w:t>
      </w:r>
      <w:r w:rsidR="00F72855" w:rsidRPr="00F72855">
        <w:rPr>
          <w:rFonts w:ascii="CMR10" w:hAnsi="CMR10" w:cs="CMR10"/>
          <w:sz w:val="20"/>
          <w:szCs w:val="20"/>
        </w:rPr>
        <w:t>-greedy</w:t>
      </w:r>
      <w:proofErr w:type="gramEnd"/>
      <w:r w:rsidR="00F72855" w:rsidRPr="00F72855">
        <w:rPr>
          <w:rFonts w:ascii="CMR10" w:hAnsi="CMR10" w:cs="CMR10"/>
          <w:sz w:val="20"/>
          <w:szCs w:val="20"/>
        </w:rPr>
        <w:t xml:space="preserve"> policies, meaning that most of the time they choose an action that has maximal</w:t>
      </w:r>
    </w:p>
    <w:p w:rsidR="00F72855" w:rsidRDefault="00F72855" w:rsidP="00F72855">
      <w:pPr>
        <w:autoSpaceDE w:val="0"/>
        <w:autoSpaceDN w:val="0"/>
        <w:adjustRightInd w:val="0"/>
        <w:spacing w:after="0" w:line="240" w:lineRule="auto"/>
        <w:rPr>
          <w:rFonts w:ascii="CMR10" w:hAnsi="CMR10" w:cs="CMR10"/>
          <w:sz w:val="20"/>
          <w:szCs w:val="20"/>
        </w:rPr>
      </w:pPr>
      <w:proofErr w:type="gramStart"/>
      <w:r w:rsidRPr="00F72855">
        <w:rPr>
          <w:rFonts w:ascii="CMR10" w:hAnsi="CMR10" w:cs="CMR10"/>
          <w:sz w:val="20"/>
          <w:szCs w:val="20"/>
        </w:rPr>
        <w:t>estimated</w:t>
      </w:r>
      <w:proofErr w:type="gramEnd"/>
      <w:r w:rsidRPr="00F72855">
        <w:rPr>
          <w:rFonts w:ascii="CMR10" w:hAnsi="CMR10" w:cs="CMR10"/>
          <w:sz w:val="20"/>
          <w:szCs w:val="20"/>
        </w:rPr>
        <w:t xml:space="preserve"> action value, but with probability " they instead select an action at random.</w:t>
      </w:r>
    </w:p>
    <w:p w:rsidR="0058527E" w:rsidRDefault="0058527E" w:rsidP="00F72855">
      <w:pPr>
        <w:autoSpaceDE w:val="0"/>
        <w:autoSpaceDN w:val="0"/>
        <w:adjustRightInd w:val="0"/>
        <w:spacing w:after="0" w:line="240" w:lineRule="auto"/>
        <w:rPr>
          <w:rFonts w:ascii="CMR10" w:hAnsi="CMR10" w:cs="CMR10"/>
          <w:sz w:val="20"/>
          <w:szCs w:val="20"/>
        </w:rPr>
      </w:pPr>
    </w:p>
    <w:p w:rsidR="0058527E" w:rsidRPr="00CF6306" w:rsidRDefault="0058527E" w:rsidP="0058527E">
      <w:pPr>
        <w:autoSpaceDE w:val="0"/>
        <w:autoSpaceDN w:val="0"/>
        <w:adjustRightInd w:val="0"/>
        <w:spacing w:after="0" w:line="240" w:lineRule="auto"/>
        <w:rPr>
          <w:rFonts w:ascii="CMR10" w:hAnsi="CMR10" w:cs="CMR10"/>
          <w:sz w:val="20"/>
          <w:szCs w:val="20"/>
        </w:rPr>
      </w:pPr>
      <w:r w:rsidRPr="0058527E">
        <w:rPr>
          <w:rFonts w:ascii="CMR10" w:hAnsi="CMR10" w:cs="CMR10"/>
          <w:sz w:val="20"/>
          <w:szCs w:val="20"/>
        </w:rPr>
        <w:t>A</w:t>
      </w:r>
      <w:r w:rsidRPr="0058527E">
        <w:rPr>
          <w:rFonts w:ascii="CMR10" w:hAnsi="CMR10" w:cs="CMR10"/>
          <w:sz w:val="20"/>
          <w:szCs w:val="20"/>
        </w:rPr>
        <w:t>l</w:t>
      </w:r>
      <w:r>
        <w:rPr>
          <w:rFonts w:ascii="CMR10" w:hAnsi="CMR10" w:cs="CMR10"/>
          <w:sz w:val="20"/>
          <w:szCs w:val="20"/>
        </w:rPr>
        <w:t xml:space="preserve">l </w:t>
      </w:r>
      <w:proofErr w:type="spellStart"/>
      <w:r w:rsidRPr="0058527E">
        <w:rPr>
          <w:rFonts w:ascii="CMR10" w:hAnsi="CMR10" w:cs="CMR10"/>
          <w:sz w:val="20"/>
          <w:szCs w:val="20"/>
        </w:rPr>
        <w:t>nongreedy</w:t>
      </w:r>
      <w:proofErr w:type="spellEnd"/>
      <w:r w:rsidRPr="0058527E">
        <w:rPr>
          <w:rFonts w:ascii="CMR10" w:hAnsi="CMR10" w:cs="CMR10"/>
          <w:sz w:val="20"/>
          <w:szCs w:val="20"/>
        </w:rPr>
        <w:t xml:space="preserve"> actions are given the mi</w:t>
      </w:r>
      <w:r>
        <w:rPr>
          <w:rFonts w:ascii="CMR10" w:hAnsi="CMR10" w:cs="CMR10"/>
          <w:sz w:val="20"/>
          <w:szCs w:val="20"/>
        </w:rPr>
        <w:t>nimal probability of selection   e/A(s</w:t>
      </w:r>
      <w:bookmarkStart w:id="0" w:name="_GoBack"/>
      <w:bookmarkEnd w:id="0"/>
      <w:r>
        <w:rPr>
          <w:rFonts w:ascii="CMR10" w:hAnsi="CMR10" w:cs="CMR10"/>
          <w:sz w:val="20"/>
          <w:szCs w:val="20"/>
        </w:rPr>
        <w:t>)</w:t>
      </w:r>
    </w:p>
    <w:sectPr w:rsidR="0058527E" w:rsidRPr="00CF63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B24AB9"/>
    <w:multiLevelType w:val="multilevel"/>
    <w:tmpl w:val="DD7A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FA7"/>
    <w:rsid w:val="00015F4D"/>
    <w:rsid w:val="00023149"/>
    <w:rsid w:val="002763C2"/>
    <w:rsid w:val="0036668C"/>
    <w:rsid w:val="0058527E"/>
    <w:rsid w:val="00615AA6"/>
    <w:rsid w:val="00697377"/>
    <w:rsid w:val="006B4FB3"/>
    <w:rsid w:val="00793AE0"/>
    <w:rsid w:val="008F44FA"/>
    <w:rsid w:val="00980AC8"/>
    <w:rsid w:val="00A155DA"/>
    <w:rsid w:val="00A43637"/>
    <w:rsid w:val="00AC067F"/>
    <w:rsid w:val="00C270A5"/>
    <w:rsid w:val="00C9191E"/>
    <w:rsid w:val="00CF6306"/>
    <w:rsid w:val="00D04AE0"/>
    <w:rsid w:val="00D77FA7"/>
    <w:rsid w:val="00DE344F"/>
    <w:rsid w:val="00E65592"/>
    <w:rsid w:val="00E704B6"/>
    <w:rsid w:val="00F72855"/>
    <w:rsid w:val="00F86BB1"/>
    <w:rsid w:val="00F96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05810-5016-48A3-AE85-105CE97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4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155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26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orvanzhou.github.io/tutorials/machine-learning/tensorflow/"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orvanzhou.github.io/tutorials/python-basic/tkint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orvanzhou.github.io/tutorials/data-manipulation/plt/"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morvanzhou.github.io/tutorials/data-manipulation/np-p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ym.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8525</TotalTime>
  <Pages>1</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6830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jingyi</dc:creator>
  <cp:keywords/>
  <dc:description/>
  <cp:lastModifiedBy>jingyi</cp:lastModifiedBy>
  <cp:revision>10</cp:revision>
  <dcterms:created xsi:type="dcterms:W3CDTF">2019-07-04T16:42:00Z</dcterms:created>
  <dcterms:modified xsi:type="dcterms:W3CDTF">2019-07-17T08:55:00Z</dcterms:modified>
</cp:coreProperties>
</file>