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3FFD" w14:textId="77777777" w:rsidR="00E226C9" w:rsidRPr="004B0B38" w:rsidRDefault="00E226C9" w:rsidP="00FD2D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0"/>
        <w:rPr>
          <w:rFonts w:eastAsiaTheme="minorEastAsia"/>
          <w:color w:val="000000"/>
        </w:rPr>
      </w:pPr>
    </w:p>
    <w:tbl>
      <w:tblPr>
        <w:tblStyle w:val="af7"/>
        <w:tblW w:w="9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6"/>
        <w:gridCol w:w="7956"/>
      </w:tblGrid>
      <w:tr w:rsidR="00E226C9" w:rsidRPr="004B0B38" w14:paraId="129B0792" w14:textId="77777777">
        <w:tc>
          <w:tcPr>
            <w:tcW w:w="1686" w:type="dxa"/>
          </w:tcPr>
          <w:p w14:paraId="26A685A2" w14:textId="77777777" w:rsidR="00E226C9" w:rsidRPr="004B0B38" w:rsidRDefault="00000000" w:rsidP="005C65DC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B0B38">
              <w:rPr>
                <w:b/>
                <w:sz w:val="24"/>
                <w:szCs w:val="24"/>
              </w:rPr>
              <w:drawing>
                <wp:inline distT="0" distB="0" distL="0" distR="0" wp14:anchorId="6D2046F0" wp14:editId="19F6D523">
                  <wp:extent cx="926605" cy="1070159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14:paraId="5D615E95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7665F3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 w:rsidRPr="004B0B38">
              <w:rPr>
                <w:b/>
                <w:sz w:val="24"/>
                <w:szCs w:val="24"/>
              </w:rPr>
              <w:t xml:space="preserve">автономное </w:t>
            </w:r>
            <w:r w:rsidRPr="004B0B38"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 w14:paraId="083203BB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01C5D881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E0F8FDA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560E6082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099428F" w14:textId="77777777" w:rsidR="00E226C9" w:rsidRPr="004B0B38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B0B38"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07E388A" w14:textId="77777777" w:rsidR="00E226C9" w:rsidRPr="004B0B38" w:rsidRDefault="00E226C9" w:rsidP="005C65DC">
      <w:pPr>
        <w:pBdr>
          <w:bottom w:val="single" w:sz="24" w:space="1" w:color="000000"/>
        </w:pBdr>
        <w:spacing w:line="240" w:lineRule="auto"/>
        <w:ind w:firstLineChars="0" w:firstLine="0"/>
        <w:jc w:val="center"/>
        <w:rPr>
          <w:b/>
          <w:sz w:val="6"/>
          <w:szCs w:val="6"/>
        </w:rPr>
      </w:pPr>
    </w:p>
    <w:p w14:paraId="654BFCEE" w14:textId="77777777" w:rsidR="00E226C9" w:rsidRPr="004B0B38" w:rsidRDefault="00E226C9" w:rsidP="005C65DC">
      <w:pP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14:paraId="2F33231C" w14:textId="77777777" w:rsidR="00E226C9" w:rsidRPr="004B0B38" w:rsidRDefault="00000000" w:rsidP="005C65DC">
      <w:pPr>
        <w:tabs>
          <w:tab w:val="left" w:pos="2410"/>
          <w:tab w:val="left" w:pos="9498"/>
        </w:tabs>
        <w:spacing w:line="240" w:lineRule="auto"/>
        <w:ind w:firstLineChars="0" w:firstLine="0"/>
        <w:rPr>
          <w:sz w:val="24"/>
          <w:szCs w:val="24"/>
          <w:u w:val="single"/>
        </w:rPr>
      </w:pPr>
      <w:r w:rsidRPr="004B0B38">
        <w:rPr>
          <w:sz w:val="24"/>
          <w:szCs w:val="24"/>
        </w:rPr>
        <w:t xml:space="preserve">ФАКУЛЬТЕТ </w:t>
      </w:r>
      <w:r w:rsidRPr="004B0B38">
        <w:rPr>
          <w:sz w:val="24"/>
          <w:szCs w:val="24"/>
          <w:u w:val="single"/>
        </w:rPr>
        <w:tab/>
      </w:r>
      <w:r w:rsidRPr="004B0B38">
        <w:rPr>
          <w:u w:val="single"/>
        </w:rPr>
        <w:t>Информатика и системы управления</w:t>
      </w:r>
      <w:r w:rsidRPr="004B0B38">
        <w:rPr>
          <w:u w:val="single"/>
        </w:rPr>
        <w:tab/>
      </w:r>
    </w:p>
    <w:p w14:paraId="57D6AB2F" w14:textId="77777777" w:rsidR="00E226C9" w:rsidRPr="004B0B38" w:rsidRDefault="00E226C9" w:rsidP="005C65DC">
      <w:pPr>
        <w:spacing w:line="240" w:lineRule="auto"/>
        <w:ind w:firstLineChars="0" w:firstLine="0"/>
        <w:rPr>
          <w:sz w:val="24"/>
          <w:szCs w:val="24"/>
        </w:rPr>
      </w:pPr>
    </w:p>
    <w:p w14:paraId="617204E3" w14:textId="77777777" w:rsidR="00E226C9" w:rsidRPr="004B0B38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9498"/>
        </w:tabs>
        <w:spacing w:line="240" w:lineRule="auto"/>
        <w:ind w:firstLineChars="0" w:firstLine="0"/>
        <w:rPr>
          <w:color w:val="000000"/>
          <w:u w:val="single"/>
        </w:rPr>
      </w:pPr>
      <w:r w:rsidRPr="004B0B38">
        <w:rPr>
          <w:color w:val="000000"/>
          <w:sz w:val="24"/>
          <w:szCs w:val="24"/>
        </w:rPr>
        <w:t xml:space="preserve">КАФЕДРА    </w:t>
      </w:r>
      <w:r w:rsidRPr="004B0B38">
        <w:rPr>
          <w:color w:val="000000"/>
          <w:sz w:val="24"/>
          <w:szCs w:val="24"/>
          <w:u w:val="single"/>
        </w:rPr>
        <w:tab/>
      </w:r>
      <w:r w:rsidRPr="004B0B38">
        <w:rPr>
          <w:color w:val="000000"/>
          <w:u w:val="single"/>
        </w:rPr>
        <w:t>Системы обработки информации и управления</w:t>
      </w:r>
      <w:r w:rsidRPr="004B0B38">
        <w:rPr>
          <w:color w:val="000000"/>
          <w:u w:val="single"/>
        </w:rPr>
        <w:tab/>
      </w:r>
    </w:p>
    <w:p w14:paraId="2D3431F5" w14:textId="77777777" w:rsidR="00E226C9" w:rsidRPr="004B0B38" w:rsidRDefault="00E226C9" w:rsidP="005C65DC">
      <w:pPr>
        <w:ind w:firstLineChars="0" w:firstLine="0"/>
        <w:rPr>
          <w:rFonts w:eastAsiaTheme="minorEastAsia"/>
        </w:rPr>
      </w:pPr>
    </w:p>
    <w:p w14:paraId="466D5646" w14:textId="77777777" w:rsidR="005F3B65" w:rsidRPr="004B0B38" w:rsidRDefault="005F3B65" w:rsidP="005C65DC">
      <w:pPr>
        <w:ind w:firstLineChars="0" w:firstLine="0"/>
      </w:pPr>
    </w:p>
    <w:p w14:paraId="22CDD32E" w14:textId="77777777" w:rsidR="00DB2FF0" w:rsidRPr="004B0B38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sz w:val="32"/>
          <w:szCs w:val="32"/>
          <w:lang w:eastAsia="ru-RU"/>
        </w:rPr>
      </w:pPr>
      <w:r w:rsidRPr="004B0B38">
        <w:rPr>
          <w:rFonts w:eastAsia="宋体"/>
          <w:b/>
          <w:sz w:val="32"/>
          <w:szCs w:val="32"/>
          <w:lang w:eastAsia="ru-RU"/>
        </w:rPr>
        <w:t>ОТЧЕТ</w:t>
      </w:r>
    </w:p>
    <w:p w14:paraId="4D2B4C73" w14:textId="77777777" w:rsidR="00DB2FF0" w:rsidRPr="004B0B38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i/>
          <w:sz w:val="32"/>
          <w:szCs w:val="32"/>
          <w:lang w:eastAsia="ru-RU"/>
        </w:rPr>
      </w:pPr>
    </w:p>
    <w:p w14:paraId="20162320" w14:textId="23FBA282" w:rsidR="00DB2FF0" w:rsidRPr="004B0B38" w:rsidRDefault="005F6AD2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i/>
          <w:sz w:val="32"/>
          <w:szCs w:val="32"/>
          <w:lang w:eastAsia="ru-RU"/>
        </w:rPr>
      </w:pPr>
      <w:r w:rsidRPr="004B0B38">
        <w:rPr>
          <w:rFonts w:eastAsia="宋体"/>
          <w:b/>
          <w:i/>
          <w:sz w:val="32"/>
          <w:szCs w:val="32"/>
          <w:lang w:eastAsia="ru-RU"/>
        </w:rPr>
        <w:t>ПО РУБЕЖНЫЙ КОНТРОЛЬ №1</w:t>
      </w:r>
      <w:r w:rsidR="00DB2FF0" w:rsidRPr="004B0B38">
        <w:rPr>
          <w:rFonts w:eastAsia="宋体"/>
          <w:b/>
          <w:i/>
          <w:sz w:val="32"/>
          <w:szCs w:val="32"/>
          <w:lang w:eastAsia="ru-RU"/>
        </w:rPr>
        <w:t xml:space="preserve"> </w:t>
      </w:r>
    </w:p>
    <w:p w14:paraId="30A667CC" w14:textId="77777777" w:rsidR="00DB2FF0" w:rsidRPr="004B0B38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i/>
          <w:sz w:val="32"/>
          <w:szCs w:val="32"/>
          <w:lang w:eastAsia="ru-RU"/>
        </w:rPr>
      </w:pPr>
    </w:p>
    <w:p w14:paraId="71B90684" w14:textId="77777777" w:rsidR="00DB2FF0" w:rsidRPr="004B0B38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i/>
          <w:sz w:val="32"/>
          <w:szCs w:val="32"/>
        </w:rPr>
      </w:pPr>
      <w:r w:rsidRPr="004B0B38">
        <w:rPr>
          <w:rFonts w:eastAsia="宋体"/>
          <w:b/>
          <w:i/>
          <w:sz w:val="32"/>
          <w:szCs w:val="32"/>
          <w:lang w:eastAsia="ru-RU"/>
        </w:rPr>
        <w:t>ПО ДИСЦ</w:t>
      </w:r>
      <w:bookmarkStart w:id="1" w:name="OLE_LINK1"/>
      <w:r w:rsidRPr="004B0B38">
        <w:rPr>
          <w:rFonts w:eastAsia="宋体"/>
          <w:b/>
          <w:i/>
          <w:sz w:val="32"/>
          <w:szCs w:val="32"/>
          <w:lang w:eastAsia="ru-RU"/>
        </w:rPr>
        <w:t>И</w:t>
      </w:r>
      <w:bookmarkEnd w:id="1"/>
      <w:r w:rsidRPr="004B0B38">
        <w:rPr>
          <w:rFonts w:eastAsia="宋体"/>
          <w:b/>
          <w:i/>
          <w:sz w:val="32"/>
          <w:szCs w:val="32"/>
          <w:lang w:eastAsia="ru-RU"/>
        </w:rPr>
        <w:t>ПЛИНЕ</w:t>
      </w:r>
    </w:p>
    <w:p w14:paraId="69EADBC5" w14:textId="46FCF7BE" w:rsidR="00E226C9" w:rsidRPr="004B0B38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i/>
          <w:sz w:val="32"/>
          <w:szCs w:val="32"/>
          <w:lang w:eastAsia="ru-RU"/>
        </w:rPr>
      </w:pPr>
      <w:r w:rsidRPr="004B0B38">
        <w:rPr>
          <w:b/>
          <w:i/>
          <w:color w:val="000000"/>
          <w:sz w:val="32"/>
          <w:szCs w:val="32"/>
        </w:rPr>
        <w:t>«МЕТОДЫ МАШИННОГО ОБУЧЕНИЯ»</w:t>
      </w:r>
    </w:p>
    <w:p w14:paraId="36019AA6" w14:textId="77777777" w:rsidR="005F6AD2" w:rsidRPr="004B0B38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 w14:paraId="3C18CB9C" w14:textId="1A49DD9E" w:rsidR="005F6AD2" w:rsidRPr="004B0B38" w:rsidRDefault="005F6AD2" w:rsidP="005F6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  <w:r w:rsidRPr="004B0B38">
        <w:rPr>
          <w:rFonts w:eastAsiaTheme="minorEastAsia"/>
          <w:b/>
          <w:i/>
          <w:color w:val="000000"/>
          <w:sz w:val="32"/>
          <w:szCs w:val="32"/>
        </w:rPr>
        <w:t xml:space="preserve">ВАРИАНТ </w:t>
      </w:r>
      <w:r w:rsidR="00630C21" w:rsidRPr="004B0B38">
        <w:rPr>
          <w:rFonts w:eastAsiaTheme="minorEastAsia"/>
          <w:b/>
          <w:i/>
          <w:color w:val="000000"/>
          <w:sz w:val="32"/>
          <w:szCs w:val="32"/>
        </w:rPr>
        <w:t>1</w:t>
      </w:r>
      <w:r w:rsidRPr="004B0B38">
        <w:rPr>
          <w:rFonts w:eastAsiaTheme="minorEastAsia"/>
          <w:b/>
          <w:i/>
          <w:color w:val="000000"/>
          <w:sz w:val="32"/>
          <w:szCs w:val="32"/>
        </w:rPr>
        <w:t>6</w:t>
      </w:r>
    </w:p>
    <w:p w14:paraId="3E0DA347" w14:textId="77777777" w:rsidR="005F6AD2" w:rsidRPr="004B0B38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 w14:paraId="47AF4EE4" w14:textId="77777777" w:rsidR="00E226C9" w:rsidRPr="004B0B38" w:rsidRDefault="00E226C9" w:rsidP="005C65DC">
      <w:pPr>
        <w:ind w:firstLineChars="0" w:firstLine="0"/>
        <w:jc w:val="both"/>
        <w:rPr>
          <w:rFonts w:eastAsiaTheme="minorEastAsia"/>
          <w:b/>
          <w:color w:val="000000"/>
          <w:sz w:val="32"/>
          <w:szCs w:val="32"/>
        </w:rPr>
      </w:pPr>
    </w:p>
    <w:p w14:paraId="36A0D79B" w14:textId="77777777" w:rsidR="005F6AD2" w:rsidRPr="004B0B38" w:rsidRDefault="005F6AD2" w:rsidP="005C65DC">
      <w:pPr>
        <w:ind w:firstLineChars="0" w:firstLine="0"/>
        <w:jc w:val="both"/>
        <w:rPr>
          <w:rFonts w:eastAsiaTheme="minorEastAsia"/>
        </w:rPr>
      </w:pPr>
    </w:p>
    <w:p w14:paraId="0D6DD815" w14:textId="77777777" w:rsidR="005F6AD2" w:rsidRPr="004B0B38" w:rsidRDefault="005F6AD2" w:rsidP="005C65DC">
      <w:pPr>
        <w:ind w:firstLineChars="0" w:firstLine="0"/>
        <w:jc w:val="both"/>
        <w:rPr>
          <w:rFonts w:eastAsiaTheme="minorEastAsia"/>
        </w:rPr>
      </w:pPr>
    </w:p>
    <w:p w14:paraId="1682C1B0" w14:textId="77777777" w:rsidR="005F6AD2" w:rsidRPr="004B0B38" w:rsidRDefault="005F6AD2" w:rsidP="005C65DC">
      <w:pPr>
        <w:ind w:firstLineChars="0" w:firstLine="0"/>
        <w:jc w:val="both"/>
        <w:rPr>
          <w:rFonts w:eastAsiaTheme="minorEastAsia"/>
        </w:rPr>
      </w:pPr>
    </w:p>
    <w:p w14:paraId="5D40E6F2" w14:textId="77777777" w:rsidR="00DB2FF0" w:rsidRPr="004B0B38" w:rsidRDefault="00DB2FF0" w:rsidP="005C65DC">
      <w:pPr>
        <w:ind w:firstLineChars="0" w:firstLine="0"/>
        <w:jc w:val="both"/>
      </w:pPr>
    </w:p>
    <w:p w14:paraId="7BE7C45D" w14:textId="77777777" w:rsidR="00DB2FF0" w:rsidRPr="004B0B38" w:rsidRDefault="00DB2FF0" w:rsidP="005C65DC">
      <w:pPr>
        <w:ind w:firstLineChars="0" w:firstLine="0"/>
        <w:jc w:val="both"/>
      </w:pPr>
    </w:p>
    <w:p w14:paraId="063F2CAE" w14:textId="77777777" w:rsidR="00DB2FF0" w:rsidRPr="004B0B38" w:rsidRDefault="00DB2FF0" w:rsidP="005C65DC">
      <w:pPr>
        <w:ind w:firstLineChars="0" w:firstLine="0"/>
        <w:jc w:val="both"/>
      </w:pPr>
    </w:p>
    <w:p w14:paraId="21BBF5E8" w14:textId="097A2732" w:rsidR="00DB2FF0" w:rsidRPr="004B0B38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4B0B38">
        <w:rPr>
          <w:rFonts w:eastAsia="宋体"/>
          <w:sz w:val="24"/>
          <w:szCs w:val="24"/>
          <w:lang w:eastAsia="ru-RU"/>
        </w:rPr>
        <w:t>Студент __</w:t>
      </w:r>
      <w:r w:rsidRPr="004B0B38">
        <w:rPr>
          <w:rFonts w:eastAsia="宋体"/>
          <w:sz w:val="24"/>
          <w:szCs w:val="24"/>
          <w:u w:val="single"/>
          <w:lang w:eastAsia="ru-RU"/>
        </w:rPr>
        <w:t>ИУ5И-2</w:t>
      </w:r>
      <w:r w:rsidR="00D41F20" w:rsidRPr="004B0B38">
        <w:rPr>
          <w:rFonts w:eastAsia="宋体"/>
          <w:sz w:val="24"/>
          <w:szCs w:val="24"/>
          <w:u w:val="single"/>
        </w:rPr>
        <w:t>4</w:t>
      </w:r>
      <w:r w:rsidRPr="004B0B38">
        <w:rPr>
          <w:rFonts w:eastAsia="宋体"/>
          <w:sz w:val="24"/>
          <w:szCs w:val="24"/>
          <w:u w:val="single"/>
          <w:lang w:eastAsia="ru-RU"/>
        </w:rPr>
        <w:t>М</w:t>
      </w:r>
      <w:r w:rsidRPr="004B0B38">
        <w:rPr>
          <w:rFonts w:eastAsia="宋体"/>
          <w:sz w:val="24"/>
          <w:szCs w:val="24"/>
          <w:lang w:eastAsia="ru-RU"/>
        </w:rPr>
        <w:t>__</w:t>
      </w:r>
      <w:r w:rsidRPr="004B0B38">
        <w:rPr>
          <w:rFonts w:eastAsia="宋体"/>
          <w:sz w:val="24"/>
          <w:szCs w:val="24"/>
          <w:lang w:eastAsia="ru-RU"/>
        </w:rPr>
        <w:tab/>
      </w:r>
      <w:r w:rsidRPr="004B0B38">
        <w:rPr>
          <w:rFonts w:eastAsia="宋体"/>
          <w:sz w:val="24"/>
          <w:szCs w:val="24"/>
          <w:lang w:eastAsia="ru-RU"/>
        </w:rPr>
        <w:tab/>
      </w:r>
      <w:r w:rsidRPr="004B0B38">
        <w:rPr>
          <w:rFonts w:eastAsia="宋体"/>
          <w:b/>
          <w:sz w:val="24"/>
          <w:szCs w:val="24"/>
          <w:lang w:eastAsia="ru-RU"/>
        </w:rPr>
        <w:t>_________________</w:t>
      </w:r>
      <w:r w:rsidRPr="004B0B38">
        <w:rPr>
          <w:rFonts w:eastAsia="宋体"/>
          <w:b/>
          <w:sz w:val="24"/>
          <w:szCs w:val="24"/>
          <w:lang w:eastAsia="ru-RU"/>
        </w:rPr>
        <w:tab/>
        <w:t>__</w:t>
      </w:r>
      <w:bookmarkStart w:id="2" w:name="OLE_LINK3"/>
      <w:proofErr w:type="spellStart"/>
      <w:r w:rsidRPr="004B0B38">
        <w:rPr>
          <w:rFonts w:eastAsia="宋体"/>
          <w:b/>
          <w:sz w:val="24"/>
          <w:szCs w:val="24"/>
          <w:u w:val="single"/>
          <w:lang w:eastAsia="ru-RU"/>
        </w:rPr>
        <w:t>Сю</w:t>
      </w:r>
      <w:bookmarkEnd w:id="2"/>
      <w:r w:rsidR="00D41F20" w:rsidRPr="004B0B38">
        <w:rPr>
          <w:rFonts w:eastAsia="宋体"/>
          <w:b/>
          <w:sz w:val="24"/>
          <w:szCs w:val="24"/>
          <w:u w:val="single"/>
        </w:rPr>
        <w:t>э</w:t>
      </w:r>
      <w:proofErr w:type="spellEnd"/>
      <w:r w:rsidR="00D41F20" w:rsidRPr="004B0B38">
        <w:rPr>
          <w:rFonts w:eastAsia="宋体"/>
          <w:b/>
          <w:sz w:val="24"/>
          <w:szCs w:val="24"/>
          <w:u w:val="single"/>
        </w:rPr>
        <w:t xml:space="preserve"> </w:t>
      </w:r>
      <w:proofErr w:type="spellStart"/>
      <w:r w:rsidR="00D41F20" w:rsidRPr="004B0B38">
        <w:rPr>
          <w:rFonts w:eastAsia="宋体"/>
          <w:b/>
          <w:sz w:val="24"/>
          <w:szCs w:val="24"/>
          <w:u w:val="single"/>
        </w:rPr>
        <w:t>Цзинъюй</w:t>
      </w:r>
      <w:proofErr w:type="spellEnd"/>
      <w:r w:rsidR="00D41F20" w:rsidRPr="004B0B38">
        <w:rPr>
          <w:rFonts w:eastAsia="宋体"/>
          <w:b/>
          <w:sz w:val="24"/>
          <w:szCs w:val="24"/>
          <w:u w:val="single"/>
        </w:rPr>
        <w:t xml:space="preserve"> </w:t>
      </w:r>
      <w:r w:rsidRPr="004B0B38">
        <w:rPr>
          <w:rFonts w:eastAsia="宋体"/>
          <w:b/>
          <w:sz w:val="24"/>
          <w:szCs w:val="24"/>
          <w:lang w:eastAsia="ru-RU"/>
        </w:rPr>
        <w:t>_</w:t>
      </w:r>
    </w:p>
    <w:p w14:paraId="42D596A7" w14:textId="77777777" w:rsidR="00DB2FF0" w:rsidRPr="004B0B38" w:rsidRDefault="00DB2FF0" w:rsidP="005C65DC">
      <w:pPr>
        <w:widowControl w:val="0"/>
        <w:tabs>
          <w:tab w:val="left" w:pos="1985"/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4B0B38">
        <w:rPr>
          <w:rFonts w:eastAsia="宋体"/>
          <w:sz w:val="18"/>
          <w:szCs w:val="18"/>
          <w:lang w:eastAsia="ru-RU"/>
        </w:rPr>
        <w:tab/>
        <w:t>(Группа)</w:t>
      </w:r>
      <w:r w:rsidRPr="004B0B38">
        <w:rPr>
          <w:rFonts w:eastAsia="宋体"/>
          <w:sz w:val="18"/>
          <w:szCs w:val="18"/>
          <w:lang w:eastAsia="ru-RU"/>
        </w:rPr>
        <w:tab/>
        <w:t>(Подпись, дата)</w:t>
      </w:r>
      <w:r w:rsidRPr="004B0B38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4B0B38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4B0B38">
        <w:rPr>
          <w:rFonts w:eastAsia="宋体"/>
          <w:sz w:val="18"/>
          <w:szCs w:val="18"/>
          <w:lang w:eastAsia="ru-RU"/>
        </w:rPr>
        <w:t>)</w:t>
      </w:r>
    </w:p>
    <w:p w14:paraId="1701688D" w14:textId="77777777" w:rsidR="00DB2FF0" w:rsidRPr="004B0B38" w:rsidRDefault="00DB2FF0" w:rsidP="005C65DC">
      <w:pPr>
        <w:widowControl w:val="0"/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4B0B38">
        <w:rPr>
          <w:rFonts w:eastAsia="宋体"/>
          <w:sz w:val="18"/>
          <w:szCs w:val="18"/>
          <w:lang w:eastAsia="ru-RU"/>
        </w:rPr>
        <w:t xml:space="preserve"> </w:t>
      </w:r>
    </w:p>
    <w:p w14:paraId="2C14A192" w14:textId="40EAB3E0" w:rsidR="00DB2FF0" w:rsidRPr="004B0B38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4B0B38">
        <w:rPr>
          <w:rFonts w:eastAsia="宋体"/>
          <w:sz w:val="24"/>
          <w:szCs w:val="24"/>
          <w:lang w:eastAsia="ru-RU"/>
        </w:rPr>
        <w:t xml:space="preserve">Преподаватель </w:t>
      </w:r>
      <w:r w:rsidR="005C65DC" w:rsidRPr="004B0B38">
        <w:rPr>
          <w:rFonts w:eastAsia="宋体"/>
          <w:sz w:val="24"/>
          <w:szCs w:val="24"/>
        </w:rPr>
        <w:t xml:space="preserve">               </w:t>
      </w:r>
      <w:r w:rsidRPr="004B0B38">
        <w:rPr>
          <w:rFonts w:eastAsia="宋体"/>
          <w:sz w:val="24"/>
          <w:szCs w:val="24"/>
          <w:lang w:eastAsia="ru-RU"/>
        </w:rPr>
        <w:tab/>
      </w:r>
      <w:r w:rsidRPr="004B0B38">
        <w:rPr>
          <w:rFonts w:eastAsia="宋体"/>
          <w:sz w:val="24"/>
          <w:szCs w:val="24"/>
          <w:lang w:eastAsia="ru-RU"/>
        </w:rPr>
        <w:tab/>
      </w:r>
      <w:r w:rsidRPr="004B0B38">
        <w:rPr>
          <w:rFonts w:eastAsia="宋体"/>
          <w:b/>
          <w:sz w:val="24"/>
          <w:szCs w:val="24"/>
          <w:lang w:eastAsia="ru-RU"/>
        </w:rPr>
        <w:t>_________________</w:t>
      </w:r>
      <w:r w:rsidRPr="004B0B38">
        <w:rPr>
          <w:rFonts w:eastAsia="宋体"/>
          <w:b/>
          <w:sz w:val="24"/>
          <w:szCs w:val="24"/>
          <w:lang w:eastAsia="ru-RU"/>
        </w:rPr>
        <w:tab/>
        <w:t>__</w:t>
      </w:r>
      <w:proofErr w:type="spellStart"/>
      <w:r w:rsidR="00622E3A" w:rsidRPr="004B0B38">
        <w:rPr>
          <w:rFonts w:eastAsia="宋体"/>
          <w:b/>
          <w:sz w:val="24"/>
          <w:szCs w:val="24"/>
          <w:u w:val="single"/>
          <w:lang w:eastAsia="ru-RU"/>
        </w:rPr>
        <w:t>Ю.Е.Гапанюк</w:t>
      </w:r>
      <w:proofErr w:type="spellEnd"/>
      <w:r w:rsidRPr="004B0B38">
        <w:rPr>
          <w:rFonts w:eastAsia="宋体"/>
          <w:b/>
          <w:sz w:val="24"/>
          <w:szCs w:val="24"/>
          <w:lang w:eastAsia="ru-RU"/>
        </w:rPr>
        <w:t>__</w:t>
      </w:r>
    </w:p>
    <w:p w14:paraId="2E87284B" w14:textId="77777777" w:rsidR="00DB2FF0" w:rsidRPr="004B0B38" w:rsidRDefault="00DB2FF0" w:rsidP="005C65DC">
      <w:pPr>
        <w:widowControl w:val="0"/>
        <w:tabs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4B0B38">
        <w:rPr>
          <w:rFonts w:eastAsia="宋体"/>
          <w:sz w:val="18"/>
          <w:szCs w:val="18"/>
          <w:lang w:eastAsia="ru-RU"/>
        </w:rPr>
        <w:tab/>
        <w:t>(Подпись, дата)</w:t>
      </w:r>
      <w:r w:rsidRPr="004B0B38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4B0B38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4B0B38">
        <w:rPr>
          <w:rFonts w:eastAsia="宋体"/>
          <w:sz w:val="18"/>
          <w:szCs w:val="18"/>
          <w:lang w:eastAsia="ru-RU"/>
        </w:rPr>
        <w:t>)</w:t>
      </w:r>
    </w:p>
    <w:p w14:paraId="12219F50" w14:textId="77777777" w:rsidR="00DB2FF0" w:rsidRPr="004B0B38" w:rsidRDefault="00DB2FF0" w:rsidP="005C65DC">
      <w:pPr>
        <w:widowControl w:val="0"/>
        <w:spacing w:line="240" w:lineRule="auto"/>
        <w:ind w:firstLineChars="0" w:firstLine="0"/>
        <w:rPr>
          <w:rFonts w:eastAsia="宋体"/>
          <w:sz w:val="24"/>
          <w:szCs w:val="24"/>
          <w:lang w:eastAsia="ru-RU"/>
        </w:rPr>
      </w:pPr>
      <w:r w:rsidRPr="004B0B38">
        <w:rPr>
          <w:rFonts w:eastAsia="宋体"/>
          <w:sz w:val="24"/>
          <w:szCs w:val="24"/>
          <w:lang w:eastAsia="ru-RU"/>
        </w:rPr>
        <w:tab/>
      </w:r>
      <w:r w:rsidRPr="004B0B38">
        <w:rPr>
          <w:rFonts w:eastAsia="宋体"/>
          <w:sz w:val="24"/>
          <w:szCs w:val="24"/>
          <w:lang w:eastAsia="ru-RU"/>
        </w:rPr>
        <w:tab/>
      </w:r>
    </w:p>
    <w:p w14:paraId="68EE1D4B" w14:textId="1ACA760A" w:rsidR="00E226C9" w:rsidRPr="004B0B38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3544"/>
          <w:tab w:val="left" w:pos="6521"/>
        </w:tabs>
        <w:spacing w:line="240" w:lineRule="auto"/>
        <w:ind w:right="565" w:firstLineChars="0" w:firstLine="0"/>
        <w:rPr>
          <w:rFonts w:eastAsiaTheme="minorEastAsia"/>
          <w:color w:val="000000"/>
          <w:sz w:val="24"/>
          <w:szCs w:val="24"/>
        </w:rPr>
      </w:pPr>
      <w:r w:rsidRPr="004B0B38">
        <w:rPr>
          <w:color w:val="000000"/>
          <w:sz w:val="24"/>
          <w:szCs w:val="24"/>
        </w:rPr>
        <w:t xml:space="preserve"> </w:t>
      </w:r>
      <w:r w:rsidR="00DB2FF0" w:rsidRPr="004B0B38">
        <w:rPr>
          <w:color w:val="000000"/>
          <w:sz w:val="24"/>
          <w:szCs w:val="24"/>
        </w:rPr>
        <w:t xml:space="preserve"> </w:t>
      </w:r>
    </w:p>
    <w:p w14:paraId="3C95AD47" w14:textId="77777777" w:rsidR="00DB2FF0" w:rsidRPr="004B0B38" w:rsidRDefault="00DB2FF0" w:rsidP="005C65DC">
      <w:pPr>
        <w:ind w:firstLineChars="0" w:firstLine="0"/>
        <w:rPr>
          <w:rFonts w:eastAsiaTheme="minorEastAsia"/>
        </w:rPr>
      </w:pPr>
    </w:p>
    <w:p w14:paraId="6D62930B" w14:textId="77777777" w:rsidR="00E226C9" w:rsidRPr="004B0B38" w:rsidRDefault="00E226C9" w:rsidP="005C65DC">
      <w:pPr>
        <w:ind w:firstLineChars="0" w:firstLine="0"/>
      </w:pPr>
    </w:p>
    <w:p w14:paraId="79AFECE7" w14:textId="12F95F32" w:rsidR="004013EE" w:rsidRPr="004B0B38" w:rsidRDefault="00000000" w:rsidP="005C65DC">
      <w:pPr>
        <w:ind w:firstLineChars="0" w:firstLine="0"/>
        <w:jc w:val="center"/>
      </w:pPr>
      <w:r w:rsidRPr="004B0B38">
        <w:t>202</w:t>
      </w:r>
      <w:r w:rsidR="000C5FDE" w:rsidRPr="004B0B38">
        <w:t>5</w:t>
      </w:r>
      <w:r w:rsidRPr="004B0B38">
        <w:t xml:space="preserve"> г.</w:t>
      </w:r>
    </w:p>
    <w:p w14:paraId="03C5C281" w14:textId="77777777" w:rsidR="004013EE" w:rsidRPr="004B0B38" w:rsidRDefault="004013EE" w:rsidP="005C65DC">
      <w:pPr>
        <w:ind w:firstLineChars="0" w:firstLine="0"/>
      </w:pPr>
      <w:r w:rsidRPr="004B0B38">
        <w:br w:type="page"/>
      </w:r>
    </w:p>
    <w:p w14:paraId="76A94075" w14:textId="5B8F5B48" w:rsidR="005F6AD2" w:rsidRPr="004B0B38" w:rsidRDefault="004013EE" w:rsidP="008F4249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bookmarkStart w:id="3" w:name="_Toc136587575"/>
      <w:bookmarkStart w:id="4" w:name="_Toc169968044"/>
      <w:r w:rsidRPr="004B0B38">
        <w:rPr>
          <w:rFonts w:eastAsia="宋体"/>
          <w:b/>
          <w:sz w:val="32"/>
          <w:szCs w:val="32"/>
          <w:lang w:eastAsia="ru-RU"/>
        </w:rPr>
        <w:lastRenderedPageBreak/>
        <w:t>ВВЕДЕНИЕ</w:t>
      </w:r>
      <w:bookmarkEnd w:id="3"/>
      <w:bookmarkEnd w:id="4"/>
    </w:p>
    <w:p w14:paraId="17844699" w14:textId="77777777" w:rsidR="008F4249" w:rsidRPr="004B0B38" w:rsidRDefault="008F4249" w:rsidP="005F6AD2">
      <w:pPr>
        <w:ind w:firstLine="560"/>
        <w:rPr>
          <w:rFonts w:eastAsiaTheme="minorEastAsia"/>
        </w:rPr>
      </w:pPr>
    </w:p>
    <w:p w14:paraId="41D79DEB" w14:textId="700B9DB2" w:rsidR="005F6AD2" w:rsidRPr="004B0B38" w:rsidRDefault="005F6AD2" w:rsidP="005F6AD2">
      <w:pPr>
        <w:ind w:firstLine="560"/>
        <w:rPr>
          <w:rFonts w:eastAsiaTheme="minorEastAsia"/>
        </w:rPr>
      </w:pPr>
      <w:r w:rsidRPr="004B0B38">
        <w:rPr>
          <w:rFonts w:eastAsiaTheme="minorEastAsia"/>
        </w:rPr>
        <w:t>Для студентов групп ИУ5И-21М, ИУ5И-22М, ИУ5И-23М, ИУ5И-24М, ИУ5И-25М номер варианта = 15 + номер в списке группы.</w:t>
      </w:r>
    </w:p>
    <w:p w14:paraId="539A7FA6" w14:textId="77777777" w:rsidR="005F6AD2" w:rsidRPr="004B0B38" w:rsidRDefault="005F6AD2" w:rsidP="005F6AD2">
      <w:pPr>
        <w:ind w:firstLine="560"/>
        <w:rPr>
          <w:rFonts w:eastAsiaTheme="minorEastAsia"/>
        </w:rPr>
      </w:pPr>
      <w:r w:rsidRPr="004B0B38">
        <w:rPr>
          <w:rFonts w:eastAsiaTheme="minorEastAsia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14:paraId="701D82F2" w14:textId="5750D8D0" w:rsidR="005F6AD2" w:rsidRPr="004B0B38" w:rsidRDefault="005F6AD2" w:rsidP="00D41F20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r w:rsidRPr="004B0B38">
        <w:rPr>
          <w:rFonts w:eastAsiaTheme="minorEastAsia"/>
        </w:rPr>
        <w:t>Вы можете использовать один набор данных для решения всех задач, или решать каждую задачу на своем наборе данных.</w:t>
      </w:r>
    </w:p>
    <w:p w14:paraId="37356458" w14:textId="77777777" w:rsidR="005F6AD2" w:rsidRPr="004B0B38" w:rsidRDefault="005F6AD2" w:rsidP="00D41F20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r w:rsidRPr="004B0B38">
        <w:rPr>
          <w:rFonts w:eastAsiaTheme="minorEastAsia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 w14:paraId="16574323" w14:textId="77777777" w:rsidR="005F6AD2" w:rsidRPr="004B0B38" w:rsidRDefault="005F6AD2" w:rsidP="00D41F20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r w:rsidRPr="004B0B38">
        <w:rPr>
          <w:rFonts w:eastAsiaTheme="minorEastAsia"/>
        </w:rPr>
        <w:t>Вы можете выбрать произвольный набор данных (</w:t>
      </w:r>
      <w:proofErr w:type="gramStart"/>
      <w:r w:rsidRPr="004B0B38">
        <w:rPr>
          <w:rFonts w:eastAsiaTheme="minorEastAsia"/>
        </w:rPr>
        <w:t>например</w:t>
      </w:r>
      <w:proofErr w:type="gramEnd"/>
      <w:r w:rsidRPr="004B0B38">
        <w:rPr>
          <w:rFonts w:eastAsiaTheme="minorEastAsia"/>
        </w:rPr>
        <w:t xml:space="preserve">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</w:t>
      </w:r>
      <w:proofErr w:type="spellStart"/>
      <w:r w:rsidRPr="004B0B38">
        <w:rPr>
          <w:rFonts w:eastAsiaTheme="minorEastAsia"/>
        </w:rPr>
        <w:t>псевдоконстантных</w:t>
      </w:r>
      <w:proofErr w:type="spellEnd"/>
      <w:r w:rsidRPr="004B0B38">
        <w:rPr>
          <w:rFonts w:eastAsiaTheme="minorEastAsia"/>
        </w:rPr>
        <w:t xml:space="preserve"> или повторяющихся признаков).</w:t>
      </w:r>
    </w:p>
    <w:p w14:paraId="30C8166E" w14:textId="77777777" w:rsidR="005F6AD2" w:rsidRPr="004B0B38" w:rsidRDefault="005F6AD2" w:rsidP="00D41F20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r w:rsidRPr="004B0B38">
        <w:rPr>
          <w:rFonts w:eastAsiaTheme="minorEastAsia"/>
        </w:rP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 w14:paraId="08C2B852" w14:textId="77777777" w:rsidR="005F6AD2" w:rsidRPr="004B0B38" w:rsidRDefault="005F6AD2" w:rsidP="005F6AD2">
      <w:pPr>
        <w:ind w:firstLine="560"/>
        <w:rPr>
          <w:rFonts w:eastAsia="宋体"/>
          <w:lang w:eastAsia="ru-RU"/>
        </w:rPr>
      </w:pPr>
      <w:r w:rsidRPr="004B0B38">
        <w:rPr>
          <w:rFonts w:eastAsia="宋体"/>
          <w:lang w:eastAsia="ru-RU"/>
        </w:rPr>
        <w:t>Полученные варианты:</w:t>
      </w:r>
    </w:p>
    <w:p w14:paraId="7D3536EA" w14:textId="6D664B05" w:rsidR="005F6AD2" w:rsidRPr="004B0B38" w:rsidRDefault="005F6AD2" w:rsidP="00D41F20">
      <w:pPr>
        <w:pStyle w:val="a4"/>
        <w:numPr>
          <w:ilvl w:val="0"/>
          <w:numId w:val="17"/>
        </w:numPr>
        <w:ind w:firstLineChars="0"/>
        <w:rPr>
          <w:rFonts w:eastAsia="宋体"/>
        </w:rPr>
      </w:pPr>
      <w:r w:rsidRPr="004B0B38">
        <w:rPr>
          <w:rFonts w:eastAsia="宋体"/>
          <w:lang w:eastAsia="ru-RU"/>
        </w:rPr>
        <w:t>Номер варианта</w:t>
      </w:r>
      <w:r w:rsidRPr="004B0B38">
        <w:rPr>
          <w:rFonts w:eastAsia="宋体"/>
        </w:rPr>
        <w:t xml:space="preserve"> = 15 + 1 =16</w:t>
      </w:r>
    </w:p>
    <w:p w14:paraId="5861BE64" w14:textId="1C05FC62" w:rsidR="005F6AD2" w:rsidRPr="004B0B38" w:rsidRDefault="005F6AD2" w:rsidP="00D41F20">
      <w:pPr>
        <w:pStyle w:val="a4"/>
        <w:numPr>
          <w:ilvl w:val="0"/>
          <w:numId w:val="17"/>
        </w:numPr>
        <w:ind w:firstLineChars="0"/>
        <w:rPr>
          <w:rFonts w:eastAsia="宋体"/>
        </w:rPr>
      </w:pPr>
      <w:r w:rsidRPr="004B0B38">
        <w:rPr>
          <w:rFonts w:eastAsia="宋体"/>
        </w:rPr>
        <w:t>Номер задачи №1: 16</w:t>
      </w:r>
    </w:p>
    <w:p w14:paraId="6C0C31FB" w14:textId="2D71B9F7" w:rsidR="005F6AD2" w:rsidRPr="004B0B38" w:rsidRDefault="005F6AD2" w:rsidP="005F6AD2">
      <w:pPr>
        <w:pStyle w:val="a4"/>
        <w:ind w:left="1000" w:firstLineChars="0" w:firstLine="0"/>
        <w:rPr>
          <w:rFonts w:eastAsia="宋体"/>
        </w:rPr>
      </w:pPr>
      <w:bookmarkStart w:id="5" w:name="_Hlk193753275"/>
      <w:bookmarkStart w:id="6" w:name="_Hlk193753294"/>
      <w:r w:rsidRPr="004B0B38">
        <w:rPr>
          <w:rFonts w:eastAsia="宋体"/>
        </w:rPr>
        <w:t>Задача №16</w:t>
      </w:r>
      <w:bookmarkEnd w:id="5"/>
      <w:r w:rsidRPr="004B0B38">
        <w:rPr>
          <w:rFonts w:eastAsia="宋体"/>
        </w:rPr>
        <w:t xml:space="preserve"> - Для набора данных проведите нормализацию для одного (произвольного) числового признака с использованием преобразования Бокса-Кокса (Box-</w:t>
      </w:r>
      <w:proofErr w:type="spellStart"/>
      <w:r w:rsidRPr="004B0B38">
        <w:rPr>
          <w:rFonts w:eastAsia="宋体"/>
        </w:rPr>
        <w:t>Cox</w:t>
      </w:r>
      <w:proofErr w:type="spellEnd"/>
      <w:r w:rsidRPr="004B0B38">
        <w:rPr>
          <w:rFonts w:eastAsia="宋体"/>
        </w:rPr>
        <w:t xml:space="preserve"> </w:t>
      </w:r>
      <w:proofErr w:type="spellStart"/>
      <w:r w:rsidRPr="004B0B38">
        <w:rPr>
          <w:rFonts w:eastAsia="宋体"/>
        </w:rPr>
        <w:t>transformation</w:t>
      </w:r>
      <w:proofErr w:type="spellEnd"/>
      <w:r w:rsidRPr="004B0B38">
        <w:rPr>
          <w:rFonts w:eastAsia="宋体"/>
        </w:rPr>
        <w:t>).</w:t>
      </w:r>
    </w:p>
    <w:bookmarkEnd w:id="6"/>
    <w:p w14:paraId="10204DBC" w14:textId="2CAFF7D8" w:rsidR="005F6AD2" w:rsidRPr="004B0B38" w:rsidRDefault="005F6AD2" w:rsidP="00D41F20">
      <w:pPr>
        <w:pStyle w:val="a4"/>
        <w:numPr>
          <w:ilvl w:val="0"/>
          <w:numId w:val="18"/>
        </w:numPr>
        <w:ind w:firstLineChars="0"/>
        <w:rPr>
          <w:rFonts w:eastAsia="宋体"/>
        </w:rPr>
      </w:pPr>
      <w:r w:rsidRPr="004B0B38">
        <w:rPr>
          <w:rFonts w:eastAsia="宋体"/>
        </w:rPr>
        <w:t>Номер задачи №2: 36</w:t>
      </w:r>
    </w:p>
    <w:p w14:paraId="0C2FB0C3" w14:textId="7E8CA1B8" w:rsidR="005F6AD2" w:rsidRPr="004B0B38" w:rsidRDefault="005F6AD2" w:rsidP="005F6AD2">
      <w:pPr>
        <w:pStyle w:val="a4"/>
        <w:ind w:left="1000" w:firstLineChars="0" w:firstLine="0"/>
        <w:rPr>
          <w:rFonts w:eastAsia="宋体"/>
        </w:rPr>
      </w:pPr>
      <w:r w:rsidRPr="004B0B38">
        <w:rPr>
          <w:rFonts w:eastAsia="宋体"/>
        </w:rPr>
        <w:t>Задача №36 - Для набора данных проведите процедуру отбора признаков (</w:t>
      </w:r>
      <w:proofErr w:type="spellStart"/>
      <w:r w:rsidRPr="004B0B38">
        <w:rPr>
          <w:rFonts w:eastAsia="宋体"/>
        </w:rPr>
        <w:t>feature</w:t>
      </w:r>
      <w:proofErr w:type="spellEnd"/>
      <w:r w:rsidRPr="004B0B38">
        <w:rPr>
          <w:rFonts w:eastAsia="宋体"/>
        </w:rPr>
        <w:t xml:space="preserve"> </w:t>
      </w:r>
      <w:proofErr w:type="spellStart"/>
      <w:r w:rsidRPr="004B0B38">
        <w:rPr>
          <w:rFonts w:eastAsia="宋体"/>
        </w:rPr>
        <w:t>selection</w:t>
      </w:r>
      <w:proofErr w:type="spellEnd"/>
      <w:r w:rsidRPr="004B0B38">
        <w:rPr>
          <w:rFonts w:eastAsia="宋体"/>
        </w:rPr>
        <w:t xml:space="preserve">). Используйте класс </w:t>
      </w:r>
      <w:proofErr w:type="spellStart"/>
      <w:r w:rsidRPr="004B0B38">
        <w:rPr>
          <w:rFonts w:eastAsia="宋体"/>
        </w:rPr>
        <w:t>SelectKBest</w:t>
      </w:r>
      <w:proofErr w:type="spellEnd"/>
      <w:r w:rsidRPr="004B0B38">
        <w:rPr>
          <w:rFonts w:eastAsia="宋体"/>
        </w:rPr>
        <w:t xml:space="preserve"> для 5 лучших признаков, и метод, основанный на взаимной информации.</w:t>
      </w:r>
    </w:p>
    <w:p w14:paraId="11CDD2D1" w14:textId="77777777" w:rsidR="00D41F20" w:rsidRPr="004B0B38" w:rsidRDefault="00D41F20" w:rsidP="00D41F20">
      <w:pPr>
        <w:ind w:firstLine="560"/>
        <w:rPr>
          <w:rFonts w:eastAsiaTheme="minorEastAsia"/>
        </w:rPr>
      </w:pPr>
      <w:r w:rsidRPr="004B0B38">
        <w:rPr>
          <w:rFonts w:eastAsiaTheme="minorEastAsia"/>
        </w:rPr>
        <w:t>Дополнительные требования по группам:</w:t>
      </w:r>
    </w:p>
    <w:p w14:paraId="6B136E5C" w14:textId="436C1EC3" w:rsidR="00E60177" w:rsidRPr="004B0B38" w:rsidRDefault="00D41F20" w:rsidP="00D41F20">
      <w:pPr>
        <w:ind w:firstLineChars="0" w:firstLine="560"/>
        <w:rPr>
          <w:rFonts w:eastAsiaTheme="minorEastAsia"/>
        </w:rPr>
      </w:pPr>
      <w:r w:rsidRPr="004B0B38">
        <w:rPr>
          <w:rFonts w:eastAsiaTheme="minorEastAsia"/>
        </w:rPr>
        <w:t>Для студентов группы ИУ5-24М, ИУ5И-24М - для произвольной колонки данных построить график "Скрипичная диаграмма (</w:t>
      </w:r>
      <w:proofErr w:type="spellStart"/>
      <w:r w:rsidRPr="004B0B38">
        <w:rPr>
          <w:rFonts w:eastAsiaTheme="minorEastAsia"/>
        </w:rPr>
        <w:t>violin</w:t>
      </w:r>
      <w:proofErr w:type="spellEnd"/>
      <w:r w:rsidRPr="004B0B38">
        <w:rPr>
          <w:rFonts w:eastAsiaTheme="minorEastAsia"/>
        </w:rPr>
        <w:t xml:space="preserve"> </w:t>
      </w:r>
      <w:proofErr w:type="spellStart"/>
      <w:r w:rsidRPr="004B0B38">
        <w:rPr>
          <w:rFonts w:eastAsiaTheme="minorEastAsia"/>
        </w:rPr>
        <w:t>plot</w:t>
      </w:r>
      <w:proofErr w:type="spellEnd"/>
      <w:r w:rsidRPr="004B0B38">
        <w:rPr>
          <w:rFonts w:eastAsiaTheme="minorEastAsia"/>
        </w:rPr>
        <w:t>)".</w:t>
      </w:r>
      <w:r w:rsidR="009D1B3B" w:rsidRPr="004B0B38">
        <w:rPr>
          <w:rFonts w:eastAsiaTheme="minorEastAsia"/>
        </w:rPr>
        <w:br w:type="page"/>
      </w:r>
    </w:p>
    <w:p w14:paraId="19126446" w14:textId="758529BF" w:rsidR="00C718F0" w:rsidRPr="004B0B38" w:rsidRDefault="004B0B38" w:rsidP="004B0B38">
      <w:pPr>
        <w:keepNext/>
        <w:keepLines/>
        <w:spacing w:afterLines="100" w:after="240"/>
        <w:ind w:firstLineChars="0" w:firstLine="0"/>
        <w:jc w:val="center"/>
        <w:outlineLvl w:val="0"/>
        <w:rPr>
          <w:rFonts w:eastAsia="宋体"/>
          <w:b/>
          <w:bCs/>
          <w:sz w:val="32"/>
          <w:szCs w:val="32"/>
        </w:rPr>
      </w:pPr>
      <w:r w:rsidRPr="004B0B38">
        <w:rPr>
          <w:rFonts w:eastAsiaTheme="minorEastAsia"/>
          <w:b/>
          <w:bCs/>
          <w:sz w:val="32"/>
          <w:szCs w:val="32"/>
        </w:rPr>
        <w:lastRenderedPageBreak/>
        <w:t>ВЫ</w:t>
      </w:r>
      <w:r w:rsidR="00600A03" w:rsidRPr="004B0B38">
        <w:rPr>
          <w:rFonts w:eastAsiaTheme="minorEastAsia"/>
          <w:b/>
          <w:bCs/>
          <w:sz w:val="32"/>
          <w:szCs w:val="32"/>
        </w:rPr>
        <w:t>ХОД</w:t>
      </w:r>
      <w:r w:rsidRPr="004B0B38">
        <w:rPr>
          <w:rFonts w:eastAsiaTheme="minorEastAsia"/>
          <w:b/>
          <w:bCs/>
          <w:color w:val="000000"/>
          <w:sz w:val="32"/>
          <w:szCs w:val="32"/>
        </w:rPr>
        <w:t xml:space="preserve"> </w:t>
      </w:r>
      <w:r w:rsidR="00600A03" w:rsidRPr="004B0B38">
        <w:rPr>
          <w:rFonts w:eastAsia="宋体"/>
          <w:b/>
          <w:bCs/>
          <w:sz w:val="32"/>
          <w:szCs w:val="32"/>
          <w:lang w:eastAsia="ru-RU"/>
        </w:rPr>
        <w:t>РАБОТЫ</w:t>
      </w:r>
    </w:p>
    <w:p w14:paraId="105E6687" w14:textId="63892902" w:rsidR="004B0B38" w:rsidRPr="004B0B38" w:rsidRDefault="004B0B38" w:rsidP="004B0B38">
      <w:pPr>
        <w:pStyle w:val="23"/>
        <w:ind w:firstLine="562"/>
        <w:rPr>
          <w:rFonts w:cs="Times New Roman"/>
          <w:lang w:eastAsia="en-US"/>
        </w:rPr>
      </w:pPr>
      <w:bookmarkStart w:id="7" w:name="OLE_LINK13"/>
      <w:bookmarkStart w:id="8" w:name="преобразование-бокса-кокса"/>
      <w:r w:rsidRPr="004B0B3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52931" wp14:editId="78F5E59A">
                <wp:simplePos x="0" y="0"/>
                <wp:positionH relativeFrom="column">
                  <wp:posOffset>43180</wp:posOffset>
                </wp:positionH>
                <wp:positionV relativeFrom="paragraph">
                  <wp:posOffset>432344</wp:posOffset>
                </wp:positionV>
                <wp:extent cx="1828800" cy="1828800"/>
                <wp:effectExtent l="0" t="0" r="0" b="0"/>
                <wp:wrapSquare wrapText="bothSides"/>
                <wp:docPr id="205854487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1B377" w14:textId="77777777" w:rsidR="004B0B38" w:rsidRPr="004B0B38" w:rsidRDefault="004B0B38" w:rsidP="003F45F1">
                            <w:pPr>
                              <w:wordWrap w:val="0"/>
                              <w:spacing w:after="200" w:line="240" w:lineRule="auto"/>
                              <w:ind w:firstLine="44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-*-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coding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: utf-8 -*-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numpy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as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np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pandas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as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pd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os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from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scipy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stats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seaborn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as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sns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matplotlib.pyplot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as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from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sklearn.feature_selection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b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import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SelectKBest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mutual_info_classif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plt.rcParams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font.sans-serif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'Microsoft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YaHei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]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生成示例数据</w:t>
                            </w:r>
                            <w:proofErr w:type="spellEnd"/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file_path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os.path.abspath(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'C:/Users/xue_j/Desktop/2024-2025-2/MMO/PK1/data1.csv'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)  </w:t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Windows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pd.read_csv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file_path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pd.set_option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display.max_columns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19177C"/>
                                <w:sz w:val="22"/>
                                <w:szCs w:val="24"/>
                                <w:lang w:eastAsia="en-US"/>
                              </w:rPr>
                              <w:t>None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pd.set_option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display.width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1000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ambria" w:eastAsia="宋体" w:hAnsi="Cambria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data.head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5293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.4pt;margin-top:34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" filled="f" strokeweight=".5pt">
                <v:fill o:detectmouseclick="t"/>
                <v:textbox style="mso-fit-shape-to-text:t">
                  <w:txbxContent>
                    <w:p w14:paraId="55F1B377" w14:textId="77777777" w:rsidR="004B0B38" w:rsidRPr="004B0B38" w:rsidRDefault="004B0B38" w:rsidP="003F45F1">
                      <w:pPr>
                        <w:wordWrap w:val="0"/>
                        <w:spacing w:after="200" w:line="240" w:lineRule="auto"/>
                        <w:ind w:firstLine="44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-*-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coding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: utf-8 -*-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numpy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as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np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pandas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as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pd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os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from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scipy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stats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seaborn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as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sns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matplotlib.pyplot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as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from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sklearn.feature_selection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b/>
                          <w:color w:val="008000"/>
                          <w:sz w:val="22"/>
                          <w:szCs w:val="24"/>
                          <w:lang w:eastAsia="en-US"/>
                        </w:rPr>
                        <w:t>import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SelectKBest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mutual_info_classif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plt.rcParams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font.sans-serif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'Microsoft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YaHei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]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生成示例数据</w:t>
                      </w:r>
                      <w:proofErr w:type="spellEnd"/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file_path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os.path.abspath(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'C:/Users/xue_j/Desktop/2024-2025-2/MMO/PK1/data1.csv'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)  </w:t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Windows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pd.read_csv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file_path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pd.set_option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display.max_columns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19177C"/>
                          <w:sz w:val="22"/>
                          <w:szCs w:val="24"/>
                          <w:lang w:eastAsia="en-US"/>
                        </w:rPr>
                        <w:t>None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pd.set_option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display.width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1000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ambria" w:eastAsia="宋体" w:hAnsi="Cambria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data.head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B38">
        <w:rPr>
          <w:rFonts w:cs="Times New Roman"/>
          <w:lang w:eastAsia="en-US"/>
        </w:rPr>
        <w:t>1. Преобразование Бокса-Кокса</w:t>
      </w:r>
    </w:p>
    <w:p w14:paraId="22D9C972" w14:textId="31BC8478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b/>
          <w:bCs/>
          <w:lang w:eastAsia="en-US"/>
        </w:rPr>
      </w:pPr>
    </w:p>
    <w:p w14:paraId="7F168924" w14:textId="37A22C45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t>Вывести первые десять строк данных</w:t>
      </w:r>
      <w:r w:rsidRPr="004B0B38">
        <w:rPr>
          <w:rFonts w:eastAsia="宋体"/>
          <w:lang w:eastAsia="en-US"/>
        </w:rPr>
        <w:t>：</w:t>
      </w:r>
    </w:p>
    <w:p w14:paraId="1E981BE6" w14:textId="77777777" w:rsidR="004B0B38" w:rsidRPr="004B0B38" w:rsidRDefault="004B0B38" w:rsidP="004B0B38">
      <w:pPr>
        <w:ind w:firstLine="56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drawing>
          <wp:inline distT="0" distB="0" distL="0" distR="0" wp14:anchorId="7B164969" wp14:editId="210B4BFD">
            <wp:extent cx="5334000" cy="1797668"/>
            <wp:effectExtent l="0" t="0" r="0" b="0"/>
            <wp:docPr id="2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github.com/user-attachments/assets/80dbda81-4c68-4ae7-9242-0e77c8a5473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F6BC" w14:textId="283129AE" w:rsidR="004B0B38" w:rsidRPr="004B0B38" w:rsidRDefault="004B0B38" w:rsidP="004B0B38">
      <w:pPr>
        <w:spacing w:after="120" w:line="240" w:lineRule="auto"/>
        <w:ind w:firstLineChars="0" w:firstLine="0"/>
        <w:jc w:val="center"/>
        <w:rPr>
          <w:rFonts w:eastAsia="宋体"/>
          <w:iCs/>
          <w:sz w:val="24"/>
          <w:szCs w:val="24"/>
          <w:lang w:eastAsia="en-US"/>
        </w:rPr>
      </w:pPr>
      <w:r w:rsidRPr="004B0B38">
        <w:rPr>
          <w:rFonts w:eastAsia="宋体"/>
          <w:iCs/>
          <w:sz w:val="24"/>
          <w:szCs w:val="24"/>
          <w:lang w:eastAsia="en-US"/>
        </w:rPr>
        <w:t xml:space="preserve">Рис.1 </w:t>
      </w:r>
      <w:r w:rsidRPr="004B0B38">
        <w:rPr>
          <w:rFonts w:eastAsia="宋体"/>
          <w:iCs/>
          <w:sz w:val="24"/>
          <w:szCs w:val="24"/>
          <w:lang w:eastAsia="en-US"/>
        </w:rPr>
        <w:t>Первые десять строк выборочных данных</w:t>
      </w:r>
    </w:p>
    <w:p w14:paraId="066D1EF3" w14:textId="77777777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71705C44" w14:textId="64CA30C6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C2B83" wp14:editId="197C8A87">
                <wp:simplePos x="0" y="0"/>
                <wp:positionH relativeFrom="column">
                  <wp:posOffset>0</wp:posOffset>
                </wp:positionH>
                <wp:positionV relativeFrom="paragraph">
                  <wp:posOffset>610326</wp:posOffset>
                </wp:positionV>
                <wp:extent cx="1828800" cy="1828800"/>
                <wp:effectExtent l="0" t="0" r="0" b="0"/>
                <wp:wrapSquare wrapText="bothSides"/>
                <wp:docPr id="148901895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4E840" w14:textId="77777777" w:rsidR="004B0B38" w:rsidRPr="004B0B38" w:rsidRDefault="004B0B38" w:rsidP="006E424B">
                            <w:pPr>
                              <w:wordWrap w:val="0"/>
                              <w:spacing w:after="200" w:line="240" w:lineRule="auto"/>
                              <w:ind w:firstLine="440"/>
                              <w:rPr>
                                <w:rFonts w:eastAsia="宋体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应用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Box-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Cox</w:t>
                            </w:r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变换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FFMC_boxcox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lambda_param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stats.boxcox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])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BB6688"/>
                                <w:sz w:val="22"/>
                                <w:szCs w:val="24"/>
                                <w:lang w:eastAsia="en-US"/>
                              </w:rPr>
                              <w:t>f"best_λ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BB6688"/>
                                <w:sz w:val="22"/>
                                <w:szCs w:val="24"/>
                                <w:lang w:eastAsia="en-US"/>
                              </w:rPr>
                              <w:t xml:space="preserve">: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{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lambda_param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:.3f}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BB6688"/>
                                <w:sz w:val="22"/>
                                <w:szCs w:val="24"/>
                                <w:lang w:eastAsia="en-US"/>
                              </w:rPr>
                              <w:t>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C2B83" id="_x0000_s1027" type="#_x0000_t202" style="position:absolute;margin-left:0;margin-top:48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" filled="f" strokeweight=".5pt">
                <v:fill o:detectmouseclick="t"/>
                <v:textbox style="mso-fit-shape-to-text:t">
                  <w:txbxContent>
                    <w:p w14:paraId="7274E840" w14:textId="77777777" w:rsidR="004B0B38" w:rsidRPr="004B0B38" w:rsidRDefault="004B0B38" w:rsidP="006E424B">
                      <w:pPr>
                        <w:wordWrap w:val="0"/>
                        <w:spacing w:after="200" w:line="240" w:lineRule="auto"/>
                        <w:ind w:firstLine="440"/>
                        <w:rPr>
                          <w:rFonts w:eastAsia="宋体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</w:t>
                      </w:r>
                      <w:proofErr w:type="spellStart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应用</w:t>
                      </w:r>
                      <w:proofErr w:type="spellEnd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Box-</w:t>
                      </w:r>
                      <w:proofErr w:type="spellStart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Cox</w:t>
                      </w:r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变换</w:t>
                      </w:r>
                      <w:proofErr w:type="spellEnd"/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FFMC_boxcox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lambda_param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stats.boxcox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'FFMC'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])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BB6688"/>
                          <w:sz w:val="22"/>
                          <w:szCs w:val="24"/>
                          <w:lang w:eastAsia="en-US"/>
                        </w:rPr>
                        <w:t>f"best_λ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BB6688"/>
                          <w:sz w:val="22"/>
                          <w:szCs w:val="24"/>
                          <w:lang w:eastAsia="en-US"/>
                        </w:rPr>
                        <w:t xml:space="preserve">: 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{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lambda_param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:.3f}</w:t>
                      </w:r>
                      <w:r w:rsidRPr="004B0B38">
                        <w:rPr>
                          <w:rFonts w:ascii="Consolas" w:eastAsia="宋体" w:hAnsi="Consolas"/>
                          <w:color w:val="BB6688"/>
                          <w:sz w:val="22"/>
                          <w:szCs w:val="24"/>
                          <w:lang w:eastAsia="en-US"/>
                        </w:rPr>
                        <w:t>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B38">
        <w:rPr>
          <w:rFonts w:eastAsia="宋体"/>
          <w:lang w:eastAsia="en-US"/>
        </w:rPr>
        <w:t xml:space="preserve">Выберите столбец «FFMC» для преобразования </w:t>
      </w:r>
      <w:proofErr w:type="spellStart"/>
      <w:r w:rsidRPr="004B0B38">
        <w:rPr>
          <w:rFonts w:eastAsia="宋体"/>
          <w:lang w:eastAsia="en-US"/>
        </w:rPr>
        <w:t>boxcox</w:t>
      </w:r>
      <w:proofErr w:type="spellEnd"/>
      <w:r w:rsidRPr="004B0B38">
        <w:rPr>
          <w:rFonts w:eastAsia="宋体"/>
          <w:lang w:eastAsia="en-US"/>
        </w:rPr>
        <w:t xml:space="preserve"> и выведите оптимальные параметры:</w:t>
      </w:r>
    </w:p>
    <w:p w14:paraId="410D2897" w14:textId="77777777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5B4B6C1F" w14:textId="6D3BFFA0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t>Выход:</w:t>
      </w:r>
    </w:p>
    <w:p w14:paraId="0B3C94EA" w14:textId="7F25B629" w:rsidR="004B0B38" w:rsidRPr="004B0B38" w:rsidRDefault="004B0B38" w:rsidP="004B0B38">
      <w:pPr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drawing>
          <wp:inline distT="0" distB="0" distL="0" distR="0" wp14:anchorId="496EF2B7" wp14:editId="403B682B">
            <wp:extent cx="6542314" cy="233227"/>
            <wp:effectExtent l="0" t="0" r="0" b="0"/>
            <wp:docPr id="2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github.com/user-attachments/assets/1c0d2c44-688c-434e-a084-44e07c32ac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526" cy="25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1184B" w14:textId="7B941068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3B6C" wp14:editId="683D49C9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1828800" cy="1828800"/>
                <wp:effectExtent l="0" t="0" r="0" b="0"/>
                <wp:wrapSquare wrapText="bothSides"/>
                <wp:docPr id="112684142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72A63" w14:textId="77777777" w:rsidR="004B0B38" w:rsidRPr="00C32BD8" w:rsidRDefault="004B0B38" w:rsidP="004B0B38">
                            <w:pPr>
                              <w:wordWrap w:val="0"/>
                              <w:spacing w:after="200" w:line="240" w:lineRule="auto"/>
                              <w:ind w:firstLineChars="0" w:firstLine="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变换前的分布检查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figsize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12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plt.subplot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2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plt.hist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bins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30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color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blue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alpha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0.7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generation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变换后的分布检查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plt.subplot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2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2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plt.hist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FFMC_boxcox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bins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30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color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green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alpha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0.7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'Box-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E3B6C" id="_x0000_s1028" type="#_x0000_t202" style="position:absolute;margin-left:0;margin-top:31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1F172A63" w14:textId="77777777" w:rsidR="004B0B38" w:rsidRPr="00C32BD8" w:rsidRDefault="004B0B38" w:rsidP="004B0B38">
                      <w:pPr>
                        <w:wordWrap w:val="0"/>
                        <w:spacing w:after="200" w:line="240" w:lineRule="auto"/>
                        <w:ind w:firstLineChars="0" w:firstLine="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变换前的分布检查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figsize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12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plt.subplot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2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plt.hist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'FFMC'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bins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30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color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blue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alpha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0.7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generation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变换后的分布检查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plt.subplot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2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2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plt.hist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FFMC_boxcox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bins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30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color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green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alpha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0.7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'Box-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B38">
        <w:rPr>
          <w:rFonts w:eastAsia="宋体"/>
          <w:lang w:eastAsia="en-US"/>
        </w:rPr>
        <w:t>Сравните изменения данных «FFMC» до и после нормализации (гистограмма):</w:t>
      </w:r>
    </w:p>
    <w:p w14:paraId="1BF6D58A" w14:textId="77777777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09C29705" w14:textId="7CC50A5A" w:rsidR="004B0B38" w:rsidRP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drawing>
          <wp:inline distT="0" distB="0" distL="0" distR="0" wp14:anchorId="1168F106" wp14:editId="01F33DF6">
            <wp:extent cx="5334000" cy="2514729"/>
            <wp:effectExtent l="0" t="0" r="0" b="0"/>
            <wp:docPr id="3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github.com/user-attachments/assets/b0aeed7a-1e7f-4630-85c5-9d6fec0a66c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 w:rsidRPr="004B0B38">
        <w:rPr>
          <w:rFonts w:eastAsia="宋体"/>
          <w:sz w:val="24"/>
          <w:szCs w:val="24"/>
          <w:lang w:eastAsia="en-US"/>
        </w:rPr>
        <w:t>2</w:t>
      </w:r>
      <w:r w:rsidRPr="004B0B38">
        <w:rPr>
          <w:rFonts w:eastAsia="宋体"/>
          <w:sz w:val="24"/>
          <w:szCs w:val="24"/>
          <w:lang w:eastAsia="en-US"/>
        </w:rPr>
        <w:t xml:space="preserve"> Сравнение гистограмм</w:t>
      </w:r>
    </w:p>
    <w:p w14:paraId="377D4302" w14:textId="77777777" w:rsidR="004B0B38" w:rsidRP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</w:p>
    <w:p w14:paraId="09285EA1" w14:textId="28EF4058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181D4" wp14:editId="6A4936D7">
                <wp:simplePos x="0" y="0"/>
                <wp:positionH relativeFrom="column">
                  <wp:posOffset>0</wp:posOffset>
                </wp:positionH>
                <wp:positionV relativeFrom="paragraph">
                  <wp:posOffset>854710</wp:posOffset>
                </wp:positionV>
                <wp:extent cx="1828800" cy="1828800"/>
                <wp:effectExtent l="0" t="0" r="0" b="0"/>
                <wp:wrapSquare wrapText="bothSides"/>
                <wp:docPr id="7290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8E13C" w14:textId="77777777" w:rsidR="004B0B38" w:rsidRPr="004B0B38" w:rsidRDefault="004B0B38" w:rsidP="000D04B7">
                            <w:pPr>
                              <w:wordWrap w:val="0"/>
                              <w:spacing w:after="200" w:line="240" w:lineRule="auto"/>
                              <w:ind w:firstLine="440"/>
                              <w:rPr>
                                <w:rFonts w:eastAsia="宋体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垂直小提琴图（针对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数值列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eastAsia="宋体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）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2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sns.violinplot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, y</w:t>
                            </w:r>
                            <w:r w:rsidRPr="004B0B38">
                              <w:rPr>
                                <w:rFonts w:eastAsia="宋体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小提琴图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Violin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Plot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)_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generation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plt.ylabel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3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sns.violinplot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, y</w:t>
                            </w:r>
                            <w:r w:rsidRPr="004B0B38">
                              <w:rPr>
                                <w:rFonts w:eastAsia="宋体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FFMC_boxcox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小提琴图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Violin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Plot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)_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boxcox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eastAsia="宋体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plt.ylabel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FFMC_boxcox</w:t>
                            </w:r>
                            <w:proofErr w:type="spellEnd"/>
                            <w:r w:rsidRPr="004B0B38">
                              <w:rPr>
                                <w:rFonts w:eastAsia="宋体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eastAsia="宋体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181D4" id="_x0000_s1029" type="#_x0000_t202" style="position:absolute;margin-left:0;margin-top:67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FBKwIAAFo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3A48E13C" w14:textId="77777777" w:rsidR="004B0B38" w:rsidRPr="004B0B38" w:rsidRDefault="004B0B38" w:rsidP="000D04B7">
                      <w:pPr>
                        <w:wordWrap w:val="0"/>
                        <w:spacing w:after="200" w:line="240" w:lineRule="auto"/>
                        <w:ind w:firstLine="440"/>
                        <w:rPr>
                          <w:rFonts w:eastAsia="宋体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</w:t>
                      </w:r>
                      <w:proofErr w:type="spellStart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垂直小提琴图（针对</w:t>
                      </w:r>
                      <w:proofErr w:type="spellEnd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数值列</w:t>
                      </w:r>
                      <w:proofErr w:type="spellEnd"/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eastAsia="宋体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）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A070"/>
                          <w:sz w:val="22"/>
                          <w:szCs w:val="24"/>
                          <w:lang w:eastAsia="en-US"/>
                        </w:rPr>
                        <w:t>2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sns.violinplot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eastAsia="宋体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, y</w:t>
                      </w:r>
                      <w:r w:rsidRPr="004B0B38">
                        <w:rPr>
                          <w:rFonts w:eastAsia="宋体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'FFMC'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小提琴图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(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Violin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Plot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)_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generation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plt.ylabel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'FFMC'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A070"/>
                          <w:sz w:val="22"/>
                          <w:szCs w:val="24"/>
                          <w:lang w:eastAsia="en-US"/>
                        </w:rPr>
                        <w:t>3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sns.violinplot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eastAsia="宋体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, y</w:t>
                      </w:r>
                      <w:r w:rsidRPr="004B0B38">
                        <w:rPr>
                          <w:rFonts w:eastAsia="宋体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FFMC_boxcox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小提琴图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(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Violin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Plot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)_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boxcox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eastAsia="宋体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plt.ylabel</w:t>
                      </w:r>
                      <w:proofErr w:type="spellEnd"/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FFMC_boxcox</w:t>
                      </w:r>
                      <w:proofErr w:type="spellEnd"/>
                      <w:r w:rsidRPr="004B0B38">
                        <w:rPr>
                          <w:rFonts w:eastAsia="宋体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eastAsia="宋体"/>
                          <w:sz w:val="22"/>
                          <w:szCs w:val="24"/>
                          <w:lang w:eastAsia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B38">
        <w:rPr>
          <w:rFonts w:eastAsia="宋体"/>
          <w:lang w:eastAsia="en-US"/>
        </w:rPr>
        <w:t>Сравните изменения данных «FFMC» до и после нормализации (</w:t>
      </w:r>
      <w:proofErr w:type="spellStart"/>
      <w:r w:rsidRPr="004B0B38">
        <w:rPr>
          <w:rFonts w:eastAsia="宋体"/>
          <w:lang w:eastAsia="en-US"/>
        </w:rPr>
        <w:t>violin</w:t>
      </w:r>
      <w:proofErr w:type="spellEnd"/>
      <w:r w:rsidRPr="004B0B38">
        <w:rPr>
          <w:rFonts w:eastAsia="宋体"/>
          <w:lang w:eastAsia="en-US"/>
        </w:rPr>
        <w:t xml:space="preserve"> </w:t>
      </w:r>
      <w:proofErr w:type="spellStart"/>
      <w:r w:rsidRPr="004B0B38">
        <w:rPr>
          <w:rFonts w:eastAsia="宋体"/>
          <w:lang w:eastAsia="en-US"/>
        </w:rPr>
        <w:t>plot</w:t>
      </w:r>
      <w:proofErr w:type="spellEnd"/>
      <w:r w:rsidRPr="004B0B38">
        <w:rPr>
          <w:rFonts w:eastAsia="宋体"/>
          <w:lang w:eastAsia="en-US"/>
        </w:rPr>
        <w:t xml:space="preserve"> график):</w:t>
      </w:r>
    </w:p>
    <w:p w14:paraId="574465C9" w14:textId="77777777" w:rsidR="00C32BD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lastRenderedPageBreak/>
        <w:drawing>
          <wp:inline distT="0" distB="0" distL="0" distR="0" wp14:anchorId="6B9CC47B" wp14:editId="428B7D17">
            <wp:extent cx="4250871" cy="2928257"/>
            <wp:effectExtent l="0" t="0" r="0" b="5715"/>
            <wp:docPr id="3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github.com/user-attachments/assets/0b7fab0c-d947-4cde-a7e2-c227f092d0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88" cy="294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290EE" w14:textId="7C4AA90E" w:rsid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>
        <w:rPr>
          <w:rFonts w:eastAsia="宋体"/>
          <w:sz w:val="24"/>
          <w:szCs w:val="24"/>
          <w:lang w:eastAsia="en-US"/>
        </w:rPr>
        <w:t>3</w:t>
      </w:r>
      <w:r w:rsidRPr="004B0B38">
        <w:rPr>
          <w:rFonts w:eastAsia="宋体"/>
          <w:sz w:val="24"/>
          <w:szCs w:val="24"/>
          <w:lang w:eastAsia="en-US"/>
        </w:rPr>
        <w:t xml:space="preserve"> “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FFMC”violin</w:t>
      </w:r>
      <w:proofErr w:type="spellEnd"/>
      <w:r w:rsidRPr="004B0B38">
        <w:rPr>
          <w:rFonts w:eastAsia="宋体"/>
          <w:sz w:val="24"/>
          <w:szCs w:val="24"/>
          <w:lang w:eastAsia="en-US"/>
        </w:rPr>
        <w:t xml:space="preserve"> 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plot</w:t>
      </w:r>
      <w:proofErr w:type="spellEnd"/>
    </w:p>
    <w:p w14:paraId="5EBB982C" w14:textId="77777777" w:rsidR="004B0B38" w:rsidRP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</w:p>
    <w:p w14:paraId="3B1D14BB" w14:textId="77777777" w:rsidR="00C32BD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drawing>
          <wp:inline distT="0" distB="0" distL="0" distR="0" wp14:anchorId="144DC306" wp14:editId="493DDAF1">
            <wp:extent cx="4005943" cy="2857500"/>
            <wp:effectExtent l="0" t="0" r="0" b="0"/>
            <wp:docPr id="3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github.com/user-attachments/assets/6482fb30-1ac9-4e3d-9cca-6a3d1d0ab2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76" cy="286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EA757" w14:textId="7601B8D7" w:rsid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>
        <w:rPr>
          <w:rFonts w:eastAsia="宋体"/>
          <w:sz w:val="24"/>
          <w:szCs w:val="24"/>
          <w:lang w:eastAsia="en-US"/>
        </w:rPr>
        <w:t>4</w:t>
      </w:r>
      <w:r w:rsidRPr="004B0B38">
        <w:rPr>
          <w:rFonts w:eastAsia="宋体"/>
          <w:sz w:val="24"/>
          <w:szCs w:val="24"/>
          <w:lang w:eastAsia="en-US"/>
        </w:rPr>
        <w:t xml:space="preserve"> “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FFMC_boxcox”violin</w:t>
      </w:r>
      <w:proofErr w:type="spellEnd"/>
      <w:r w:rsidRPr="004B0B38">
        <w:rPr>
          <w:rFonts w:eastAsia="宋体"/>
          <w:sz w:val="24"/>
          <w:szCs w:val="24"/>
          <w:lang w:eastAsia="en-US"/>
        </w:rPr>
        <w:t xml:space="preserve"> 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plot</w:t>
      </w:r>
      <w:proofErr w:type="spellEnd"/>
    </w:p>
    <w:p w14:paraId="1D4E0C46" w14:textId="77777777" w:rsidR="004B0B38" w:rsidRPr="004B0B38" w:rsidRDefault="004B0B38" w:rsidP="004B0B3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</w:p>
    <w:p w14:paraId="6D96AD3D" w14:textId="55D627AA" w:rsidR="004B0B3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E0D8C" wp14:editId="33E43D26">
                <wp:simplePos x="0" y="0"/>
                <wp:positionH relativeFrom="column">
                  <wp:posOffset>454</wp:posOffset>
                </wp:positionH>
                <wp:positionV relativeFrom="paragraph">
                  <wp:posOffset>393156</wp:posOffset>
                </wp:positionV>
                <wp:extent cx="1828800" cy="1828800"/>
                <wp:effectExtent l="0" t="0" r="0" b="0"/>
                <wp:wrapSquare wrapText="bothSides"/>
                <wp:docPr id="11621903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7781" w14:textId="77777777" w:rsidR="00C32BD8" w:rsidRPr="00EC1C31" w:rsidRDefault="00C32BD8" w:rsidP="00EC1C31">
                            <w:pPr>
                              <w:wordWrap w:val="0"/>
                              <w:spacing w:after="200" w:line="240" w:lineRule="auto"/>
                              <w:ind w:firstLine="44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按类划分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4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sns.violinplot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, y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,x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小提琴图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Violin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)_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plt.ylabel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plt.xlabel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sns.violinplot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, y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'FFMC_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boxcox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,x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小提琴图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Violin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Plot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)_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boxcox_classes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plt.xlabel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plt.ylabel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FFMC_boxcox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plt.show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E0D8C" id="_x0000_s1030" type="#_x0000_t202" style="position:absolute;margin-left:.05pt;margin-top:30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Uh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6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" filled="f" strokeweight=".5pt">
                <v:fill o:detectmouseclick="t"/>
                <v:textbox style="mso-fit-shape-to-text:t">
                  <w:txbxContent>
                    <w:p w14:paraId="5F527781" w14:textId="77777777" w:rsidR="00C32BD8" w:rsidRPr="00EC1C31" w:rsidRDefault="00C32BD8" w:rsidP="00EC1C31">
                      <w:pPr>
                        <w:wordWrap w:val="0"/>
                        <w:spacing w:after="200" w:line="240" w:lineRule="auto"/>
                        <w:ind w:firstLine="44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按类划分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4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sns.violinplot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, y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FFMC'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,x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小提琴图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Violin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)_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plt.ylabel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'FFMC'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plt.xlabel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sns.violinplot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, y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'FFMC_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boxcox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,x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小提琴图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Violin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Plot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)_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boxcox_classes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plt.xlabel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plt.ylabel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FFMC_boxcox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plt.show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B38" w:rsidRPr="004B0B38">
        <w:rPr>
          <w:rFonts w:eastAsia="宋体"/>
          <w:lang w:eastAsia="en-US"/>
        </w:rPr>
        <w:t>Начертите график скрипки по столбцу классификации «классы»:</w:t>
      </w:r>
    </w:p>
    <w:p w14:paraId="7111EE85" w14:textId="4DC172B1" w:rsidR="00C32BD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lastRenderedPageBreak/>
        <w:drawing>
          <wp:inline distT="0" distB="0" distL="0" distR="0" wp14:anchorId="4AFFACA2" wp14:editId="56D53E3C">
            <wp:extent cx="3918858" cy="3080657"/>
            <wp:effectExtent l="0" t="0" r="5715" b="5715"/>
            <wp:docPr id="4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github.com/user-attachments/assets/604f48df-be9b-448f-81e0-54a4839c9c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43" cy="308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E8F86" w14:textId="7C0C6E28" w:rsidR="004B0B3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 w:rsidR="00C32BD8">
        <w:rPr>
          <w:rFonts w:eastAsia="宋体"/>
          <w:sz w:val="24"/>
          <w:szCs w:val="24"/>
          <w:lang w:eastAsia="en-US"/>
        </w:rPr>
        <w:t>5</w:t>
      </w:r>
      <w:r w:rsidRPr="004B0B38">
        <w:rPr>
          <w:rFonts w:eastAsia="宋体"/>
          <w:sz w:val="24"/>
          <w:szCs w:val="24"/>
          <w:lang w:eastAsia="en-US"/>
        </w:rPr>
        <w:t xml:space="preserve"> “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FFMC”violin</w:t>
      </w:r>
      <w:proofErr w:type="spellEnd"/>
      <w:r w:rsidRPr="004B0B38">
        <w:rPr>
          <w:rFonts w:eastAsia="宋体"/>
          <w:sz w:val="24"/>
          <w:szCs w:val="24"/>
          <w:lang w:eastAsia="en-US"/>
        </w:rPr>
        <w:t xml:space="preserve"> 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plot</w:t>
      </w:r>
      <w:proofErr w:type="spellEnd"/>
      <w:r w:rsidRPr="004B0B38">
        <w:rPr>
          <w:rFonts w:eastAsia="宋体"/>
          <w:sz w:val="24"/>
          <w:szCs w:val="24"/>
          <w:lang w:eastAsia="en-US"/>
        </w:rPr>
        <w:t>(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classes</w:t>
      </w:r>
      <w:proofErr w:type="spellEnd"/>
      <w:r w:rsidRPr="004B0B38">
        <w:rPr>
          <w:rFonts w:eastAsia="宋体"/>
          <w:sz w:val="24"/>
          <w:szCs w:val="24"/>
          <w:lang w:eastAsia="en-US"/>
        </w:rPr>
        <w:t>)</w:t>
      </w:r>
    </w:p>
    <w:p w14:paraId="3BAFA422" w14:textId="77777777" w:rsidR="00C32BD8" w:rsidRPr="004B0B38" w:rsidRDefault="00C32BD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</w:p>
    <w:p w14:paraId="24B4EF72" w14:textId="77777777" w:rsidR="00C32BD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drawing>
          <wp:inline distT="0" distB="0" distL="0" distR="0" wp14:anchorId="74AAB21F" wp14:editId="604F8DEA">
            <wp:extent cx="3646714" cy="2755809"/>
            <wp:effectExtent l="0" t="0" r="0" b="6985"/>
            <wp:docPr id="208665015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github.com/user-attachments/assets/af14ef6c-d38c-42de-8a57-ed5dcd4ce42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84" cy="27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4B709" w14:textId="6275DB46" w:rsidR="00C32BD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 w:rsidR="00C32BD8">
        <w:rPr>
          <w:rFonts w:eastAsia="宋体"/>
          <w:sz w:val="24"/>
          <w:szCs w:val="24"/>
          <w:lang w:eastAsia="en-US"/>
        </w:rPr>
        <w:t>6</w:t>
      </w:r>
      <w:r w:rsidRPr="004B0B38">
        <w:rPr>
          <w:rFonts w:eastAsia="宋体"/>
          <w:sz w:val="24"/>
          <w:szCs w:val="24"/>
          <w:lang w:eastAsia="en-US"/>
        </w:rPr>
        <w:t xml:space="preserve"> “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FFMC_boxcox”violin</w:t>
      </w:r>
      <w:proofErr w:type="spellEnd"/>
      <w:r w:rsidRPr="004B0B38">
        <w:rPr>
          <w:rFonts w:eastAsia="宋体"/>
          <w:sz w:val="24"/>
          <w:szCs w:val="24"/>
          <w:lang w:eastAsia="en-US"/>
        </w:rPr>
        <w:t xml:space="preserve"> 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plot</w:t>
      </w:r>
      <w:proofErr w:type="spellEnd"/>
      <w:r w:rsidRPr="004B0B38">
        <w:rPr>
          <w:rFonts w:eastAsia="宋体"/>
          <w:sz w:val="24"/>
          <w:szCs w:val="24"/>
          <w:lang w:eastAsia="en-US"/>
        </w:rPr>
        <w:t>(</w:t>
      </w:r>
      <w:proofErr w:type="spellStart"/>
      <w:r w:rsidRPr="004B0B38">
        <w:rPr>
          <w:rFonts w:eastAsia="宋体"/>
          <w:sz w:val="24"/>
          <w:szCs w:val="24"/>
          <w:lang w:eastAsia="en-US"/>
        </w:rPr>
        <w:t>classes</w:t>
      </w:r>
      <w:proofErr w:type="spellEnd"/>
      <w:r w:rsidRPr="004B0B38">
        <w:rPr>
          <w:rFonts w:eastAsia="宋体"/>
          <w:sz w:val="24"/>
          <w:szCs w:val="24"/>
          <w:lang w:eastAsia="en-US"/>
        </w:rPr>
        <w:t>)</w:t>
      </w:r>
    </w:p>
    <w:p w14:paraId="5E69F657" w14:textId="77777777" w:rsidR="00C32BD8" w:rsidRDefault="00C32BD8">
      <w:pPr>
        <w:spacing w:after="200" w:line="276" w:lineRule="auto"/>
        <w:ind w:firstLineChars="0" w:firstLine="0"/>
        <w:rPr>
          <w:rFonts w:eastAsia="宋体"/>
          <w:sz w:val="24"/>
          <w:szCs w:val="24"/>
          <w:lang w:eastAsia="en-US"/>
        </w:rPr>
      </w:pPr>
      <w:r>
        <w:rPr>
          <w:rFonts w:eastAsia="宋体"/>
          <w:sz w:val="24"/>
          <w:szCs w:val="24"/>
          <w:lang w:eastAsia="en-US"/>
        </w:rPr>
        <w:br w:type="page"/>
      </w:r>
    </w:p>
    <w:p w14:paraId="754EA650" w14:textId="77777777" w:rsidR="004B0B38" w:rsidRPr="004B0B38" w:rsidRDefault="004B0B38" w:rsidP="00C32BD8">
      <w:pPr>
        <w:pStyle w:val="23"/>
        <w:spacing w:beforeLines="200" w:before="480"/>
        <w:ind w:firstLine="562"/>
        <w:rPr>
          <w:lang w:eastAsia="en-US"/>
        </w:rPr>
      </w:pPr>
      <w:bookmarkStart w:id="9" w:name="процедура-отбора-признаков"/>
      <w:bookmarkEnd w:id="8"/>
      <w:r w:rsidRPr="004B0B38">
        <w:rPr>
          <w:lang w:eastAsia="en-US"/>
        </w:rPr>
        <w:lastRenderedPageBreak/>
        <w:t>3.2. Процедура отбора признаков</w:t>
      </w:r>
    </w:p>
    <w:p w14:paraId="654F474B" w14:textId="77777777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t xml:space="preserve">Используем метод </w:t>
      </w:r>
      <w:proofErr w:type="spellStart"/>
      <w:r w:rsidRPr="004B0B38">
        <w:rPr>
          <w:rFonts w:eastAsia="宋体"/>
          <w:lang w:eastAsia="en-US"/>
        </w:rPr>
        <w:t>SelectKBest</w:t>
      </w:r>
      <w:proofErr w:type="spellEnd"/>
      <w:r w:rsidRPr="004B0B38">
        <w:rPr>
          <w:rFonts w:eastAsia="宋体"/>
          <w:lang w:eastAsia="en-US"/>
        </w:rPr>
        <w:t xml:space="preserve"> с </w:t>
      </w:r>
      <w:proofErr w:type="spellStart"/>
      <w:r w:rsidRPr="004B0B38">
        <w:rPr>
          <w:rFonts w:eastAsia="宋体"/>
          <w:lang w:eastAsia="en-US"/>
        </w:rPr>
        <w:t>mutual_info_classif</w:t>
      </w:r>
      <w:proofErr w:type="spellEnd"/>
      <w:r w:rsidRPr="004B0B38">
        <w:rPr>
          <w:rFonts w:eastAsia="宋体"/>
          <w:lang w:eastAsia="en-US"/>
        </w:rPr>
        <w:t>, чтобы выбрать 5 наиболее информативных признаков для предсказания класса (</w:t>
      </w:r>
      <w:proofErr w:type="spellStart"/>
      <w:r w:rsidRPr="004B0B38">
        <w:rPr>
          <w:rFonts w:eastAsia="宋体"/>
          <w:lang w:eastAsia="en-US"/>
        </w:rPr>
        <w:t>Classes</w:t>
      </w:r>
      <w:proofErr w:type="spellEnd"/>
      <w:r w:rsidRPr="004B0B38">
        <w:rPr>
          <w:rFonts w:eastAsia="宋体"/>
          <w:lang w:eastAsia="en-US"/>
        </w:rPr>
        <w:t xml:space="preserve"> — </w:t>
      </w:r>
      <w:proofErr w:type="spellStart"/>
      <w:r w:rsidRPr="004B0B38">
        <w:rPr>
          <w:rFonts w:eastAsia="宋体"/>
          <w:lang w:eastAsia="en-US"/>
        </w:rPr>
        <w:t>fine</w:t>
      </w:r>
      <w:proofErr w:type="spellEnd"/>
      <w:r w:rsidRPr="004B0B38">
        <w:rPr>
          <w:rFonts w:eastAsia="宋体"/>
          <w:lang w:eastAsia="en-US"/>
        </w:rPr>
        <w:t>/</w:t>
      </w:r>
      <w:proofErr w:type="spellStart"/>
      <w:r w:rsidRPr="004B0B38">
        <w:rPr>
          <w:rFonts w:eastAsia="宋体"/>
          <w:lang w:eastAsia="en-US"/>
        </w:rPr>
        <w:t>notfine</w:t>
      </w:r>
      <w:proofErr w:type="spellEnd"/>
      <w:r w:rsidRPr="004B0B38">
        <w:rPr>
          <w:rFonts w:eastAsia="宋体"/>
          <w:lang w:eastAsia="en-US"/>
        </w:rPr>
        <w:t>). Данные содержат метеорологические показатели и индексы пожароопасности.</w:t>
      </w:r>
    </w:p>
    <w:p w14:paraId="2D6EE861" w14:textId="3DB5F36B" w:rsid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FE673" wp14:editId="0B6015D1">
                <wp:simplePos x="0" y="0"/>
                <wp:positionH relativeFrom="column">
                  <wp:posOffset>5080</wp:posOffset>
                </wp:positionH>
                <wp:positionV relativeFrom="paragraph">
                  <wp:posOffset>312420</wp:posOffset>
                </wp:positionV>
                <wp:extent cx="1828800" cy="1828800"/>
                <wp:effectExtent l="0" t="0" r="0" b="0"/>
                <wp:wrapSquare wrapText="bothSides"/>
                <wp:docPr id="21316639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ABA45" w14:textId="77777777" w:rsidR="00C32BD8" w:rsidRPr="00C32BD8" w:rsidRDefault="00C32BD8" w:rsidP="00C32BD8">
                            <w:pPr>
                              <w:wordWrap w:val="0"/>
                              <w:spacing w:after="200" w:line="240" w:lineRule="auto"/>
                              <w:ind w:firstLineChars="0" w:firstLine="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Преобразуем целевой признак в числовой формат (0 для 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notfine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', 1 для 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fine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')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].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map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({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notfire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: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fire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: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})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Разделяем данные на признаки (X) и целевую переменную (y)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X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data.drop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day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month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year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],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axis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)  </w:t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Исключаем даты и целевой признак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y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data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Classes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E673" id="_x0000_s1031" type="#_x0000_t202" style="position:absolute;margin-left:.4pt;margin-top:24.6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08CABA45" w14:textId="77777777" w:rsidR="00C32BD8" w:rsidRPr="00C32BD8" w:rsidRDefault="00C32BD8" w:rsidP="00C32BD8">
                      <w:pPr>
                        <w:wordWrap w:val="0"/>
                        <w:spacing w:after="200" w:line="240" w:lineRule="auto"/>
                        <w:ind w:firstLineChars="0" w:firstLine="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Преобразуем целевой признак в числовой формат (0 для 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notfine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', 1 для 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fine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')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].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map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({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notfire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: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fire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: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})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Разделяем данные на признаки (X) и целевую переменную (y)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X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data.drop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day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month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year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],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axis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)  </w:t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Исключаем даты и целевой признак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y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data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Classes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B38" w:rsidRPr="004B0B38">
        <w:rPr>
          <w:rFonts w:eastAsia="宋体"/>
          <w:lang w:eastAsia="en-US"/>
        </w:rPr>
        <w:t>(1) Подготовка данных:</w:t>
      </w:r>
    </w:p>
    <w:p w14:paraId="41945AF0" w14:textId="77777777" w:rsidR="00C32BD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2A530CF7" w14:textId="3877C66E" w:rsid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995E7" wp14:editId="7E08CB56">
                <wp:simplePos x="0" y="0"/>
                <wp:positionH relativeFrom="column">
                  <wp:posOffset>5443</wp:posOffset>
                </wp:positionH>
                <wp:positionV relativeFrom="paragraph">
                  <wp:posOffset>358775</wp:posOffset>
                </wp:positionV>
                <wp:extent cx="1828800" cy="1828800"/>
                <wp:effectExtent l="0" t="0" r="0" b="0"/>
                <wp:wrapSquare wrapText="bothSides"/>
                <wp:docPr id="46669434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1BD21" w14:textId="77777777" w:rsidR="00C32BD8" w:rsidRPr="006C1067" w:rsidRDefault="00C32BD8" w:rsidP="00C32BD8">
                            <w:pPr>
                              <w:wordWrap w:val="0"/>
                              <w:spacing w:after="200" w:line="240" w:lineRule="auto"/>
                              <w:ind w:firstLineChars="0" w:firstLine="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# Инициализация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SelectKBest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 xml:space="preserve"> с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mutual_info_classif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selector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SelectKBest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score_func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mutual_info_classif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, k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X_selected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selector.fit_transform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(X, y)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Получение имен выбранных признаков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selected_features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X.columns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selector.get_support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()]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"Лучшие 5 признаков:\n"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selected_features.tolist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95E7" id="_x0000_s1032" type="#_x0000_t202" style="position:absolute;margin-left:.45pt;margin-top:28.2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DKg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" filled="f" strokeweight=".5pt">
                <v:fill o:detectmouseclick="t"/>
                <v:textbox style="mso-fit-shape-to-text:t">
                  <w:txbxContent>
                    <w:p w14:paraId="2D91BD21" w14:textId="77777777" w:rsidR="00C32BD8" w:rsidRPr="006C1067" w:rsidRDefault="00C32BD8" w:rsidP="00C32BD8">
                      <w:pPr>
                        <w:wordWrap w:val="0"/>
                        <w:spacing w:after="200" w:line="240" w:lineRule="auto"/>
                        <w:ind w:firstLineChars="0" w:firstLine="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# Инициализация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SelectKBest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 xml:space="preserve"> с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mutual_info_classif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selector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SelectKBest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score_func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mutual_info_classif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, k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X_selected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selector.fit_transform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(X, y)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Получение имен выбранных признаков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selected_features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X.columns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selector.get_support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()]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"Лучшие 5 признаков:\n"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selected_features.tolist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B38" w:rsidRPr="004B0B38">
        <w:rPr>
          <w:rFonts w:eastAsia="宋体"/>
          <w:lang w:eastAsia="en-US"/>
        </w:rPr>
        <w:t>(2) Отбор 5 лучших признаков</w:t>
      </w:r>
      <w:r w:rsidR="004B0B38" w:rsidRPr="004B0B38">
        <w:rPr>
          <w:rFonts w:eastAsia="宋体"/>
          <w:lang w:eastAsia="en-US"/>
        </w:rPr>
        <w:t>：</w:t>
      </w:r>
    </w:p>
    <w:p w14:paraId="5FB52290" w14:textId="26E29F76" w:rsidR="00C32BD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5F5867A7" w14:textId="216EF348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b/>
          <w:bCs/>
          <w:sz w:val="24"/>
          <w:szCs w:val="24"/>
          <w:lang w:eastAsia="en-US"/>
        </w:rPr>
        <w:t>Выход</w:t>
      </w:r>
      <w:r w:rsidRPr="004B0B38">
        <w:rPr>
          <w:rFonts w:eastAsia="宋体"/>
          <w:b/>
          <w:bCs/>
          <w:sz w:val="24"/>
          <w:szCs w:val="24"/>
          <w:lang w:eastAsia="en-US"/>
        </w:rPr>
        <w:t>：</w:t>
      </w:r>
    </w:p>
    <w:p w14:paraId="1396095F" w14:textId="43E57613" w:rsidR="004B0B38" w:rsidRPr="004B0B38" w:rsidRDefault="004B0B38" w:rsidP="00C32BD8">
      <w:pPr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drawing>
          <wp:inline distT="0" distB="0" distL="0" distR="0" wp14:anchorId="7D66CF1C" wp14:editId="7BE6DB59">
            <wp:extent cx="7009946" cy="440871"/>
            <wp:effectExtent l="0" t="0" r="635" b="0"/>
            <wp:docPr id="4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ttps://github.com/user-attachments/assets/cef98746-95e6-4f7f-8612-e6cc86a78e9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265" cy="46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CC3C" w14:textId="77777777" w:rsidR="00C32BD8" w:rsidRPr="00C32BD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7DF240BF" w14:textId="7804164F" w:rsidR="004B0B3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86223" wp14:editId="094F0631">
                <wp:simplePos x="0" y="0"/>
                <wp:positionH relativeFrom="column">
                  <wp:posOffset>-635</wp:posOffset>
                </wp:positionH>
                <wp:positionV relativeFrom="paragraph">
                  <wp:posOffset>419644</wp:posOffset>
                </wp:positionV>
                <wp:extent cx="1828800" cy="1828800"/>
                <wp:effectExtent l="0" t="0" r="0" b="0"/>
                <wp:wrapSquare wrapText="bothSides"/>
                <wp:docPr id="212237195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6C00" w14:textId="77777777" w:rsidR="00C32BD8" w:rsidRPr="00130ADE" w:rsidRDefault="00C32BD8" w:rsidP="00130ADE">
                            <w:pPr>
                              <w:wordWrap w:val="0"/>
                              <w:spacing w:after="200" w:line="240" w:lineRule="auto"/>
                              <w:ind w:firstLine="440"/>
                              <w:rPr>
                                <w:rFonts w:ascii="Consolas" w:eastAsia="宋体" w:hAnsi="Consolas"/>
                                <w:i/>
                                <w:color w:val="60A0B0"/>
                                <w:lang w:eastAsia="en-US"/>
                              </w:rPr>
                            </w:pPr>
                            <w:r w:rsidRPr="004B0B38">
                              <w:rPr>
                                <w:rFonts w:ascii="Consolas" w:eastAsia="宋体" w:hAnsi="Consolas"/>
                                <w:i/>
                                <w:color w:val="60A0B0"/>
                                <w:sz w:val="22"/>
                                <w:szCs w:val="24"/>
                                <w:lang w:eastAsia="en-US"/>
                              </w:rPr>
                              <w:t># Оценки важности всех признаков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scores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selector.scores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_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plt.figure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figsize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10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plt.bar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X.columns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scores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color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skyblue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plt.xticks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rotation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45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ha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right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plt.title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"Важность признаков 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Mutual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Information)"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plt.ylabel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Score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plt.grid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axis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'y'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linestyle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'--'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alpha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666666"/>
                                <w:sz w:val="22"/>
                                <w:szCs w:val="24"/>
                                <w:lang w:eastAsia="en-US"/>
                              </w:rPr>
                              <w:t>=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0.7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plt.show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6223" id="_x0000_s1033" type="#_x0000_t202" style="position:absolute;margin-left:-.05pt;margin-top:33.0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" filled="f" strokeweight=".5pt">
                <v:fill o:detectmouseclick="t"/>
                <v:textbox style="mso-fit-shape-to-text:t">
                  <w:txbxContent>
                    <w:p w14:paraId="33A76C00" w14:textId="77777777" w:rsidR="00C32BD8" w:rsidRPr="00130ADE" w:rsidRDefault="00C32BD8" w:rsidP="00130ADE">
                      <w:pPr>
                        <w:wordWrap w:val="0"/>
                        <w:spacing w:after="200" w:line="240" w:lineRule="auto"/>
                        <w:ind w:firstLine="440"/>
                        <w:rPr>
                          <w:rFonts w:ascii="Consolas" w:eastAsia="宋体" w:hAnsi="Consolas"/>
                          <w:i/>
                          <w:color w:val="60A0B0"/>
                          <w:lang w:eastAsia="en-US"/>
                        </w:rPr>
                      </w:pPr>
                      <w:r w:rsidRPr="004B0B38">
                        <w:rPr>
                          <w:rFonts w:ascii="Consolas" w:eastAsia="宋体" w:hAnsi="Consolas"/>
                          <w:i/>
                          <w:color w:val="60A0B0"/>
                          <w:sz w:val="22"/>
                          <w:szCs w:val="24"/>
                          <w:lang w:eastAsia="en-US"/>
                        </w:rPr>
                        <w:t># Оценки важности всех признаков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scores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selector.scores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_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plt.figure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figsize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10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plt.bar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X.columns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scores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color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skyblue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plt.xticks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rotation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45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ha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right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plt.title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"Важность признаков 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Mutual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Information)"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plt.ylabel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Score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plt.grid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axis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'y'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linestyle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'--'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alpha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666666"/>
                          <w:sz w:val="22"/>
                          <w:szCs w:val="24"/>
                          <w:lang w:eastAsia="en-US"/>
                        </w:rPr>
                        <w:t>=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0.7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plt.show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B38" w:rsidRPr="004B0B38">
        <w:rPr>
          <w:rFonts w:eastAsia="宋体"/>
          <w:lang w:eastAsia="en-US"/>
        </w:rPr>
        <w:t>(3) Визуализация значимости признаков</w:t>
      </w:r>
      <w:r w:rsidR="004B0B38" w:rsidRPr="004B0B38">
        <w:rPr>
          <w:rFonts w:eastAsia="宋体"/>
          <w:lang w:eastAsia="en-US"/>
        </w:rPr>
        <w:t>：</w:t>
      </w:r>
    </w:p>
    <w:p w14:paraId="37615182" w14:textId="77777777" w:rsidR="00C32BD8" w:rsidRPr="00C32BD8" w:rsidRDefault="00C32BD8" w:rsidP="00C32BD8">
      <w:pPr>
        <w:spacing w:before="180" w:after="180" w:line="240" w:lineRule="auto"/>
        <w:ind w:firstLineChars="0" w:firstLine="0"/>
        <w:jc w:val="center"/>
        <w:rPr>
          <w:rFonts w:eastAsia="宋体"/>
          <w:lang w:eastAsia="en-US"/>
        </w:rPr>
      </w:pPr>
    </w:p>
    <w:p w14:paraId="0B0DEF62" w14:textId="77777777" w:rsidR="00C32BD8" w:rsidRDefault="00C32BD8" w:rsidP="00C32BD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44F1A057" w14:textId="37AD366E" w:rsidR="00C32BD8" w:rsidRPr="00C32BD8" w:rsidRDefault="004B0B38" w:rsidP="00C32BD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lastRenderedPageBreak/>
        <w:t>Выход</w:t>
      </w:r>
      <w:r w:rsidRPr="004B0B38">
        <w:rPr>
          <w:rFonts w:eastAsia="宋体"/>
          <w:lang w:eastAsia="en-US"/>
        </w:rPr>
        <w:t>：</w:t>
      </w:r>
    </w:p>
    <w:p w14:paraId="4A340E5D" w14:textId="09600D79" w:rsidR="00C32BD8" w:rsidRDefault="004B0B38" w:rsidP="00C32BD8">
      <w:pPr>
        <w:spacing w:before="180" w:after="180" w:line="240" w:lineRule="auto"/>
        <w:ind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drawing>
          <wp:inline distT="0" distB="0" distL="0" distR="0" wp14:anchorId="4C297BFF" wp14:editId="6E86CADD">
            <wp:extent cx="5334000" cy="3533731"/>
            <wp:effectExtent l="0" t="0" r="0" b="0"/>
            <wp:docPr id="5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https://github.com/user-attachments/assets/fa1e370a-6679-40fc-90fa-11adc587dbd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0E16E" w14:textId="4DCC9A60" w:rsidR="004B0B38" w:rsidRDefault="004B0B38" w:rsidP="00C32BD8">
      <w:pPr>
        <w:spacing w:before="180" w:after="180" w:line="240" w:lineRule="auto"/>
        <w:ind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 xml:space="preserve">Рис. </w:t>
      </w:r>
      <w:r w:rsidR="00C32BD8">
        <w:rPr>
          <w:rFonts w:eastAsia="宋体"/>
          <w:sz w:val="24"/>
          <w:szCs w:val="24"/>
          <w:lang w:eastAsia="en-US"/>
        </w:rPr>
        <w:t>7</w:t>
      </w:r>
      <w:r w:rsidRPr="004B0B38">
        <w:rPr>
          <w:rFonts w:eastAsia="宋体"/>
          <w:sz w:val="24"/>
          <w:szCs w:val="24"/>
          <w:lang w:eastAsia="en-US"/>
        </w:rPr>
        <w:t xml:space="preserve"> Оценки важности всех признаков</w:t>
      </w:r>
    </w:p>
    <w:p w14:paraId="4D7FEA48" w14:textId="77777777" w:rsidR="00C32BD8" w:rsidRPr="004B0B38" w:rsidRDefault="00C32BD8" w:rsidP="00C32BD8">
      <w:pPr>
        <w:spacing w:before="180" w:after="180" w:line="240" w:lineRule="auto"/>
        <w:ind w:firstLineChars="0" w:firstLine="0"/>
        <w:jc w:val="center"/>
        <w:rPr>
          <w:rFonts w:eastAsia="宋体"/>
          <w:sz w:val="24"/>
          <w:szCs w:val="24"/>
          <w:lang w:eastAsia="en-US"/>
        </w:rPr>
      </w:pPr>
    </w:p>
    <w:p w14:paraId="3FCC8C62" w14:textId="77777777" w:rsidR="00C32BD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t>Интерпретация:</w:t>
      </w:r>
    </w:p>
    <w:p w14:paraId="13A4FC40" w14:textId="48A6BDCF" w:rsidR="004B0B38" w:rsidRDefault="004B0B3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4B0B38">
        <w:rPr>
          <w:rFonts w:eastAsia="宋体"/>
          <w:lang w:eastAsia="en-US"/>
        </w:rPr>
        <w:t xml:space="preserve">Признаки FFMC, DMC, DC, ISI, FWI (индексы пожароопасности) имеют наибольшую взаимную информацию с целевой переменной </w:t>
      </w:r>
      <w:proofErr w:type="spellStart"/>
      <w:r w:rsidRPr="004B0B38">
        <w:rPr>
          <w:rFonts w:eastAsia="宋体"/>
          <w:lang w:eastAsia="en-US"/>
        </w:rPr>
        <w:t>Classes</w:t>
      </w:r>
      <w:proofErr w:type="spellEnd"/>
      <w:r w:rsidRPr="004B0B38">
        <w:rPr>
          <w:rFonts w:eastAsia="宋体"/>
          <w:lang w:eastAsia="en-US"/>
        </w:rPr>
        <w:t>.</w:t>
      </w:r>
    </w:p>
    <w:p w14:paraId="38281BD0" w14:textId="77777777" w:rsidR="00C32BD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</w:p>
    <w:p w14:paraId="3B6DDB12" w14:textId="3C0FDB7B" w:rsidR="004B0B38" w:rsidRPr="004B0B38" w:rsidRDefault="00C32BD8" w:rsidP="004B0B38">
      <w:pPr>
        <w:spacing w:before="180" w:after="180" w:line="240" w:lineRule="auto"/>
        <w:ind w:firstLineChars="0" w:firstLine="0"/>
        <w:rPr>
          <w:rFonts w:eastAsia="宋体"/>
          <w:lang w:eastAsia="en-US"/>
        </w:rPr>
      </w:pPr>
      <w:r w:rsidRPr="00C32B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0D725" wp14:editId="3D7534A8">
                <wp:simplePos x="0" y="0"/>
                <wp:positionH relativeFrom="column">
                  <wp:posOffset>0</wp:posOffset>
                </wp:positionH>
                <wp:positionV relativeFrom="paragraph">
                  <wp:posOffset>323940</wp:posOffset>
                </wp:positionV>
                <wp:extent cx="1828800" cy="1828800"/>
                <wp:effectExtent l="0" t="0" r="0" b="0"/>
                <wp:wrapSquare wrapText="bothSides"/>
                <wp:docPr id="18064001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A8B4" w14:textId="77777777" w:rsidR="00C32BD8" w:rsidRPr="00C32BD8" w:rsidRDefault="00C32BD8" w:rsidP="00C32BD8">
                            <w:pPr>
                              <w:wordWrap w:val="0"/>
                              <w:spacing w:after="200" w:line="240" w:lineRule="auto"/>
                              <w:ind w:firstLineChars="0" w:firstLine="0"/>
                              <w:rPr>
                                <w:rFonts w:ascii="Consolas" w:eastAsia="宋体" w:hAnsi="Consolas"/>
                                <w:color w:val="008000"/>
                                <w:lang w:eastAsia="en-US"/>
                              </w:rPr>
                            </w:pP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"Исходные признаки:\n"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X.columns.tolist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"\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nОтобранные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признаки:\n"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selected_features.tolist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())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4"/>
                                <w:szCs w:val="24"/>
                                <w:lang w:eastAsia="en-US"/>
                              </w:rPr>
                              <w:br/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008000"/>
                                <w:sz w:val="22"/>
                                <w:szCs w:val="24"/>
                                <w:lang w:eastAsia="en-US"/>
                              </w:rPr>
                              <w:t>print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(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"\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>nПример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color w:val="4070A0"/>
                                <w:sz w:val="22"/>
                                <w:szCs w:val="24"/>
                                <w:lang w:eastAsia="en-US"/>
                              </w:rPr>
                              <w:t xml:space="preserve"> преобразованных данных (первые 5 строк):\n"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X_selected</w:t>
                            </w:r>
                            <w:proofErr w:type="spellEnd"/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[:</w:t>
                            </w:r>
                            <w:r w:rsidRPr="004B0B38">
                              <w:rPr>
                                <w:rFonts w:ascii="Consolas" w:eastAsia="宋体" w:hAnsi="Consolas"/>
                                <w:color w:val="40A070"/>
                                <w:sz w:val="22"/>
                                <w:szCs w:val="24"/>
                                <w:lang w:eastAsia="en-US"/>
                              </w:rPr>
                              <w:t>5</w:t>
                            </w:r>
                            <w:r w:rsidRPr="004B0B38">
                              <w:rPr>
                                <w:rFonts w:ascii="Consolas" w:eastAsia="宋体" w:hAnsi="Consolas"/>
                                <w:sz w:val="22"/>
                                <w:szCs w:val="24"/>
                                <w:lang w:eastAsia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D725" id="_x0000_s1034" type="#_x0000_t202" style="position:absolute;margin-left:0;margin-top:25.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6DF4A8B4" w14:textId="77777777" w:rsidR="00C32BD8" w:rsidRPr="00C32BD8" w:rsidRDefault="00C32BD8" w:rsidP="00C32BD8">
                      <w:pPr>
                        <w:wordWrap w:val="0"/>
                        <w:spacing w:after="200" w:line="240" w:lineRule="auto"/>
                        <w:ind w:firstLineChars="0" w:firstLine="0"/>
                        <w:rPr>
                          <w:rFonts w:ascii="Consolas" w:eastAsia="宋体" w:hAnsi="Consolas"/>
                          <w:color w:val="008000"/>
                          <w:lang w:eastAsia="en-US"/>
                        </w:rPr>
                      </w:pP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"Исходные признаки:\n"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X.columns.tolist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"\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nОтобранные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признаки:\n"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selected_features.tolist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())</w:t>
                      </w:r>
                      <w:r w:rsidRPr="004B0B38">
                        <w:rPr>
                          <w:rFonts w:ascii="Consolas" w:eastAsia="宋体" w:hAnsi="Consolas"/>
                          <w:sz w:val="24"/>
                          <w:szCs w:val="24"/>
                          <w:lang w:eastAsia="en-US"/>
                        </w:rPr>
                        <w:br/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008000"/>
                          <w:sz w:val="22"/>
                          <w:szCs w:val="24"/>
                          <w:lang w:eastAsia="en-US"/>
                        </w:rPr>
                        <w:t>print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(</w:t>
                      </w:r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"\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>nПример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color w:val="4070A0"/>
                          <w:sz w:val="22"/>
                          <w:szCs w:val="24"/>
                          <w:lang w:eastAsia="en-US"/>
                        </w:rPr>
                        <w:t xml:space="preserve"> преобразованных данных (первые 5 строк):\n"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 xml:space="preserve">, </w:t>
                      </w:r>
                      <w:proofErr w:type="spellStart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X_selected</w:t>
                      </w:r>
                      <w:proofErr w:type="spellEnd"/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[:</w:t>
                      </w:r>
                      <w:r w:rsidRPr="004B0B38">
                        <w:rPr>
                          <w:rFonts w:ascii="Consolas" w:eastAsia="宋体" w:hAnsi="Consolas"/>
                          <w:color w:val="40A070"/>
                          <w:sz w:val="22"/>
                          <w:szCs w:val="24"/>
                          <w:lang w:eastAsia="en-US"/>
                        </w:rPr>
                        <w:t>5</w:t>
                      </w:r>
                      <w:r w:rsidRPr="004B0B38">
                        <w:rPr>
                          <w:rFonts w:ascii="Consolas" w:eastAsia="宋体" w:hAnsi="Consolas"/>
                          <w:sz w:val="22"/>
                          <w:szCs w:val="24"/>
                          <w:lang w:eastAsia="en-US"/>
                        </w:rPr>
                        <w:t>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B38" w:rsidRPr="004B0B38">
        <w:rPr>
          <w:rFonts w:eastAsia="宋体"/>
          <w:lang w:eastAsia="en-US"/>
        </w:rPr>
        <w:t>(4) Проверка отобранных данных</w:t>
      </w:r>
      <w:r w:rsidR="004B0B38" w:rsidRPr="004B0B38">
        <w:rPr>
          <w:rFonts w:eastAsia="宋体"/>
          <w:lang w:eastAsia="en-US"/>
        </w:rPr>
        <w:t>：</w:t>
      </w:r>
    </w:p>
    <w:p w14:paraId="19ECBA30" w14:textId="7FD4D138" w:rsidR="00C32BD8" w:rsidRDefault="00C32BD8" w:rsidP="004B0B38">
      <w:pPr>
        <w:spacing w:before="180" w:after="180" w:line="240" w:lineRule="auto"/>
        <w:ind w:firstLineChars="0" w:firstLine="0"/>
        <w:rPr>
          <w:rFonts w:eastAsia="宋体"/>
          <w:sz w:val="24"/>
          <w:szCs w:val="24"/>
          <w:lang w:eastAsia="en-US"/>
        </w:rPr>
      </w:pPr>
    </w:p>
    <w:p w14:paraId="69537492" w14:textId="29FF23DF" w:rsidR="004B0B38" w:rsidRPr="004B0B38" w:rsidRDefault="004B0B38" w:rsidP="004B0B38">
      <w:pPr>
        <w:spacing w:before="180" w:after="180" w:line="240" w:lineRule="auto"/>
        <w:ind w:firstLineChars="0" w:firstLine="0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>Выход</w:t>
      </w:r>
      <w:r w:rsidRPr="004B0B38">
        <w:rPr>
          <w:rFonts w:eastAsia="宋体"/>
          <w:sz w:val="24"/>
          <w:szCs w:val="24"/>
          <w:lang w:eastAsia="en-US"/>
        </w:rPr>
        <w:t>：</w:t>
      </w:r>
    </w:p>
    <w:p w14:paraId="2FBF9088" w14:textId="77777777" w:rsidR="00C32BD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drawing>
          <wp:inline distT="0" distB="0" distL="0" distR="0" wp14:anchorId="44216956" wp14:editId="50D2D531">
            <wp:extent cx="5334000" cy="1980193"/>
            <wp:effectExtent l="0" t="0" r="0" b="0"/>
            <wp:docPr id="5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https://github.com/user-attachments/assets/e6acdfe9-53fb-4767-b9ac-1995f87b886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BE8FF" w14:textId="5471E087" w:rsidR="004B0B38" w:rsidRPr="004B0B38" w:rsidRDefault="004B0B38" w:rsidP="00C32BD8">
      <w:pPr>
        <w:spacing w:before="100" w:after="100" w:line="240" w:lineRule="auto"/>
        <w:ind w:left="480" w:right="480" w:firstLineChars="0" w:firstLine="0"/>
        <w:jc w:val="center"/>
        <w:rPr>
          <w:rFonts w:eastAsia="宋体"/>
          <w:sz w:val="24"/>
          <w:szCs w:val="24"/>
          <w:lang w:eastAsia="en-US"/>
        </w:rPr>
      </w:pPr>
      <w:r w:rsidRPr="004B0B38">
        <w:rPr>
          <w:rFonts w:eastAsia="宋体"/>
          <w:sz w:val="24"/>
          <w:szCs w:val="24"/>
          <w:lang w:eastAsia="en-US"/>
        </w:rPr>
        <w:t>Рис. 7 Проверка отобранных данных</w:t>
      </w:r>
    </w:p>
    <w:bookmarkEnd w:id="7"/>
    <w:bookmarkEnd w:id="9"/>
    <w:p w14:paraId="76AF29B5" w14:textId="38DFEB8E" w:rsidR="00FF5017" w:rsidRPr="004B0B38" w:rsidRDefault="00600A03" w:rsidP="00FF5017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r w:rsidRPr="004B0B38">
        <w:rPr>
          <w:rFonts w:eastAsia="宋体"/>
          <w:b/>
          <w:sz w:val="32"/>
          <w:szCs w:val="32"/>
          <w:lang w:eastAsia="ru-RU"/>
        </w:rPr>
        <w:lastRenderedPageBreak/>
        <w:t>ЗАКЛЮЧЕНИЕ</w:t>
      </w:r>
    </w:p>
    <w:p w14:paraId="7D1FCBF9" w14:textId="77777777" w:rsidR="007B35A7" w:rsidRPr="004B0B38" w:rsidRDefault="007B35A7" w:rsidP="007B35A7">
      <w:pPr>
        <w:ind w:firstLineChars="0" w:firstLine="0"/>
        <w:rPr>
          <w:rFonts w:eastAsiaTheme="minorEastAsia"/>
        </w:rPr>
      </w:pPr>
    </w:p>
    <w:p w14:paraId="4912F461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  <w:r w:rsidRPr="00170BBF">
        <w:rPr>
          <w:rFonts w:eastAsiaTheme="minorEastAsia"/>
        </w:rPr>
        <w:t>В ходе выполнения итогового контроля №1 по дисциплине «Методы машинного обучения» была выполнена сложная работа по обработке и анализу данных двух различных массивов, связанных с лесными пожарами в Алжире.</w:t>
      </w:r>
    </w:p>
    <w:p w14:paraId="7736153C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</w:p>
    <w:p w14:paraId="70D9A37E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  <w:r w:rsidRPr="00170BBF">
        <w:rPr>
          <w:rFonts w:eastAsiaTheme="minorEastAsia"/>
        </w:rPr>
        <w:t xml:space="preserve">В задании № 16 нормализация данных с использованием преобразования Бокса-Кокса была успешно применена к числовому признаку «FFMC» (код влажности мелкодисперсного топлива) в наборе данных data1.csv. Уменьшить асимметрию распределения данных и приблизить данные к нормальному распределению (что соответствует предположениям многих статистических методов и моделей машинного обучения). Гистограмма и графики скрипки подтверждают, что распределение преобразованных данных значительно улучшено, а параметр λ </w:t>
      </w:r>
      <w:proofErr w:type="spellStart"/>
      <w:r w:rsidRPr="00170BBF">
        <w:rPr>
          <w:rFonts w:eastAsiaTheme="minorEastAsia"/>
        </w:rPr>
        <w:t>определяе</w:t>
      </w:r>
      <w:proofErr w:type="spellEnd"/>
      <w:r w:rsidRPr="00170BBF">
        <w:rPr>
          <w:rFonts w:eastAsiaTheme="minorEastAsia"/>
        </w:rPr>
        <w:t>тся путем автоматической оптимизации.</w:t>
      </w:r>
    </w:p>
    <w:p w14:paraId="68620CFC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</w:p>
    <w:p w14:paraId="14991543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  <w:r w:rsidRPr="00170BBF">
        <w:rPr>
          <w:rFonts w:eastAsiaTheme="minorEastAsia"/>
        </w:rPr>
        <w:t xml:space="preserve">Для задачи № 36 была выполнена процедура выбора признаков на наборе данных с использованием класса </w:t>
      </w:r>
      <w:proofErr w:type="spellStart"/>
      <w:r w:rsidRPr="00170BBF">
        <w:rPr>
          <w:rFonts w:eastAsiaTheme="minorEastAsia"/>
        </w:rPr>
        <w:t>SelectKBest</w:t>
      </w:r>
      <w:proofErr w:type="spellEnd"/>
      <w:r w:rsidRPr="00170BBF">
        <w:rPr>
          <w:rFonts w:eastAsiaTheme="minorEastAsia"/>
        </w:rPr>
        <w:t xml:space="preserve"> и метода, основанного на взаимной информации. В результате были выявлены пять наиболее важных признаков для прогнозирования лесных пожаров, </w:t>
      </w:r>
      <w:proofErr w:type="spellStart"/>
      <w:r w:rsidRPr="00170BBF">
        <w:rPr>
          <w:rFonts w:eastAsiaTheme="minorEastAsia"/>
        </w:rPr>
        <w:t>котор</w:t>
      </w:r>
      <w:proofErr w:type="spellEnd"/>
      <w:r w:rsidRPr="00170BBF">
        <w:rPr>
          <w:rFonts w:eastAsiaTheme="minorEastAsia"/>
        </w:rPr>
        <w:t>ые продемонстрировали эффективность данных методов в задаче прогнозирования и наглядно продемонстрировали оценки важности признаков. Упрощение модели путем исключения менее важных характеристик может улучшить ее производительность и интерпретируемость. Этот метод позволяет фиксировать взаимодействие между признаками и является более эффективным с вычислительной точки зрения, чем методы фильтрации.</w:t>
      </w:r>
    </w:p>
    <w:p w14:paraId="4FD16C87" w14:textId="77777777" w:rsidR="00170BBF" w:rsidRPr="00170BBF" w:rsidRDefault="00170BBF" w:rsidP="00170BBF">
      <w:pPr>
        <w:ind w:firstLineChars="0" w:firstLine="0"/>
        <w:rPr>
          <w:rFonts w:eastAsiaTheme="minorEastAsia"/>
        </w:rPr>
      </w:pPr>
    </w:p>
    <w:p w14:paraId="64792823" w14:textId="303D51EF" w:rsidR="007B35A7" w:rsidRPr="00170BBF" w:rsidRDefault="00170BBF" w:rsidP="00170BBF">
      <w:pPr>
        <w:ind w:firstLineChars="0" w:firstLine="0"/>
        <w:rPr>
          <w:rFonts w:eastAsiaTheme="minorEastAsia"/>
        </w:rPr>
      </w:pPr>
      <w:r w:rsidRPr="00170BBF">
        <w:rPr>
          <w:rFonts w:eastAsiaTheme="minorEastAsia"/>
        </w:rPr>
        <w:t xml:space="preserve">Для признака FFMC был построен график скрипки, объединяющий диаграмму ящиков (показывающую медиану и </w:t>
      </w:r>
      <w:proofErr w:type="spellStart"/>
      <w:r w:rsidRPr="00170BBF">
        <w:rPr>
          <w:rFonts w:eastAsiaTheme="minorEastAsia"/>
        </w:rPr>
        <w:t>межквартильный</w:t>
      </w:r>
      <w:proofErr w:type="spellEnd"/>
      <w:r w:rsidRPr="00170BBF">
        <w:rPr>
          <w:rFonts w:eastAsiaTheme="minorEastAsia"/>
        </w:rPr>
        <w:t xml:space="preserve"> размах); график оценки плотности ядра (показывающий схему распределения данных). Анализ показал, что различные категории (например, пожар/не пожар) демонстрируют </w:t>
      </w:r>
      <w:r w:rsidRPr="00170BBF">
        <w:rPr>
          <w:rFonts w:eastAsiaTheme="minorEastAsia"/>
        </w:rPr>
        <w:lastRenderedPageBreak/>
        <w:t>бимодальное распределение; выбросы и различия в плотности данных между группами были четко идентифицированы.</w:t>
      </w:r>
    </w:p>
    <w:sectPr w:rsidR="007B35A7" w:rsidRPr="00170BBF" w:rsidSect="00D41F2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10" w:h="16840"/>
      <w:pgMar w:top="1134" w:right="851" w:bottom="567" w:left="1418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E4DFF" w14:textId="77777777" w:rsidR="00C54847" w:rsidRPr="004B0B38" w:rsidRDefault="00C54847">
      <w:pPr>
        <w:spacing w:line="240" w:lineRule="auto"/>
        <w:ind w:firstLine="560"/>
      </w:pPr>
      <w:r w:rsidRPr="004B0B38">
        <w:separator/>
      </w:r>
    </w:p>
  </w:endnote>
  <w:endnote w:type="continuationSeparator" w:id="0">
    <w:p w14:paraId="1C839AF2" w14:textId="77777777" w:rsidR="00C54847" w:rsidRPr="004B0B38" w:rsidRDefault="00C54847">
      <w:pPr>
        <w:spacing w:line="240" w:lineRule="auto"/>
        <w:ind w:firstLine="560"/>
      </w:pPr>
      <w:r w:rsidRPr="004B0B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9248" w14:textId="77777777" w:rsidR="005C65DC" w:rsidRPr="004B0B38" w:rsidRDefault="005C65DC">
    <w:pPr>
      <w:pStyle w:val="ae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164F1" w14:textId="44031998" w:rsidR="00E226C9" w:rsidRPr="004B0B38" w:rsidRDefault="00E226C9" w:rsidP="00D41F20">
    <w:pPr>
      <w:pStyle w:val="ae"/>
      <w:ind w:firstLine="5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B70A" w14:textId="77777777" w:rsidR="005C65DC" w:rsidRPr="004B0B38" w:rsidRDefault="005C65DC">
    <w:pPr>
      <w:pStyle w:val="ae"/>
      <w:ind w:firstLine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8123" w14:textId="77777777" w:rsidR="00C54847" w:rsidRPr="004B0B38" w:rsidRDefault="00C54847">
      <w:pPr>
        <w:spacing w:line="240" w:lineRule="auto"/>
        <w:ind w:firstLine="560"/>
      </w:pPr>
      <w:r w:rsidRPr="004B0B38">
        <w:separator/>
      </w:r>
    </w:p>
  </w:footnote>
  <w:footnote w:type="continuationSeparator" w:id="0">
    <w:p w14:paraId="09A39EDC" w14:textId="77777777" w:rsidR="00C54847" w:rsidRPr="004B0B38" w:rsidRDefault="00C54847">
      <w:pPr>
        <w:spacing w:line="240" w:lineRule="auto"/>
        <w:ind w:firstLine="560"/>
      </w:pPr>
      <w:r w:rsidRPr="004B0B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74B7" w14:textId="77777777" w:rsidR="005C65DC" w:rsidRPr="004B0B38" w:rsidRDefault="005C65DC">
    <w:pPr>
      <w:pStyle w:val="ac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38D2" w14:textId="77777777" w:rsidR="005C65DC" w:rsidRPr="004B0B38" w:rsidRDefault="005C65DC">
    <w:pPr>
      <w:pStyle w:val="ac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78A5" w14:textId="77777777" w:rsidR="005C65DC" w:rsidRPr="004B0B38" w:rsidRDefault="005C65DC">
    <w:pPr>
      <w:pStyle w:val="ac"/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992B5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480513A"/>
    <w:multiLevelType w:val="multilevel"/>
    <w:tmpl w:val="B57CECF0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564F06"/>
    <w:multiLevelType w:val="hybridMultilevel"/>
    <w:tmpl w:val="B9A6C7E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01A2B5D"/>
    <w:multiLevelType w:val="hybridMultilevel"/>
    <w:tmpl w:val="9984E5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4" w15:restartNumberingAfterBreak="0">
    <w:nsid w:val="229C02FB"/>
    <w:multiLevelType w:val="hybridMultilevel"/>
    <w:tmpl w:val="987A1442"/>
    <w:lvl w:ilvl="0" w:tplc="B60EB9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2685007D"/>
    <w:multiLevelType w:val="multilevel"/>
    <w:tmpl w:val="AE1E6A36"/>
    <w:lvl w:ilvl="0">
      <w:start w:val="1"/>
      <w:numFmt w:val="bullet"/>
      <w:pStyle w:val="114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697D8C"/>
    <w:multiLevelType w:val="hybridMultilevel"/>
    <w:tmpl w:val="64B61F3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52CE029A"/>
    <w:multiLevelType w:val="hybridMultilevel"/>
    <w:tmpl w:val="0714EB9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590C7355"/>
    <w:multiLevelType w:val="multilevel"/>
    <w:tmpl w:val="C34276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A7D19"/>
    <w:multiLevelType w:val="hybridMultilevel"/>
    <w:tmpl w:val="4B64C0EC"/>
    <w:lvl w:ilvl="0" w:tplc="BCD4A82A">
      <w:start w:val="1"/>
      <w:numFmt w:val="bullet"/>
      <w:lvlText w:val="•"/>
      <w:lvlJc w:val="left"/>
      <w:pPr>
        <w:ind w:left="100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0" w15:restartNumberingAfterBreak="0">
    <w:nsid w:val="60555A7B"/>
    <w:multiLevelType w:val="hybridMultilevel"/>
    <w:tmpl w:val="208E63E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1" w15:restartNumberingAfterBreak="0">
    <w:nsid w:val="65705158"/>
    <w:multiLevelType w:val="hybridMultilevel"/>
    <w:tmpl w:val="D19856DC"/>
    <w:lvl w:ilvl="0" w:tplc="7DB04E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67B67125"/>
    <w:multiLevelType w:val="hybridMultilevel"/>
    <w:tmpl w:val="8CDA22B6"/>
    <w:lvl w:ilvl="0" w:tplc="BCD4A82A">
      <w:start w:val="1"/>
      <w:numFmt w:val="bullet"/>
      <w:lvlText w:val="•"/>
      <w:lvlJc w:val="left"/>
      <w:pPr>
        <w:ind w:left="100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3" w15:restartNumberingAfterBreak="0">
    <w:nsid w:val="6A5E72E7"/>
    <w:multiLevelType w:val="hybridMultilevel"/>
    <w:tmpl w:val="7382B672"/>
    <w:lvl w:ilvl="0" w:tplc="BCD4A82A">
      <w:start w:val="1"/>
      <w:numFmt w:val="bullet"/>
      <w:lvlText w:val="•"/>
      <w:lvlJc w:val="left"/>
      <w:pPr>
        <w:ind w:left="100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4" w15:restartNumberingAfterBreak="0">
    <w:nsid w:val="6D3967F1"/>
    <w:multiLevelType w:val="multilevel"/>
    <w:tmpl w:val="A6E4E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15" w15:restartNumberingAfterBreak="0">
    <w:nsid w:val="6DDD0708"/>
    <w:multiLevelType w:val="hybridMultilevel"/>
    <w:tmpl w:val="A96AF588"/>
    <w:lvl w:ilvl="0" w:tplc="6E960A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6ED418F9"/>
    <w:multiLevelType w:val="hybridMultilevel"/>
    <w:tmpl w:val="9EE2AD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7" w15:restartNumberingAfterBreak="0">
    <w:nsid w:val="758964B0"/>
    <w:multiLevelType w:val="multilevel"/>
    <w:tmpl w:val="076AD2A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EE61D3"/>
    <w:multiLevelType w:val="hybridMultilevel"/>
    <w:tmpl w:val="2C6A440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 w16cid:durableId="837842699">
    <w:abstractNumId w:val="5"/>
  </w:num>
  <w:num w:numId="2" w16cid:durableId="1720397554">
    <w:abstractNumId w:val="8"/>
  </w:num>
  <w:num w:numId="3" w16cid:durableId="495418325">
    <w:abstractNumId w:val="14"/>
  </w:num>
  <w:num w:numId="4" w16cid:durableId="1031496104">
    <w:abstractNumId w:val="1"/>
  </w:num>
  <w:num w:numId="5" w16cid:durableId="1142842967">
    <w:abstractNumId w:val="17"/>
  </w:num>
  <w:num w:numId="6" w16cid:durableId="2107916791">
    <w:abstractNumId w:val="4"/>
  </w:num>
  <w:num w:numId="7" w16cid:durableId="999652431">
    <w:abstractNumId w:val="15"/>
  </w:num>
  <w:num w:numId="8" w16cid:durableId="933438557">
    <w:abstractNumId w:val="11"/>
  </w:num>
  <w:num w:numId="9" w16cid:durableId="228884097">
    <w:abstractNumId w:val="10"/>
  </w:num>
  <w:num w:numId="10" w16cid:durableId="1383022901">
    <w:abstractNumId w:val="7"/>
  </w:num>
  <w:num w:numId="11" w16cid:durableId="1421874820">
    <w:abstractNumId w:val="2"/>
  </w:num>
  <w:num w:numId="12" w16cid:durableId="44256441">
    <w:abstractNumId w:val="3"/>
  </w:num>
  <w:num w:numId="13" w16cid:durableId="786201494">
    <w:abstractNumId w:val="18"/>
  </w:num>
  <w:num w:numId="14" w16cid:durableId="678510084">
    <w:abstractNumId w:val="16"/>
  </w:num>
  <w:num w:numId="15" w16cid:durableId="17699875">
    <w:abstractNumId w:val="6"/>
  </w:num>
  <w:num w:numId="16" w16cid:durableId="1804350949">
    <w:abstractNumId w:val="12"/>
  </w:num>
  <w:num w:numId="17" w16cid:durableId="4790554">
    <w:abstractNumId w:val="9"/>
  </w:num>
  <w:num w:numId="18" w16cid:durableId="1427068531">
    <w:abstractNumId w:val="13"/>
  </w:num>
  <w:num w:numId="19" w16cid:durableId="203649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C9"/>
    <w:rsid w:val="00021A9B"/>
    <w:rsid w:val="000A2B7D"/>
    <w:rsid w:val="000B669E"/>
    <w:rsid w:val="000C5FDE"/>
    <w:rsid w:val="00164327"/>
    <w:rsid w:val="00170BBF"/>
    <w:rsid w:val="00215F02"/>
    <w:rsid w:val="002905C0"/>
    <w:rsid w:val="002B2ECF"/>
    <w:rsid w:val="002F0464"/>
    <w:rsid w:val="00362492"/>
    <w:rsid w:val="003C3979"/>
    <w:rsid w:val="004013EE"/>
    <w:rsid w:val="00404F76"/>
    <w:rsid w:val="004066D8"/>
    <w:rsid w:val="0042378C"/>
    <w:rsid w:val="0046723D"/>
    <w:rsid w:val="00493D1F"/>
    <w:rsid w:val="004B0B38"/>
    <w:rsid w:val="00545210"/>
    <w:rsid w:val="005C65DC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7260D4"/>
    <w:rsid w:val="007756B4"/>
    <w:rsid w:val="00777F94"/>
    <w:rsid w:val="0078531F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915BBB"/>
    <w:rsid w:val="009451E0"/>
    <w:rsid w:val="009B6F3F"/>
    <w:rsid w:val="009C7889"/>
    <w:rsid w:val="009D1B3B"/>
    <w:rsid w:val="009F14FF"/>
    <w:rsid w:val="00AD441C"/>
    <w:rsid w:val="00B37780"/>
    <w:rsid w:val="00B778BD"/>
    <w:rsid w:val="00C32BD8"/>
    <w:rsid w:val="00C4277D"/>
    <w:rsid w:val="00C54847"/>
    <w:rsid w:val="00C718F0"/>
    <w:rsid w:val="00CA4A49"/>
    <w:rsid w:val="00CC138A"/>
    <w:rsid w:val="00CC7ED3"/>
    <w:rsid w:val="00D4156A"/>
    <w:rsid w:val="00D41F20"/>
    <w:rsid w:val="00D92DB4"/>
    <w:rsid w:val="00DB2FF0"/>
    <w:rsid w:val="00E226C9"/>
    <w:rsid w:val="00E60177"/>
    <w:rsid w:val="00F07A22"/>
    <w:rsid w:val="00F17455"/>
    <w:rsid w:val="00F664D1"/>
    <w:rsid w:val="00F84E41"/>
    <w:rsid w:val="00FD2DB2"/>
    <w:rsid w:val="00FF3AEB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F3F65"/>
  <w15:docId w15:val="{E741460B-8812-6244-81BD-3481155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41C"/>
    <w:pPr>
      <w:spacing w:after="0" w:line="360" w:lineRule="auto"/>
      <w:ind w:firstLineChars="200" w:firstLine="200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5C5C"/>
    <w:pPr>
      <w:keepNext/>
      <w:keepLines/>
      <w:spacing w:before="480"/>
      <w:jc w:val="both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A5C5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6E7"/>
    <w:pPr>
      <w:keepNext/>
      <w:keepLines/>
      <w:spacing w:before="200"/>
      <w:jc w:val="both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F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5C110B"/>
    <w:pPr>
      <w:ind w:left="720"/>
      <w:contextualSpacing/>
    </w:pPr>
  </w:style>
  <w:style w:type="table" w:styleId="a6">
    <w:name w:val="Table Grid"/>
    <w:basedOn w:val="a1"/>
    <w:uiPriority w:val="59"/>
    <w:rsid w:val="00E3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93A2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93A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593A2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9491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94913"/>
    <w:rPr>
      <w:color w:val="0000FF"/>
      <w:u w:val="single"/>
    </w:rPr>
  </w:style>
  <w:style w:type="character" w:customStyle="1" w:styleId="nowrap">
    <w:name w:val="nowrap"/>
    <w:basedOn w:val="a0"/>
    <w:rsid w:val="00F94913"/>
  </w:style>
  <w:style w:type="paragraph" w:styleId="ac">
    <w:name w:val="header"/>
    <w:basedOn w:val="a"/>
    <w:link w:val="ad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366BF4"/>
  </w:style>
  <w:style w:type="paragraph" w:styleId="ae">
    <w:name w:val="footer"/>
    <w:basedOn w:val="a"/>
    <w:link w:val="af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366BF4"/>
  </w:style>
  <w:style w:type="character" w:customStyle="1" w:styleId="10">
    <w:name w:val="标题 1 字符"/>
    <w:basedOn w:val="a0"/>
    <w:link w:val="1"/>
    <w:uiPriority w:val="9"/>
    <w:rsid w:val="008A5C5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A5C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A536E7"/>
    <w:rPr>
      <w:rFonts w:ascii="Times New Roman" w:eastAsiaTheme="majorEastAsia" w:hAnsi="Times New Roman" w:cstheme="majorBidi"/>
      <w:b/>
      <w:bCs/>
      <w:sz w:val="28"/>
    </w:rPr>
  </w:style>
  <w:style w:type="paragraph" w:styleId="TOC">
    <w:name w:val="TOC Heading"/>
    <w:basedOn w:val="1"/>
    <w:next w:val="a"/>
    <w:uiPriority w:val="39"/>
    <w:unhideWhenUsed/>
    <w:qFormat/>
    <w:rsid w:val="00024C4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024C4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24C4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24C46"/>
    <w:pPr>
      <w:spacing w:after="100"/>
      <w:ind w:left="440"/>
    </w:pPr>
  </w:style>
  <w:style w:type="paragraph" w:styleId="af0">
    <w:name w:val="Body Text"/>
    <w:basedOn w:val="a"/>
    <w:link w:val="af1"/>
    <w:rsid w:val="00E47FEA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line="240" w:lineRule="auto"/>
      <w:ind w:firstLine="709"/>
    </w:pPr>
    <w:rPr>
      <w:color w:val="000000"/>
      <w:u w:color="000000"/>
      <w:lang w:eastAsia="ru-RU"/>
    </w:rPr>
  </w:style>
  <w:style w:type="character" w:customStyle="1" w:styleId="af1">
    <w:name w:val="正文文本 字符"/>
    <w:basedOn w:val="a0"/>
    <w:link w:val="af0"/>
    <w:rsid w:val="00E47F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rsid w:val="00E47FEA"/>
    <w:rPr>
      <w:lang w:val="en-US" w:eastAsia="x-none"/>
    </w:rPr>
  </w:style>
  <w:style w:type="character" w:customStyle="1" w:styleId="af2">
    <w:name w:val="Нет"/>
    <w:rsid w:val="00E47FEA"/>
  </w:style>
  <w:style w:type="character" w:customStyle="1" w:styleId="40">
    <w:name w:val="标题 4 字符"/>
    <w:basedOn w:val="a0"/>
    <w:link w:val="4"/>
    <w:uiPriority w:val="9"/>
    <w:rsid w:val="00D5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B838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7A014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BA1926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A1926"/>
  </w:style>
  <w:style w:type="paragraph" w:styleId="31">
    <w:name w:val="Body Text 3"/>
    <w:basedOn w:val="a"/>
    <w:link w:val="32"/>
    <w:uiPriority w:val="99"/>
    <w:semiHidden/>
    <w:unhideWhenUsed/>
    <w:rsid w:val="00BA1926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A1926"/>
    <w:rPr>
      <w:sz w:val="16"/>
      <w:szCs w:val="16"/>
    </w:rPr>
  </w:style>
  <w:style w:type="paragraph" w:styleId="af4">
    <w:name w:val="No Spacing"/>
    <w:link w:val="af5"/>
    <w:uiPriority w:val="1"/>
    <w:qFormat/>
    <w:rsid w:val="00BC4CEA"/>
    <w:pPr>
      <w:spacing w:after="0" w:line="240" w:lineRule="auto"/>
    </w:pPr>
    <w:rPr>
      <w:lang w:eastAsia="ru-RU"/>
    </w:rPr>
  </w:style>
  <w:style w:type="character" w:customStyle="1" w:styleId="af5">
    <w:name w:val="无间隔 字符"/>
    <w:basedOn w:val="a0"/>
    <w:link w:val="af4"/>
    <w:uiPriority w:val="1"/>
    <w:rsid w:val="00BC4CEA"/>
    <w:rPr>
      <w:rFonts w:eastAsiaTheme="minorEastAsia"/>
      <w:lang w:eastAsia="ru-RU"/>
    </w:rPr>
  </w:style>
  <w:style w:type="paragraph" w:customStyle="1" w:styleId="122">
    <w:name w:val="1Заг22"/>
    <w:basedOn w:val="1"/>
    <w:link w:val="1220"/>
    <w:qFormat/>
    <w:rsid w:val="00AC117F"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23">
    <w:name w:val="2Заг"/>
    <w:basedOn w:val="2"/>
    <w:link w:val="24"/>
    <w:qFormat/>
    <w:rsid w:val="00C951FB"/>
    <w:pPr>
      <w:keepNext w:val="0"/>
      <w:keepLines w:val="0"/>
      <w:widowControl w:val="0"/>
      <w:spacing w:before="0" w:after="200"/>
      <w:ind w:firstLine="709"/>
    </w:pPr>
  </w:style>
  <w:style w:type="character" w:customStyle="1" w:styleId="1220">
    <w:name w:val="1Заг22 Знак"/>
    <w:basedOn w:val="10"/>
    <w:link w:val="122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33">
    <w:name w:val="3Заг"/>
    <w:basedOn w:val="3"/>
    <w:link w:val="34"/>
    <w:qFormat/>
    <w:rsid w:val="00C951FB"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24">
    <w:name w:val="2Заг Знак"/>
    <w:basedOn w:val="20"/>
    <w:link w:val="23"/>
    <w:rsid w:val="00C951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4">
    <w:name w:val="3Заг Знак"/>
    <w:basedOn w:val="30"/>
    <w:link w:val="33"/>
    <w:rsid w:val="00C951FB"/>
    <w:rPr>
      <w:rFonts w:ascii="Times New Roman" w:eastAsia="Times New Roman" w:hAnsi="Times New Roman" w:cstheme="majorBidi"/>
      <w:b/>
      <w:bCs/>
      <w:sz w:val="28"/>
      <w:lang w:eastAsia="ru-RU"/>
    </w:rPr>
  </w:style>
  <w:style w:type="paragraph" w:customStyle="1" w:styleId="110">
    <w:name w:val="1Заг10"/>
    <w:basedOn w:val="122"/>
    <w:link w:val="1100"/>
    <w:qFormat/>
    <w:rsid w:val="00AC117F"/>
    <w:pPr>
      <w:spacing w:after="200"/>
    </w:pPr>
  </w:style>
  <w:style w:type="character" w:customStyle="1" w:styleId="1100">
    <w:name w:val="1Заг10 Знак"/>
    <w:basedOn w:val="1220"/>
    <w:link w:val="110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12">
    <w:name w:val="ТитЛ1"/>
    <w:basedOn w:val="a"/>
    <w:link w:val="13"/>
    <w:qFormat/>
    <w:rsid w:val="00317209"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25">
    <w:name w:val="ТитЛ2"/>
    <w:basedOn w:val="a"/>
    <w:link w:val="26"/>
    <w:qFormat/>
    <w:rsid w:val="00317209"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13">
    <w:name w:val="ТитЛ1 Знак"/>
    <w:basedOn w:val="a0"/>
    <w:link w:val="12"/>
    <w:rsid w:val="0031720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5">
    <w:name w:val="ТитЛ3"/>
    <w:basedOn w:val="a"/>
    <w:link w:val="36"/>
    <w:qFormat/>
    <w:rsid w:val="00317209"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26">
    <w:name w:val="ТитЛ2 Знак"/>
    <w:basedOn w:val="a0"/>
    <w:link w:val="25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ТитЛ4"/>
    <w:basedOn w:val="a"/>
    <w:link w:val="42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36">
    <w:name w:val="ТитЛ3 Знак"/>
    <w:basedOn w:val="a0"/>
    <w:link w:val="35"/>
    <w:rsid w:val="00317209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50">
    <w:name w:val="ТитЛ5"/>
    <w:basedOn w:val="a"/>
    <w:link w:val="51"/>
    <w:qFormat/>
    <w:rsid w:val="00317209"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42">
    <w:name w:val="ТитЛ4 Знак"/>
    <w:basedOn w:val="a0"/>
    <w:link w:val="41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60">
    <w:name w:val="ТитЛ6"/>
    <w:basedOn w:val="a"/>
    <w:link w:val="61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51">
    <w:name w:val="ТитЛ5 Знак"/>
    <w:basedOn w:val="a0"/>
    <w:link w:val="50"/>
    <w:rsid w:val="00317209"/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7">
    <w:name w:val="ТитЛ7"/>
    <w:basedOn w:val="a"/>
    <w:link w:val="70"/>
    <w:qFormat/>
    <w:rsid w:val="00317209"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1">
    <w:name w:val="ТитЛ6 Знак"/>
    <w:basedOn w:val="a0"/>
    <w:link w:val="60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8">
    <w:name w:val="ТитЛ8"/>
    <w:basedOn w:val="a"/>
    <w:link w:val="80"/>
    <w:qFormat/>
    <w:rsid w:val="00317209"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a0"/>
    <w:link w:val="7"/>
    <w:rsid w:val="00317209"/>
    <w:rPr>
      <w:rFonts w:ascii="Times New Roman" w:eastAsia="Times New Roman" w:hAnsi="Times New Roman" w:cs="Times New Roman"/>
      <w:bCs/>
      <w:sz w:val="28"/>
      <w:szCs w:val="28"/>
      <w:u w:val="single"/>
      <w:lang w:eastAsia="ru-RU"/>
    </w:rPr>
  </w:style>
  <w:style w:type="paragraph" w:customStyle="1" w:styleId="1140">
    <w:name w:val="1Об14"/>
    <w:basedOn w:val="a"/>
    <w:link w:val="1141"/>
    <w:qFormat/>
    <w:rsid w:val="00A01EDF"/>
    <w:pPr>
      <w:ind w:firstLine="709"/>
      <w:jc w:val="both"/>
    </w:pPr>
    <w:rPr>
      <w:szCs w:val="24"/>
      <w:lang w:eastAsia="ru-RU"/>
    </w:rPr>
  </w:style>
  <w:style w:type="character" w:customStyle="1" w:styleId="80">
    <w:name w:val="ТитЛ8 Знак"/>
    <w:basedOn w:val="a0"/>
    <w:link w:val="8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4">
    <w:name w:val="1Спис14"/>
    <w:basedOn w:val="a4"/>
    <w:link w:val="1142"/>
    <w:qFormat/>
    <w:rsid w:val="00A01EDF"/>
    <w:pPr>
      <w:numPr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1141">
    <w:name w:val="1Об14 Знак"/>
    <w:basedOn w:val="a0"/>
    <w:link w:val="1140"/>
    <w:rsid w:val="00A01E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列表段落 字符"/>
    <w:basedOn w:val="a0"/>
    <w:link w:val="a4"/>
    <w:uiPriority w:val="34"/>
    <w:rsid w:val="00A01EDF"/>
  </w:style>
  <w:style w:type="character" w:customStyle="1" w:styleId="1142">
    <w:name w:val="1Спис14 Знак"/>
    <w:basedOn w:val="a5"/>
    <w:link w:val="114"/>
    <w:rsid w:val="00A01EDF"/>
    <w:rPr>
      <w:rFonts w:ascii="Times New Roman" w:hAnsi="Times New Roman" w:cs="Times New Roman"/>
      <w:sz w:val="28"/>
      <w:szCs w:val="32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Unresolved Mention"/>
    <w:basedOn w:val="a0"/>
    <w:uiPriority w:val="99"/>
    <w:semiHidden/>
    <w:unhideWhenUsed/>
    <w:rsid w:val="00785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9300D1-C355-4128-8AAB-283C1CBB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Jingyu XUE</cp:lastModifiedBy>
  <cp:revision>51</cp:revision>
  <dcterms:created xsi:type="dcterms:W3CDTF">2021-05-17T13:03:00Z</dcterms:created>
  <dcterms:modified xsi:type="dcterms:W3CDTF">2025-03-31T01:44:00Z</dcterms:modified>
</cp:coreProperties>
</file>