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73BB" w14:textId="77777777" w:rsidR="005317A1" w:rsidRDefault="005317A1" w:rsidP="005317A1">
      <w:pPr>
        <w:ind w:left="360" w:hanging="360"/>
      </w:pPr>
    </w:p>
    <w:p w14:paraId="6B688EF0" w14:textId="25408453" w:rsidR="009D0DA3" w:rsidRDefault="009D0DA3" w:rsidP="007C5DD8">
      <w:pPr>
        <w:pStyle w:val="a3"/>
        <w:numPr>
          <w:ilvl w:val="0"/>
          <w:numId w:val="1"/>
        </w:numPr>
        <w:ind w:firstLineChars="0"/>
      </w:pPr>
    </w:p>
    <w:p w14:paraId="454AE9BB" w14:textId="7944250A" w:rsidR="00F56DDB" w:rsidRDefault="009D0DA3" w:rsidP="00F56DDB">
      <w:pPr>
        <w:ind w:firstLine="420"/>
      </w:pPr>
      <w:r>
        <w:t>Step1:</w:t>
      </w:r>
      <w:r w:rsidR="00F56DDB">
        <w:t>CPU</w:t>
      </w:r>
      <w:r w:rsidR="00F56DDB">
        <w:rPr>
          <w:rFonts w:hint="eastAsia"/>
        </w:rPr>
        <w:t>初始化，到0xFFFF0</w:t>
      </w:r>
      <w:r w:rsidR="00F56DDB">
        <w:t xml:space="preserve"> BIOS</w:t>
      </w:r>
      <w:r w:rsidR="00F56DDB">
        <w:rPr>
          <w:rFonts w:hint="eastAsia"/>
        </w:rPr>
        <w:t>，进行BIOS的初始化，功能有硬件自检（内存等）、使用系统配置表找到指定外部设备的系统，并将MBR从磁盘读到CPU中去</w:t>
      </w:r>
    </w:p>
    <w:p w14:paraId="4CEEB3B2" w14:textId="26B16FAA" w:rsidR="00F56DDB" w:rsidRDefault="00F56DDB" w:rsidP="005317A1">
      <w:pPr>
        <w:ind w:firstLine="420"/>
      </w:pPr>
      <w:r>
        <w:t>Step</w:t>
      </w:r>
      <w:r>
        <w:rPr>
          <w:rFonts w:hint="eastAsia"/>
        </w:rPr>
        <w:t>2:运行M</w:t>
      </w:r>
      <w:r>
        <w:t>BR</w:t>
      </w:r>
      <w:r>
        <w:rPr>
          <w:rFonts w:hint="eastAsia"/>
        </w:rPr>
        <w:t>，跳到活动分区的引导扇区上去（通过跳转指令，跳转指令</w:t>
      </w:r>
      <w:r w:rsidR="007C5DD8">
        <w:rPr>
          <w:rFonts w:hint="eastAsia"/>
        </w:rPr>
        <w:t>与CPU的设计有关</w:t>
      </w:r>
      <w:r>
        <w:rPr>
          <w:rFonts w:hint="eastAsia"/>
        </w:rPr>
        <w:t>）</w:t>
      </w:r>
      <w:r w:rsidR="007C5DD8">
        <w:rPr>
          <w:rFonts w:hint="eastAsia"/>
        </w:rPr>
        <w:t>找到启动代码</w:t>
      </w:r>
    </w:p>
    <w:p w14:paraId="7FB52A2D" w14:textId="0877B736" w:rsidR="007C5DD8" w:rsidRDefault="007C5DD8" w:rsidP="007C5DD8">
      <w:pPr>
        <w:ind w:firstLine="420"/>
      </w:pPr>
      <w:r>
        <w:t>S</w:t>
      </w:r>
      <w:r>
        <w:rPr>
          <w:rFonts w:hint="eastAsia"/>
        </w:rPr>
        <w:t>tep3:从上面分区的启动代码，找到Boot</w:t>
      </w:r>
      <w:r>
        <w:t xml:space="preserve"> </w:t>
      </w:r>
      <w:r>
        <w:rPr>
          <w:rFonts w:hint="eastAsia"/>
        </w:rPr>
        <w:t>Loader。</w:t>
      </w:r>
      <w:r>
        <w:t>Boot Loader 就是在操作系统内核运行之前运行的一段小程序。通过这段小程序，可以初始化硬件设备、建立内存空间的映射图，从而将系统的软硬件环境带到一个合适的状态，以便为最终调用操作系统内核做好一切准备。</w:t>
      </w:r>
    </w:p>
    <w:p w14:paraId="775269AB" w14:textId="00A94F4C" w:rsidR="007C5DD8" w:rsidRDefault="007C5DD8" w:rsidP="007C5DD8">
      <w:pPr>
        <w:ind w:firstLine="420"/>
      </w:pPr>
      <w:r>
        <w:t>Step4:</w:t>
      </w:r>
      <w:r>
        <w:rPr>
          <w:rFonts w:hint="eastAsia"/>
        </w:rPr>
        <w:t>加载操作系统到CPU，</w:t>
      </w:r>
      <w:r w:rsidRPr="007C5DD8">
        <w:rPr>
          <w:rFonts w:hint="eastAsia"/>
        </w:rPr>
        <w:t>将控制权交给操作系统镜像</w:t>
      </w:r>
    </w:p>
    <w:p w14:paraId="762766FE" w14:textId="60A71B7A" w:rsidR="00CF26CE" w:rsidRDefault="00CF26CE" w:rsidP="00CF26CE"/>
    <w:p w14:paraId="05D6053E" w14:textId="1A755B7A" w:rsidR="00CF26CE" w:rsidRDefault="00CF26CE" w:rsidP="00CF26CE">
      <w:r>
        <w:rPr>
          <w:rFonts w:hint="eastAsia"/>
        </w:rPr>
        <w:t>2.</w:t>
      </w:r>
    </w:p>
    <w:p w14:paraId="234325B3" w14:textId="615D6563" w:rsidR="00CF26CE" w:rsidRDefault="00AB7E7F" w:rsidP="00AB7E7F">
      <w:pPr>
        <w:jc w:val="center"/>
      </w:pPr>
      <w:r>
        <w:rPr>
          <w:noProof/>
        </w:rPr>
        <w:drawing>
          <wp:inline distT="0" distB="0" distL="0" distR="0" wp14:anchorId="100564DA" wp14:editId="5C5C2438">
            <wp:extent cx="3505558" cy="23115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9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419" cy="23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77AA7" wp14:editId="72BE6756">
            <wp:extent cx="3514476" cy="21748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9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79" cy="22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06EE" w14:textId="6209F75A" w:rsidR="00CF26CE" w:rsidRDefault="00CF26CE" w:rsidP="00CF26CE">
      <w:r>
        <w:rPr>
          <w:rFonts w:hint="eastAsia"/>
        </w:rPr>
        <w:t>3.</w:t>
      </w:r>
    </w:p>
    <w:p w14:paraId="167C7DB5" w14:textId="77777777" w:rsidR="004C374A" w:rsidRDefault="00695C3F" w:rsidP="00CF26CE">
      <w:r>
        <w:rPr>
          <w:rFonts w:hint="eastAsia"/>
        </w:rPr>
        <w:t>对函数的计算公式</w:t>
      </w:r>
      <w:r w:rsidR="004C374A">
        <w:rPr>
          <w:rFonts w:hint="eastAsia"/>
        </w:rPr>
        <w:t>：</w:t>
      </w:r>
    </w:p>
    <w:p w14:paraId="336321CB" w14:textId="3DB9A85B" w:rsidR="00CF26CE" w:rsidRDefault="00695C3F" w:rsidP="004C374A">
      <w:pPr>
        <w:ind w:left="420" w:firstLine="420"/>
      </w:pPr>
      <w:r>
        <w:rPr>
          <w:rFonts w:hint="eastAsia"/>
        </w:rPr>
        <w:t>(</w:t>
      </w:r>
      <w:r>
        <w:t xml:space="preserve">sign(A) + S) </w:t>
      </w:r>
      <w:r>
        <w:rPr>
          <w:rFonts w:ascii="Cambria Math" w:hAnsi="Cambria Math" w:cs="Cambria Math"/>
        </w:rPr>
        <w:t xml:space="preserve">≫ </w:t>
      </w:r>
      <w:r>
        <w:t xml:space="preserve">2 </w:t>
      </w:r>
    </w:p>
    <w:p w14:paraId="7EF9C2FF" w14:textId="47157124" w:rsidR="004C374A" w:rsidRDefault="004C374A" w:rsidP="00CF26CE">
      <w:r>
        <w:tab/>
      </w:r>
      <w:r>
        <w:tab/>
      </w:r>
      <w:r>
        <w:rPr>
          <w:rFonts w:hint="eastAsia"/>
        </w:rPr>
        <w:t>若A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0，S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00400700，则结果为1001c0</w:t>
      </w:r>
    </w:p>
    <w:p w14:paraId="38E4950C" w14:textId="77777777" w:rsidR="004C374A" w:rsidRDefault="004C374A" w:rsidP="00CF26CE">
      <w:r>
        <w:rPr>
          <w:rFonts w:hint="eastAsia"/>
        </w:rPr>
        <w:t>对全局变量的计算公式：</w:t>
      </w:r>
    </w:p>
    <w:p w14:paraId="01B5D4AC" w14:textId="77777777" w:rsidR="004C374A" w:rsidRDefault="004C374A" w:rsidP="004C374A">
      <w:pPr>
        <w:ind w:left="840"/>
      </w:pPr>
      <w:r w:rsidRPr="004C374A">
        <w:rPr>
          <w:rFonts w:hint="eastAsia"/>
        </w:rPr>
        <w:t>高</w:t>
      </w:r>
      <w:r w:rsidRPr="004C374A">
        <w:t>16位的类型为R_MIPS_HI16，计算公式为((AHL + S)-(short)(AHL + S))&gt;&gt;16，</w:t>
      </w:r>
      <w:r>
        <w:rPr>
          <w:rFonts w:hint="eastAsia"/>
        </w:rPr>
        <w:t>若</w:t>
      </w:r>
      <w:r w:rsidRPr="004C374A">
        <w:t xml:space="preserve">AHL为0，S为00410a1c，结果为41 </w:t>
      </w:r>
    </w:p>
    <w:p w14:paraId="5E773E70" w14:textId="77777777" w:rsidR="004C374A" w:rsidRDefault="004C374A" w:rsidP="004C374A">
      <w:pPr>
        <w:ind w:left="840"/>
      </w:pPr>
      <w:r w:rsidRPr="004C374A">
        <w:t>低16位地址的类型为R_MIPS_LO16，计算公式为AHL+S，</w:t>
      </w:r>
    </w:p>
    <w:p w14:paraId="1CA25A75" w14:textId="07EA8F03" w:rsidR="004C374A" w:rsidRDefault="004C374A" w:rsidP="004C374A">
      <w:pPr>
        <w:ind w:left="840"/>
      </w:pPr>
      <w:r>
        <w:rPr>
          <w:rFonts w:hint="eastAsia"/>
        </w:rPr>
        <w:t>若</w:t>
      </w:r>
      <w:r w:rsidRPr="004C374A">
        <w:t>AHL为0， S为00410a1c。这里只保留16位，因此，结果为0a1c</w:t>
      </w:r>
    </w:p>
    <w:p w14:paraId="4C7D22A2" w14:textId="77A671B2" w:rsidR="0026590D" w:rsidRDefault="0026590D" w:rsidP="0026590D"/>
    <w:p w14:paraId="4764B97E" w14:textId="242C7A47" w:rsidR="0026590D" w:rsidRDefault="0026590D" w:rsidP="0026590D">
      <w:r>
        <w:rPr>
          <w:rFonts w:hint="eastAsia"/>
        </w:rPr>
        <w:t>4.</w:t>
      </w:r>
    </w:p>
    <w:p w14:paraId="595BC7D7" w14:textId="7045963C" w:rsidR="00B50B06" w:rsidRDefault="00B50B06" w:rsidP="00B50B06">
      <w:pPr>
        <w:jc w:val="center"/>
      </w:pPr>
      <w:r>
        <w:rPr>
          <w:noProof/>
        </w:rPr>
        <w:drawing>
          <wp:inline distT="0" distB="0" distL="0" distR="0" wp14:anchorId="32B444AD" wp14:editId="07A56CA4">
            <wp:extent cx="4618822" cy="27295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f文件分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9" cy="27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60A7" w14:textId="6854196B" w:rsidR="00B50B06" w:rsidRDefault="00B50B06" w:rsidP="00B50B06"/>
    <w:p w14:paraId="7D600AE3" w14:textId="44B7305B" w:rsidR="00B50B06" w:rsidRDefault="00B50B06" w:rsidP="00B50B06">
      <w:r>
        <w:rPr>
          <w:rFonts w:hint="eastAsia"/>
        </w:rPr>
        <w:t>代码段.</w:t>
      </w:r>
      <w:r>
        <w:t>text</w:t>
      </w:r>
      <w:r>
        <w:rPr>
          <w:rFonts w:hint="eastAsia"/>
        </w:rPr>
        <w:t>存放函数指令，位于内存的0x08048000</w:t>
      </w:r>
    </w:p>
    <w:p w14:paraId="2480528F" w14:textId="6146459A" w:rsidR="00B50B06" w:rsidRDefault="00B50B06" w:rsidP="00B50B06">
      <w:r>
        <w:rPr>
          <w:rFonts w:hint="eastAsia"/>
        </w:rPr>
        <w:t>数据段.</w:t>
      </w:r>
      <w:r>
        <w:t>data.</w:t>
      </w:r>
      <w:r>
        <w:rPr>
          <w:rFonts w:hint="eastAsia"/>
        </w:rPr>
        <w:t>存放已初始化的全局变量和静态变量，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段.</w:t>
      </w:r>
      <w:proofErr w:type="spellStart"/>
      <w:r>
        <w:t>bss</w:t>
      </w:r>
      <w:proofErr w:type="spellEnd"/>
      <w:r>
        <w:rPr>
          <w:rFonts w:hint="eastAsia"/>
        </w:rPr>
        <w:t>存放未初始化的全局变量和静态变量，</w:t>
      </w:r>
      <w:r>
        <w:t>.data</w:t>
      </w:r>
      <w:r>
        <w:rPr>
          <w:rFonts w:hint="eastAsia"/>
        </w:rPr>
        <w:t>和.</w:t>
      </w:r>
      <w:proofErr w:type="spellStart"/>
      <w:r>
        <w:t>bss</w:t>
      </w:r>
      <w:proofErr w:type="spellEnd"/>
      <w:r>
        <w:rPr>
          <w:rFonts w:hint="eastAsia"/>
        </w:rPr>
        <w:t>位于</w:t>
      </w:r>
      <w:r>
        <w:t>.te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>之后</w:t>
      </w:r>
    </w:p>
    <w:p w14:paraId="0FA636EC" w14:textId="7745A196" w:rsidR="00B50B06" w:rsidRDefault="00B50B06" w:rsidP="00B50B06">
      <w:proofErr w:type="gramStart"/>
      <w:r>
        <w:rPr>
          <w:rFonts w:hint="eastAsia"/>
        </w:rPr>
        <w:t>堆位于</w:t>
      </w:r>
      <w:proofErr w:type="gramEnd"/>
      <w:r>
        <w:rPr>
          <w:rFonts w:hint="eastAsia"/>
        </w:rPr>
        <w:t>.</w:t>
      </w:r>
      <w:r>
        <w:t>data</w:t>
      </w:r>
      <w:r>
        <w:rPr>
          <w:rFonts w:hint="eastAsia"/>
        </w:rPr>
        <w:t>和.</w:t>
      </w:r>
      <w:proofErr w:type="spellStart"/>
      <w:r>
        <w:t>bss</w:t>
      </w:r>
      <w:proofErr w:type="spellEnd"/>
      <w:r>
        <w:rPr>
          <w:rFonts w:hint="eastAsia"/>
        </w:rPr>
        <w:t>之后</w:t>
      </w:r>
    </w:p>
    <w:p w14:paraId="4554FAD7" w14:textId="715A8DA3" w:rsidR="00B50B06" w:rsidRDefault="00B50B06" w:rsidP="00B50B06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位于0</w:t>
      </w:r>
      <w:r>
        <w:t>xc0000000,</w:t>
      </w:r>
      <w:r>
        <w:rPr>
          <w:rFonts w:hint="eastAsia"/>
        </w:rPr>
        <w:t>增长方式向下增长</w:t>
      </w:r>
    </w:p>
    <w:p w14:paraId="50928A3E" w14:textId="77777777" w:rsidR="0026590D" w:rsidRPr="00CF26CE" w:rsidRDefault="0026590D" w:rsidP="0026590D">
      <w:pPr>
        <w:rPr>
          <w:rFonts w:hint="eastAsia"/>
        </w:rPr>
      </w:pPr>
    </w:p>
    <w:p w14:paraId="0015A5ED" w14:textId="64200BA3" w:rsidR="007C5DD8" w:rsidRDefault="007C5DD8" w:rsidP="007C5DD8">
      <w:pPr>
        <w:ind w:firstLine="420"/>
      </w:pPr>
      <w:r>
        <w:t></w:t>
      </w:r>
    </w:p>
    <w:p w14:paraId="5D046ABF" w14:textId="77777777" w:rsidR="00F56DDB" w:rsidRPr="009D0DA3" w:rsidRDefault="00F56DDB" w:rsidP="005317A1">
      <w:pPr>
        <w:ind w:firstLine="420"/>
      </w:pPr>
      <w:bookmarkStart w:id="0" w:name="_GoBack"/>
      <w:bookmarkEnd w:id="0"/>
    </w:p>
    <w:sectPr w:rsidR="00F56DDB" w:rsidRPr="009D0DA3" w:rsidSect="005317A1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845"/>
    <w:multiLevelType w:val="hybridMultilevel"/>
    <w:tmpl w:val="F8E61784"/>
    <w:lvl w:ilvl="0" w:tplc="9A8C8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FD"/>
    <w:rsid w:val="00064C01"/>
    <w:rsid w:val="001771FD"/>
    <w:rsid w:val="0026590D"/>
    <w:rsid w:val="002A2353"/>
    <w:rsid w:val="003A33F4"/>
    <w:rsid w:val="00407A3B"/>
    <w:rsid w:val="004C374A"/>
    <w:rsid w:val="005204AF"/>
    <w:rsid w:val="005317A1"/>
    <w:rsid w:val="005A334E"/>
    <w:rsid w:val="00695C3F"/>
    <w:rsid w:val="007C5DD8"/>
    <w:rsid w:val="009D0DA3"/>
    <w:rsid w:val="00AB7E7F"/>
    <w:rsid w:val="00B50B06"/>
    <w:rsid w:val="00CF26CE"/>
    <w:rsid w:val="00F5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A73C"/>
  <w15:chartTrackingRefBased/>
  <w15:docId w15:val="{9D7F14F7-328C-4B16-ADE7-167432F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4473-1F60-454B-A921-391C5E79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8</cp:revision>
  <dcterms:created xsi:type="dcterms:W3CDTF">2020-03-08T02:27:00Z</dcterms:created>
  <dcterms:modified xsi:type="dcterms:W3CDTF">2020-03-09T05:02:00Z</dcterms:modified>
</cp:coreProperties>
</file>