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B5B3FC" w14:textId="19A004DF" w:rsidR="00B846D0" w:rsidRDefault="00F8377F" w:rsidP="00B846D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思考题 </w:t>
      </w:r>
    </w:p>
    <w:p w14:paraId="2AE79423" w14:textId="3BE68BE7" w:rsidR="00B846D0" w:rsidRDefault="00B846D0" w:rsidP="00B846D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好处：可直接通过CPU提供的虚拟地址来访问，不需要经过地址转换，可提高效率</w:t>
      </w:r>
    </w:p>
    <w:p w14:paraId="1691E2E7" w14:textId="71AA162B" w:rsidR="00B846D0" w:rsidRDefault="00B846D0" w:rsidP="00B846D0">
      <w:pPr>
        <w:pStyle w:val="a3"/>
        <w:ind w:left="780" w:firstLineChars="0" w:firstLine="0"/>
      </w:pPr>
      <w:r>
        <w:rPr>
          <w:rFonts w:hint="eastAsia"/>
        </w:rPr>
        <w:t>坏处：每个进程都有一个独立的虚拟地址空间，如果两个进程发出的虚拟地址相同就会发生Cache冲突，就会</w:t>
      </w:r>
      <w:r w:rsidR="00B34037">
        <w:rPr>
          <w:rFonts w:hint="eastAsia"/>
        </w:rPr>
        <w:t>出现访问非自己进程所有的数据的情况，出现错误。</w:t>
      </w:r>
    </w:p>
    <w:p w14:paraId="398E2011" w14:textId="23233AB3" w:rsidR="00B34037" w:rsidRDefault="00B34037" w:rsidP="00B846D0">
      <w:pPr>
        <w:pStyle w:val="a3"/>
        <w:ind w:left="780" w:firstLineChars="0" w:firstLine="0"/>
      </w:pPr>
      <w:r>
        <w:rPr>
          <w:rFonts w:hint="eastAsia"/>
        </w:rPr>
        <w:t>而通过物理地址访问Cache就会保证地址唯一，不会破坏安全性。</w:t>
      </w:r>
    </w:p>
    <w:p w14:paraId="3EF8877E" w14:textId="7D4B7D69" w:rsidR="00B34037" w:rsidRDefault="00926290" w:rsidP="00B34037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可以设置在CPU发出虚拟地址之后查TLB和MMU执行正常的页表查询工作同时进行，如果TLB命中，则Cache接收TLB的发出的物理地址；如果TLB未命中，则接收MMU发出的物理地址。</w:t>
      </w:r>
    </w:p>
    <w:p w14:paraId="57AD37EF" w14:textId="2B85B5D2" w:rsidR="00926290" w:rsidRDefault="00926290" w:rsidP="0092629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虚拟地址</w:t>
      </w:r>
    </w:p>
    <w:p w14:paraId="17E5642B" w14:textId="0428A8ED" w:rsidR="000503CA" w:rsidRDefault="00424F2A" w:rsidP="000503C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原理：</w:t>
      </w:r>
      <w:r w:rsidR="000503CA">
        <w:rPr>
          <w:rFonts w:hint="eastAsia"/>
        </w:rPr>
        <w:t>链表为双向链表，头节点为一个特殊的结点，内部只有记录之后结点的指针，其余的结点数据域有记录页面使用情况的pp_</w:t>
      </w:r>
      <w:r w:rsidR="000503CA">
        <w:t>ref</w:t>
      </w:r>
      <w:r w:rsidR="000503CA">
        <w:rPr>
          <w:rFonts w:hint="eastAsia"/>
        </w:rPr>
        <w:t>和一个包含两个指针*l</w:t>
      </w:r>
      <w:r w:rsidR="000503CA">
        <w:t>e_next</w:t>
      </w:r>
      <w:r w:rsidR="000503CA">
        <w:rPr>
          <w:rFonts w:hint="eastAsia"/>
        </w:rPr>
        <w:t>和**le</w:t>
      </w:r>
      <w:r w:rsidR="000503CA">
        <w:t>_prev</w:t>
      </w:r>
      <w:r w:rsidR="000503CA">
        <w:rPr>
          <w:rFonts w:hint="eastAsia"/>
        </w:rPr>
        <w:t>的结构体pp</w:t>
      </w:r>
      <w:r w:rsidR="000503CA">
        <w:t>_link</w:t>
      </w:r>
      <w:r w:rsidR="000503CA">
        <w:rPr>
          <w:rFonts w:hint="eastAsia"/>
        </w:rPr>
        <w:t>，</w:t>
      </w:r>
      <w:r w:rsidR="00B948D1">
        <w:rPr>
          <w:rFonts w:hint="eastAsia"/>
        </w:rPr>
        <w:t>*</w:t>
      </w:r>
      <w:r w:rsidR="000503CA">
        <w:rPr>
          <w:rFonts w:hint="eastAsia"/>
        </w:rPr>
        <w:t>l</w:t>
      </w:r>
      <w:r w:rsidR="000503CA">
        <w:t>e_next</w:t>
      </w:r>
      <w:r w:rsidR="00B948D1">
        <w:rPr>
          <w:rFonts w:hint="eastAsia"/>
        </w:rPr>
        <w:t>是</w:t>
      </w:r>
      <w:r w:rsidR="000503CA">
        <w:rPr>
          <w:rFonts w:hint="eastAsia"/>
        </w:rPr>
        <w:t>指向下一个结点的地址</w:t>
      </w:r>
      <w:r w:rsidR="00B948D1">
        <w:rPr>
          <w:rFonts w:hint="eastAsia"/>
        </w:rPr>
        <w:t>的指针</w:t>
      </w:r>
      <w:r w:rsidR="000503CA">
        <w:rPr>
          <w:rFonts w:hint="eastAsia"/>
        </w:rPr>
        <w:t>，</w:t>
      </w:r>
      <w:r w:rsidR="00B948D1">
        <w:rPr>
          <w:rFonts w:hint="eastAsia"/>
        </w:rPr>
        <w:t>**le</w:t>
      </w:r>
      <w:r w:rsidR="00B948D1">
        <w:t>_prev</w:t>
      </w:r>
      <w:r w:rsidR="00B948D1">
        <w:rPr>
          <w:rFonts w:hint="eastAsia"/>
        </w:rPr>
        <w:t>是一个指向前一个结点的*</w:t>
      </w:r>
      <w:r w:rsidR="00B948D1">
        <w:t>le_next</w:t>
      </w:r>
      <w:r w:rsidR="00B948D1">
        <w:rPr>
          <w:rFonts w:hint="eastAsia"/>
        </w:rPr>
        <w:t>的指针</w:t>
      </w:r>
      <w:r w:rsidR="0066448E">
        <w:rPr>
          <w:rFonts w:hint="eastAsia"/>
        </w:rPr>
        <w:t>。</w:t>
      </w:r>
    </w:p>
    <w:p w14:paraId="226B300F" w14:textId="6974AC0D" w:rsidR="00B948D1" w:rsidRDefault="00B948D1" w:rsidP="00B948D1">
      <w:pPr>
        <w:pStyle w:val="a3"/>
        <w:ind w:left="780" w:firstLineChars="0" w:firstLine="0"/>
      </w:pPr>
      <w:r>
        <w:rPr>
          <w:rFonts w:hint="eastAsia"/>
        </w:rPr>
        <w:t>好处：将对链表的操作进行封装，减少的代码的冗余，也减少了bug；通过使用双重指针方便实现对链表的插入和删除操作，例如*(</w:t>
      </w:r>
      <w:r>
        <w:t>elm)</w:t>
      </w:r>
      <w:r w:rsidR="0066448E">
        <w:t>-&gt;</w:t>
      </w:r>
      <w:r>
        <w:t>field.le_prev = LIST_NEXT((elm),field)”</w:t>
      </w:r>
      <w:r w:rsidR="0066448E">
        <w:rPr>
          <w:rFonts w:hint="eastAsia"/>
        </w:rPr>
        <w:t>和“LIST_</w:t>
      </w:r>
      <w:r w:rsidR="0066448E">
        <w:t>NEXT((elm),field)-&gt;field.le_prev = (elm)-&gt;field.le_prev;</w:t>
      </w:r>
      <w:r w:rsidR="0066448E">
        <w:rPr>
          <w:rFonts w:hint="eastAsia"/>
        </w:rPr>
        <w:t>”两条语句可实现对链表的删除操作，简单快捷不易出错</w:t>
      </w:r>
    </w:p>
    <w:p w14:paraId="789C4EBB" w14:textId="65EACB93" w:rsidR="00424F2A" w:rsidRDefault="000503CA" w:rsidP="00424F2A">
      <w:pPr>
        <w:pStyle w:val="a3"/>
        <w:numPr>
          <w:ilvl w:val="0"/>
          <w:numId w:val="3"/>
        </w:numPr>
        <w:ind w:firstLineChars="0"/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0503CA">
        <w:rPr>
          <w:rFonts w:ascii="Helvetica" w:hAnsi="Helvetica" w:cs="Helvetica"/>
          <w:color w:val="333333"/>
          <w:szCs w:val="21"/>
          <w:shd w:val="clear" w:color="auto" w:fill="FFFFFF"/>
        </w:rPr>
        <w:t>使用</w:t>
      </w:r>
      <w:r w:rsidRPr="000503CA">
        <w:rPr>
          <w:rFonts w:ascii="Helvetica" w:hAnsi="Helvetica" w:cs="Helvetica"/>
          <w:color w:val="333333"/>
          <w:szCs w:val="21"/>
          <w:shd w:val="clear" w:color="auto" w:fill="FFFFFF"/>
        </w:rPr>
        <w:t>do{...}while(0)</w:t>
      </w:r>
      <w:r w:rsidRPr="000503CA">
        <w:rPr>
          <w:rFonts w:ascii="Helvetica" w:hAnsi="Helvetica" w:cs="Helvetica"/>
          <w:color w:val="333333"/>
          <w:szCs w:val="21"/>
          <w:shd w:val="clear" w:color="auto" w:fill="FFFFFF"/>
        </w:rPr>
        <w:t>构造后的宏定义不会受到大括号、分号等的影响，总是会按期望的方式调用运行。</w:t>
      </w:r>
    </w:p>
    <w:p w14:paraId="7B90A9D4" w14:textId="57595FFB" w:rsidR="000503CA" w:rsidRPr="000503CA" w:rsidRDefault="000503CA" w:rsidP="000503CA">
      <w:pPr>
        <w:pStyle w:val="a3"/>
        <w:ind w:left="780" w:firstLineChars="0" w:firstLine="0"/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其他优点：避免空宏引起的警告；代替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goto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语句；将语句封装，变成函数的形式。</w:t>
      </w:r>
    </w:p>
    <w:p w14:paraId="4C76882C" w14:textId="6C6B4D26" w:rsidR="0066448E" w:rsidRDefault="0066448E" w:rsidP="00424F2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物理内存页在</w:t>
      </w:r>
      <w:r w:rsidR="003E7113">
        <w:rPr>
          <w:rFonts w:hint="eastAsia"/>
        </w:rPr>
        <w:t>内存的0x80000000到0x</w:t>
      </w:r>
      <w:r w:rsidR="003E7113">
        <w:t>84000000</w:t>
      </w:r>
      <w:r w:rsidR="003E7113">
        <w:rPr>
          <w:rFonts w:hint="eastAsia"/>
        </w:rPr>
        <w:t>之间</w:t>
      </w:r>
    </w:p>
    <w:p w14:paraId="03966BE7" w14:textId="28608741" w:rsidR="00424F2A" w:rsidRDefault="0066448E" w:rsidP="0066448E">
      <w:pPr>
        <w:pStyle w:val="a3"/>
        <w:ind w:left="780" w:firstLineChars="0" w:firstLine="0"/>
      </w:pPr>
      <w:r>
        <w:rPr>
          <w:rFonts w:hint="eastAsia"/>
        </w:rPr>
        <w:t>*</w:t>
      </w:r>
      <w:r>
        <w:t>P</w:t>
      </w:r>
      <w:r>
        <w:rPr>
          <w:rFonts w:hint="eastAsia"/>
        </w:rPr>
        <w:t>ages是一个</w:t>
      </w:r>
      <w:r w:rsidR="00FF2860">
        <w:rPr>
          <w:rFonts w:hint="eastAsia"/>
        </w:rPr>
        <w:t>Page类型的指针，是一个虚拟地址，</w:t>
      </w:r>
      <w:r w:rsidR="00FF2860">
        <w:rPr>
          <w:rFonts w:ascii="Helvetica" w:hAnsi="Helvetica" w:cs="Helvetica" w:hint="eastAsia"/>
          <w:color w:val="333333"/>
          <w:szCs w:val="21"/>
          <w:shd w:val="clear" w:color="auto" w:fill="FFFFFF"/>
        </w:rPr>
        <w:t>通过宏定义</w:t>
      </w:r>
      <w:r w:rsidR="00FF2860">
        <w:rPr>
          <w:rFonts w:ascii="Helvetica" w:hAnsi="Helvetica" w:cs="Helvetica" w:hint="eastAsia"/>
          <w:color w:val="333333"/>
          <w:szCs w:val="21"/>
          <w:shd w:val="clear" w:color="auto" w:fill="FFFFFF"/>
        </w:rPr>
        <w:t>PADDR</w:t>
      </w:r>
      <w:r w:rsidR="00FF2860">
        <w:rPr>
          <w:rFonts w:ascii="Helvetica" w:hAnsi="Helvetica" w:cs="Helvetica"/>
          <w:color w:val="333333"/>
          <w:szCs w:val="21"/>
          <w:shd w:val="clear" w:color="auto" w:fill="FFFFFF"/>
        </w:rPr>
        <w:t>(kva)</w:t>
      </w:r>
      <w:r w:rsidR="00FF2860">
        <w:rPr>
          <w:rFonts w:ascii="Helvetica" w:hAnsi="Helvetica" w:cs="Helvetica" w:hint="eastAsia"/>
          <w:color w:val="333333"/>
          <w:szCs w:val="21"/>
          <w:shd w:val="clear" w:color="auto" w:fill="FFFFFF"/>
        </w:rPr>
        <w:t>将虚拟地址转换成物理地址（将最高位清零即可）</w:t>
      </w:r>
    </w:p>
    <w:p w14:paraId="0202EDE4" w14:textId="619B4CE8" w:rsidR="00424F2A" w:rsidRDefault="00424F2A" w:rsidP="00424F2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C</w:t>
      </w:r>
    </w:p>
    <w:p w14:paraId="1DE24A29" w14:textId="6CA39CDA" w:rsidR="00FF2860" w:rsidRDefault="00FF2860" w:rsidP="00424F2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b指向的是一个虚拟地址</w:t>
      </w:r>
    </w:p>
    <w:p w14:paraId="5BC53DEC" w14:textId="65B04E1C" w:rsidR="0026334E" w:rsidRDefault="0026334E" w:rsidP="00424F2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页目录起始地址为0xC0300000</w:t>
      </w:r>
    </w:p>
    <w:p w14:paraId="37B17259" w14:textId="20E8FABE" w:rsidR="0026334E" w:rsidRDefault="00AB256B" w:rsidP="00424F2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不能由虚拟地址直接得到对应的页表项虚拟地址</w:t>
      </w:r>
    </w:p>
    <w:p w14:paraId="24E80039" w14:textId="7E7B3357" w:rsidR="00AB256B" w:rsidRDefault="00AB256B" w:rsidP="00AB256B">
      <w:pPr>
        <w:pStyle w:val="a3"/>
        <w:ind w:left="780" w:firstLineChars="0" w:firstLine="0"/>
      </w:pPr>
      <w:r>
        <w:rPr>
          <w:rFonts w:hint="eastAsia"/>
        </w:rPr>
        <w:t>又必要查目录，页表是存储在内存当中的，需要通过物理地址来找到相对应的页表项</w:t>
      </w:r>
    </w:p>
    <w:p w14:paraId="3AC2214E" w14:textId="3EB42AED" w:rsidR="00C803F5" w:rsidRDefault="00AB256B" w:rsidP="00C803F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先将CP0</w:t>
      </w:r>
      <w:r>
        <w:t>_ENTRYHI</w:t>
      </w:r>
      <w:r w:rsidR="00C803F5">
        <w:rPr>
          <w:rFonts w:hint="eastAsia"/>
        </w:rPr>
        <w:t>的值</w:t>
      </w:r>
      <w:r>
        <w:rPr>
          <w:rFonts w:hint="eastAsia"/>
        </w:rPr>
        <w:t>写入k</w:t>
      </w:r>
      <w:r>
        <w:t>1(</w:t>
      </w:r>
      <w:r>
        <w:rPr>
          <w:rFonts w:hint="eastAsia"/>
        </w:rPr>
        <w:t>保护现场？</w:t>
      </w:r>
      <w:r>
        <w:t>)</w:t>
      </w:r>
      <w:r>
        <w:rPr>
          <w:rFonts w:hint="eastAsia"/>
        </w:rPr>
        <w:t>，将a0寄存器的值</w:t>
      </w:r>
      <w:r w:rsidR="00C803F5">
        <w:rPr>
          <w:rFonts w:hint="eastAsia"/>
        </w:rPr>
        <w:t>写入CP0</w:t>
      </w:r>
      <w:r w:rsidR="00C803F5">
        <w:t>_</w:t>
      </w:r>
      <w:r w:rsidR="00C803F5">
        <w:rPr>
          <w:rFonts w:hint="eastAsia"/>
        </w:rPr>
        <w:t>ENTRYHI，接下来查找TLB，将CP0_</w:t>
      </w:r>
      <w:r w:rsidR="00C803F5">
        <w:t>INDEX</w:t>
      </w:r>
      <w:r w:rsidR="00C803F5">
        <w:rPr>
          <w:rFonts w:hint="eastAsia"/>
        </w:rPr>
        <w:t>写入k0寄存器中，如果k0寄存器中的值小于0，则说明TLB未命中，跳转到NOFOUND，将k1寄存器中的值写回CP0</w:t>
      </w:r>
      <w:r w:rsidR="00C803F5">
        <w:t>_ENTRYHI(</w:t>
      </w:r>
      <w:r w:rsidR="00C803F5">
        <w:rPr>
          <w:rFonts w:hint="eastAsia"/>
        </w:rPr>
        <w:t>回复现场？</w:t>
      </w:r>
      <w:r w:rsidR="00C803F5">
        <w:t>)</w:t>
      </w:r>
    </w:p>
    <w:p w14:paraId="20DFA077" w14:textId="29E09FDC" w:rsidR="00C803F5" w:rsidRDefault="006414A5" w:rsidP="00C803F5">
      <w:pPr>
        <w:pStyle w:val="a3"/>
        <w:ind w:left="780" w:firstLineChars="0" w:firstLine="0"/>
      </w:pPr>
      <w:r>
        <w:rPr>
          <w:rFonts w:hint="eastAsia"/>
        </w:rPr>
        <w:t>4条nop指令的作用是给查询TLE的操作留有时间，避免错误发生</w:t>
      </w:r>
    </w:p>
    <w:p w14:paraId="2F708A5E" w14:textId="0241323D" w:rsidR="003E7113" w:rsidRDefault="003E7113" w:rsidP="003E711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因为我们先执行page_</w:t>
      </w:r>
      <w:r>
        <w:t>insert</w:t>
      </w:r>
      <w:r>
        <w:rPr>
          <w:rFonts w:hint="eastAsia"/>
        </w:rPr>
        <w:t>函数，其中会调用tlb</w:t>
      </w:r>
      <w:r>
        <w:t>_invalidate</w:t>
      </w:r>
      <w:r>
        <w:rPr>
          <w:rFonts w:hint="eastAsia"/>
        </w:rPr>
        <w:t>函数，而tlb</w:t>
      </w:r>
      <w:r>
        <w:t>_invalidate</w:t>
      </w:r>
      <w:r>
        <w:rPr>
          <w:rFonts w:hint="eastAsia"/>
        </w:rPr>
        <w:t>函数又会调用tlb</w:t>
      </w:r>
      <w:r>
        <w:t>_out</w:t>
      </w:r>
      <w:r>
        <w:rPr>
          <w:rFonts w:hint="eastAsia"/>
        </w:rPr>
        <w:t>函数，也就是说在插入页的时候我们就会将va对应的页项从tlb中删除，所以在向*</w:t>
      </w:r>
      <w:r>
        <w:t>va</w:t>
      </w:r>
      <w:r w:rsidR="00446C0E">
        <w:rPr>
          <w:rFonts w:hint="eastAsia"/>
        </w:rPr>
        <w:t>处写入数据的时候，我们会出发tlb</w:t>
      </w:r>
      <w:r w:rsidR="00446C0E">
        <w:t xml:space="preserve"> </w:t>
      </w:r>
      <w:r w:rsidR="00446C0E">
        <w:rPr>
          <w:rFonts w:hint="eastAsia"/>
        </w:rPr>
        <w:t>miss，引起异常，没有重填机制的lab2就会在这里陷入死循环</w:t>
      </w:r>
      <w:r>
        <w:rPr>
          <w:rFonts w:hint="eastAsia"/>
        </w:rPr>
        <w:t xml:space="preserve"> </w:t>
      </w:r>
    </w:p>
    <w:p w14:paraId="2DC80280" w14:textId="026893EF" w:rsidR="003E7113" w:rsidRDefault="003E7113" w:rsidP="003E711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当CR4的PSE置1时，内存当中的每个页面大小为4MB。相当于将我们的一个二级页表的1024个页表项所对应的物理页进行组合，每一页4MB，其虚拟地址的高10位用来查找页目录，后22位做为页内偏移。</w:t>
      </w:r>
    </w:p>
    <w:p w14:paraId="05DA8F19" w14:textId="44B255EF" w:rsidR="008E002E" w:rsidRDefault="008E002E" w:rsidP="008E002E"/>
    <w:p w14:paraId="08979376" w14:textId="3A00BCFB" w:rsidR="008E002E" w:rsidRDefault="008E002E" w:rsidP="008E002E"/>
    <w:p w14:paraId="495EBBFB" w14:textId="525E5B02" w:rsidR="008E002E" w:rsidRDefault="008E002E" w:rsidP="008E002E"/>
    <w:p w14:paraId="08D638DE" w14:textId="42D73F48" w:rsidR="008E002E" w:rsidRDefault="008E002E" w:rsidP="008E002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实验难点</w:t>
      </w:r>
    </w:p>
    <w:p w14:paraId="31EE1EEA" w14:textId="462549E7" w:rsidR="0016563D" w:rsidRDefault="008E002E" w:rsidP="0016563D">
      <w:pPr>
        <w:pStyle w:val="a3"/>
        <w:ind w:left="420" w:firstLineChars="0" w:firstLine="0"/>
      </w:pPr>
      <w:r>
        <w:rPr>
          <w:rFonts w:hint="eastAsia"/>
        </w:rPr>
        <w:t>在本次实验中，最难的就是理解整个物理内存的分配和管理</w:t>
      </w:r>
      <w:r w:rsidR="006B41DA">
        <w:rPr>
          <w:rFonts w:hint="eastAsia"/>
        </w:rPr>
        <w:t>过程</w:t>
      </w:r>
      <w:r>
        <w:rPr>
          <w:rFonts w:hint="eastAsia"/>
        </w:rPr>
        <w:t>，其中虚拟地址、物理地址的识别和转换是关键部分。在此次lab2的8个exercises中我认为最难的也是我花费时间最多的是2.3和2.4</w:t>
      </w:r>
      <w:r w:rsidR="007A181F">
        <w:rPr>
          <w:rFonts w:hint="eastAsia"/>
        </w:rPr>
        <w:t>完成page</w:t>
      </w:r>
      <w:r w:rsidR="007A181F">
        <w:t>_init</w:t>
      </w:r>
      <w:r w:rsidR="007A181F">
        <w:rPr>
          <w:rFonts w:hint="eastAsia"/>
        </w:rPr>
        <w:t>和page</w:t>
      </w:r>
      <w:r w:rsidR="007A181F">
        <w:t>_alloc</w:t>
      </w:r>
      <w:r w:rsidR="007A181F">
        <w:rPr>
          <w:rFonts w:hint="eastAsia"/>
        </w:rPr>
        <w:t>函数</w:t>
      </w:r>
      <w:r w:rsidR="0016563D">
        <w:rPr>
          <w:rFonts w:hint="eastAsia"/>
        </w:rPr>
        <w:t>，因为2.1和2.2主要是对指针和变量进行操作，难度不大，到了2.3和2.4不仅需要了解虚拟地址和物理地址之间的关系</w:t>
      </w:r>
      <w:r w:rsidR="00D96176">
        <w:rPr>
          <w:rFonts w:hint="eastAsia"/>
        </w:rPr>
        <w:t>、</w:t>
      </w:r>
      <w:r w:rsidR="0016563D">
        <w:rPr>
          <w:rFonts w:hint="eastAsia"/>
        </w:rPr>
        <w:t>同时也要对整个实验的架构有一定的了解，就是要将大部分的代码读一遍，任务量比较重；而有了前面的基础，后面的4个exercises相对来说就比较轻松。</w:t>
      </w:r>
    </w:p>
    <w:p w14:paraId="1F910CA5" w14:textId="1A9ED4BC" w:rsidR="007A181F" w:rsidRDefault="007A181F" w:rsidP="0016563D">
      <w:pPr>
        <w:pStyle w:val="a3"/>
        <w:ind w:left="420" w:firstLineChars="0" w:firstLine="0"/>
      </w:pPr>
    </w:p>
    <w:p w14:paraId="5A53EC03" w14:textId="4485232B" w:rsidR="007A181F" w:rsidRDefault="007A181F" w:rsidP="0016563D">
      <w:pPr>
        <w:pStyle w:val="a3"/>
        <w:ind w:left="420" w:firstLineChars="0" w:firstLine="0"/>
      </w:pPr>
      <w:r>
        <w:t>page_init</w:t>
      </w:r>
      <w:r>
        <w:rPr>
          <w:rFonts w:hint="eastAsia"/>
        </w:rPr>
        <w:t>函数：</w:t>
      </w:r>
    </w:p>
    <w:p w14:paraId="5BF223DF" w14:textId="42A30130" w:rsidR="007A181F" w:rsidRDefault="007A181F" w:rsidP="007A181F">
      <w:pPr>
        <w:pStyle w:val="a3"/>
        <w:ind w:left="420" w:firstLineChars="0" w:firstLine="0"/>
      </w:pPr>
      <w:r>
        <w:rPr>
          <w:rFonts w:hint="eastAsia"/>
          <w:noProof/>
        </w:rPr>
        <w:drawing>
          <wp:inline distT="0" distB="0" distL="0" distR="0" wp14:anchorId="5262F5D3" wp14:editId="0F9CEA9C">
            <wp:extent cx="5278120" cy="168148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age_ini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168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15CBE" w14:textId="1AEFEB23" w:rsidR="007A181F" w:rsidRDefault="007A181F" w:rsidP="007A181F">
      <w:pPr>
        <w:pStyle w:val="a3"/>
        <w:ind w:left="420" w:firstLineChars="0" w:firstLine="0"/>
      </w:pPr>
    </w:p>
    <w:p w14:paraId="011C5F95" w14:textId="0686AE71" w:rsidR="007A181F" w:rsidRDefault="007A181F" w:rsidP="007A181F">
      <w:pPr>
        <w:pStyle w:val="a3"/>
        <w:ind w:left="420" w:firstLineChars="0" w:firstLine="0"/>
      </w:pPr>
      <w:r>
        <w:t>p</w:t>
      </w:r>
      <w:r>
        <w:rPr>
          <w:rFonts w:hint="eastAsia"/>
        </w:rPr>
        <w:t>ag</w:t>
      </w:r>
      <w:r>
        <w:t>e_alloc</w:t>
      </w:r>
      <w:r>
        <w:rPr>
          <w:rFonts w:hint="eastAsia"/>
        </w:rPr>
        <w:t>函数：</w:t>
      </w:r>
    </w:p>
    <w:p w14:paraId="77DEC9EA" w14:textId="71FF2461" w:rsidR="007A181F" w:rsidRDefault="007A181F" w:rsidP="007A181F">
      <w:pPr>
        <w:pStyle w:val="a3"/>
        <w:ind w:left="420" w:firstLineChars="0" w:firstLine="0"/>
      </w:pPr>
      <w:r>
        <w:rPr>
          <w:rFonts w:hint="eastAsia"/>
          <w:noProof/>
        </w:rPr>
        <w:drawing>
          <wp:inline distT="0" distB="0" distL="0" distR="0" wp14:anchorId="0ED7B692" wp14:editId="487956AE">
            <wp:extent cx="5278120" cy="20510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age_alloc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205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3D624" w14:textId="3F1E2BEE" w:rsidR="007A181F" w:rsidRDefault="007A181F" w:rsidP="007A181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感想和体会</w:t>
      </w:r>
    </w:p>
    <w:p w14:paraId="03881E82" w14:textId="1744D1E2" w:rsidR="007A181F" w:rsidRDefault="005870E6" w:rsidP="007A181F">
      <w:pPr>
        <w:ind w:left="420"/>
      </w:pPr>
      <w:r>
        <w:rPr>
          <w:rFonts w:hint="eastAsia"/>
        </w:rPr>
        <w:t>此次的lab2需要填写的代码并不多，但是需要花费较多的时间去理解二级页表机制，其中我认为最关键的就是识别和转换虚拟地址和物理地址。在这次的实验中，我体会到了运用好宏对于代码的简洁性和正确性的好处，同时阅读宏对于理解整体的实验架构也有很大的帮助</w:t>
      </w:r>
      <w:r w:rsidR="00AB032E">
        <w:rPr>
          <w:rFonts w:hint="eastAsia"/>
        </w:rPr>
        <w:t>；最重要的是了解到了操作系统对内存的管理机制，虽然这个机制还未完全建立（缺少页面调度等功能），但随时实验的进行，将进一步理解详细完整的内存管理机制</w:t>
      </w:r>
      <w:r>
        <w:rPr>
          <w:rFonts w:hint="eastAsia"/>
        </w:rPr>
        <w:t>。</w:t>
      </w:r>
    </w:p>
    <w:p w14:paraId="57E38F07" w14:textId="4FF2D20A" w:rsidR="000B67D4" w:rsidRDefault="000B67D4" w:rsidP="000B67D4"/>
    <w:p w14:paraId="3170A2F3" w14:textId="1388D196" w:rsidR="000B67D4" w:rsidRDefault="000B67D4" w:rsidP="000B67D4">
      <w:pPr>
        <w:pStyle w:val="a3"/>
        <w:numPr>
          <w:ilvl w:val="0"/>
          <w:numId w:val="1"/>
        </w:numPr>
        <w:ind w:firstLineChars="0"/>
      </w:pPr>
      <w:r>
        <w:t>L</w:t>
      </w:r>
      <w:r>
        <w:rPr>
          <w:rFonts w:hint="eastAsia"/>
        </w:rPr>
        <w:t>ab2-extra</w:t>
      </w:r>
    </w:p>
    <w:p w14:paraId="4D59AFC3" w14:textId="5522A7D6" w:rsidR="000B67D4" w:rsidRPr="000B67D4" w:rsidRDefault="000B67D4" w:rsidP="000B67D4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此次的lab2-extra主要是实现从高地址申请物理内存，并对物理页的不同状态进行输出。由于在之前的lab2中对虚拟地址和物理地址之间的转换有一定的了解，所有没有花费很多的时间。但是在之前没有理解透彻物理内存的分布，导致物理内存的下限不清晰，和同学讨论知道了就是“end”，所以在之后的实验中要多关注这些特殊标志的作用。</w:t>
      </w:r>
      <w:bookmarkStart w:id="0" w:name="_GoBack"/>
      <w:bookmarkEnd w:id="0"/>
    </w:p>
    <w:sectPr w:rsidR="000B67D4" w:rsidRPr="000B67D4" w:rsidSect="00F8377F">
      <w:pgSz w:w="11906" w:h="16838" w:code="9"/>
      <w:pgMar w:top="1440" w:right="1797" w:bottom="1440" w:left="1797" w:header="851" w:footer="992" w:gutter="0"/>
      <w:cols w:space="425"/>
      <w:docGrid w:type="lines" w:linePitch="317" w:charSpace="70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D02A8A"/>
    <w:multiLevelType w:val="hybridMultilevel"/>
    <w:tmpl w:val="005C49FC"/>
    <w:lvl w:ilvl="0" w:tplc="7544483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2B3D7394"/>
    <w:multiLevelType w:val="hybridMultilevel"/>
    <w:tmpl w:val="B5A05FD6"/>
    <w:lvl w:ilvl="0" w:tplc="187A6100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C114E31"/>
    <w:multiLevelType w:val="hybridMultilevel"/>
    <w:tmpl w:val="CA84CBB4"/>
    <w:lvl w:ilvl="0" w:tplc="739C837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60"/>
  <w:bordersDoNotSurroundHeader/>
  <w:bordersDoNotSurroundFooter/>
  <w:defaultTabStop w:val="420"/>
  <w:drawingGridHorizontalSpacing w:val="122"/>
  <w:drawingGridVerticalSpacing w:val="317"/>
  <w:displayHorizontalDrawingGridEvery w:val="0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4E4B"/>
    <w:rsid w:val="000503CA"/>
    <w:rsid w:val="00064C01"/>
    <w:rsid w:val="000B67D4"/>
    <w:rsid w:val="0016563D"/>
    <w:rsid w:val="0026334E"/>
    <w:rsid w:val="002A2353"/>
    <w:rsid w:val="003A33F4"/>
    <w:rsid w:val="003E7113"/>
    <w:rsid w:val="00407A3B"/>
    <w:rsid w:val="00424F2A"/>
    <w:rsid w:val="00446C0E"/>
    <w:rsid w:val="005204AF"/>
    <w:rsid w:val="005870E6"/>
    <w:rsid w:val="006414A5"/>
    <w:rsid w:val="0066448E"/>
    <w:rsid w:val="006B41DA"/>
    <w:rsid w:val="006D0780"/>
    <w:rsid w:val="007A181F"/>
    <w:rsid w:val="008E002E"/>
    <w:rsid w:val="00926290"/>
    <w:rsid w:val="00A14E4B"/>
    <w:rsid w:val="00AB032E"/>
    <w:rsid w:val="00AB256B"/>
    <w:rsid w:val="00B34037"/>
    <w:rsid w:val="00B846D0"/>
    <w:rsid w:val="00B948D1"/>
    <w:rsid w:val="00BC5D4F"/>
    <w:rsid w:val="00C803F5"/>
    <w:rsid w:val="00D96176"/>
    <w:rsid w:val="00F8377F"/>
    <w:rsid w:val="00FF2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BDD5E3"/>
  <w15:chartTrackingRefBased/>
  <w15:docId w15:val="{75DB9CB0-6F8D-49E2-8B36-852DE8B12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377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</TotalTime>
  <Pages>1</Pages>
  <Words>296</Words>
  <Characters>1689</Characters>
  <Application>Microsoft Office Word</Application>
  <DocSecurity>0</DocSecurity>
  <Lines>14</Lines>
  <Paragraphs>3</Paragraphs>
  <ScaleCrop>false</ScaleCrop>
  <Company/>
  <LinksUpToDate>false</LinksUpToDate>
  <CharactersWithSpaces>1982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2081645852@qq.com</dc:creator>
  <cp:keywords/>
  <dc:description/>
  <cp:lastModifiedBy>2081645852@qq.com</cp:lastModifiedBy>
  <cp:revision>20</cp:revision>
  <cp:lastPrinted>2020-03-30T12:08:00Z</cp:lastPrinted>
  <dcterms:created xsi:type="dcterms:W3CDTF">2020-03-30T06:03:00Z</dcterms:created>
  <dcterms:modified xsi:type="dcterms:W3CDTF">2020-03-30T12:08:00Z</dcterms:modified>
</cp:coreProperties>
</file>