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9E6D" w14:textId="735A2378" w:rsidR="0013217A" w:rsidRPr="004770CB" w:rsidRDefault="0013217A" w:rsidP="00086024">
      <w:pPr>
        <w:jc w:val="both"/>
        <w:rPr>
          <w:sz w:val="24"/>
          <w:szCs w:val="24"/>
        </w:rPr>
      </w:pPr>
      <w:r w:rsidRPr="004770CB">
        <w:rPr>
          <w:sz w:val="24"/>
          <w:szCs w:val="24"/>
        </w:rPr>
        <w:t>2. methodology</w:t>
      </w:r>
    </w:p>
    <w:p w14:paraId="4AE82877" w14:textId="7257801A" w:rsidR="00C42923" w:rsidRPr="004770CB" w:rsidRDefault="00973417" w:rsidP="00086024">
      <w:pPr>
        <w:jc w:val="both"/>
        <w:rPr>
          <w:sz w:val="24"/>
          <w:szCs w:val="24"/>
        </w:rPr>
      </w:pPr>
      <w:r w:rsidRPr="004770CB">
        <w:rPr>
          <w:sz w:val="24"/>
          <w:szCs w:val="24"/>
        </w:rPr>
        <w:t>I</w:t>
      </w:r>
      <w:r w:rsidRPr="004770CB">
        <w:rPr>
          <w:rFonts w:hint="eastAsia"/>
          <w:sz w:val="24"/>
          <w:szCs w:val="24"/>
        </w:rPr>
        <w:t>n</w:t>
      </w:r>
      <w:r w:rsidRPr="004770CB">
        <w:rPr>
          <w:sz w:val="24"/>
          <w:szCs w:val="24"/>
        </w:rPr>
        <w:t xml:space="preserve"> this project, </w:t>
      </w:r>
      <w:r w:rsidR="006932FB" w:rsidRPr="004770CB">
        <w:rPr>
          <w:sz w:val="24"/>
          <w:szCs w:val="24"/>
        </w:rPr>
        <w:t xml:space="preserve">there are 505 predictors, and each predictor has 112167 observes. Not every predictor is important in predicting response. </w:t>
      </w:r>
      <w:bookmarkStart w:id="0" w:name="OLE_LINK3"/>
      <w:r w:rsidR="006932FB" w:rsidRPr="004770CB">
        <w:rPr>
          <w:sz w:val="24"/>
          <w:szCs w:val="24"/>
        </w:rPr>
        <w:t xml:space="preserve">We need find out the important predictors to cut down the computing time. </w:t>
      </w:r>
      <w:bookmarkEnd w:id="0"/>
      <w:r w:rsidRPr="004770CB">
        <w:rPr>
          <w:sz w:val="24"/>
          <w:szCs w:val="24"/>
        </w:rPr>
        <w:t xml:space="preserve">we apply two kinds of methods to finish this </w:t>
      </w:r>
      <w:r w:rsidR="0084711E" w:rsidRPr="004770CB">
        <w:rPr>
          <w:sz w:val="24"/>
          <w:szCs w:val="24"/>
        </w:rPr>
        <w:t>project</w:t>
      </w:r>
      <w:r w:rsidRPr="004770CB">
        <w:rPr>
          <w:sz w:val="24"/>
          <w:szCs w:val="24"/>
        </w:rPr>
        <w:t xml:space="preserve">. The first one is used to find the important predictors, including t-test, lasso.  The other one is for fit the models to predict whether a person has Asthma or not, including </w:t>
      </w:r>
      <w:r w:rsidR="00141D14" w:rsidRPr="004770CB">
        <w:rPr>
          <w:sz w:val="24"/>
          <w:szCs w:val="24"/>
        </w:rPr>
        <w:t>the linear discriminant</w:t>
      </w:r>
      <w:r w:rsidR="00141D14" w:rsidRPr="004770CB">
        <w:rPr>
          <w:sz w:val="24"/>
          <w:szCs w:val="24"/>
        </w:rPr>
        <w:t xml:space="preserve"> </w:t>
      </w:r>
      <w:r w:rsidR="00141D14" w:rsidRPr="004770CB">
        <w:rPr>
          <w:sz w:val="24"/>
          <w:szCs w:val="24"/>
        </w:rPr>
        <w:t>analysis (LDA)</w:t>
      </w:r>
      <w:r w:rsidRPr="004770CB">
        <w:rPr>
          <w:sz w:val="24"/>
          <w:szCs w:val="24"/>
        </w:rPr>
        <w:t xml:space="preserve">, </w:t>
      </w:r>
      <w:r w:rsidR="00141D14" w:rsidRPr="004770CB">
        <w:rPr>
          <w:sz w:val="24"/>
          <w:szCs w:val="24"/>
        </w:rPr>
        <w:t>Quadratic discriminant analysis (QDA)</w:t>
      </w:r>
      <w:r w:rsidRPr="004770CB">
        <w:rPr>
          <w:sz w:val="24"/>
          <w:szCs w:val="24"/>
        </w:rPr>
        <w:t xml:space="preserve">, </w:t>
      </w:r>
      <w:r w:rsidR="0013217A" w:rsidRPr="004770CB">
        <w:rPr>
          <w:sz w:val="24"/>
          <w:szCs w:val="24"/>
        </w:rPr>
        <w:t>Elastic Net</w:t>
      </w:r>
      <w:r w:rsidRPr="004770CB">
        <w:rPr>
          <w:sz w:val="24"/>
          <w:szCs w:val="24"/>
        </w:rPr>
        <w:t xml:space="preserve">. </w:t>
      </w:r>
    </w:p>
    <w:p w14:paraId="4A5381F5" w14:textId="1388ACFF" w:rsidR="0013217A" w:rsidRPr="004770CB" w:rsidRDefault="0013217A" w:rsidP="00086024">
      <w:pPr>
        <w:jc w:val="both"/>
        <w:rPr>
          <w:sz w:val="24"/>
          <w:szCs w:val="24"/>
        </w:rPr>
      </w:pPr>
      <w:r w:rsidRPr="004770CB">
        <w:rPr>
          <w:sz w:val="24"/>
          <w:szCs w:val="24"/>
        </w:rPr>
        <w:t>2.1 Methods for feature selection</w:t>
      </w:r>
    </w:p>
    <w:p w14:paraId="7D6179D1" w14:textId="551888B2" w:rsidR="0013217A" w:rsidRPr="004770CB" w:rsidRDefault="00C13554" w:rsidP="00086024">
      <w:pPr>
        <w:jc w:val="both"/>
        <w:rPr>
          <w:b/>
          <w:bCs/>
          <w:sz w:val="24"/>
          <w:szCs w:val="24"/>
        </w:rPr>
      </w:pPr>
      <w:r w:rsidRPr="004770CB">
        <w:rPr>
          <w:b/>
          <w:bCs/>
          <w:sz w:val="24"/>
          <w:szCs w:val="24"/>
        </w:rPr>
        <w:t>t-test</w:t>
      </w:r>
    </w:p>
    <w:p w14:paraId="29410835" w14:textId="6D4BE88A" w:rsidR="00C13554" w:rsidRPr="004770CB" w:rsidRDefault="00EC4382" w:rsidP="00086024">
      <w:pPr>
        <w:jc w:val="both"/>
        <w:rPr>
          <w:sz w:val="24"/>
          <w:szCs w:val="24"/>
        </w:rPr>
      </w:pPr>
      <w:r w:rsidRPr="004770CB">
        <w:rPr>
          <w:sz w:val="24"/>
          <w:szCs w:val="24"/>
        </w:rPr>
        <w:t xml:space="preserve">t-test can be used to test whether two group data is statistically significant different. </w:t>
      </w:r>
      <w:r w:rsidR="00C0672E" w:rsidRPr="004770CB">
        <w:rPr>
          <w:sz w:val="24"/>
          <w:szCs w:val="24"/>
        </w:rPr>
        <w:t xml:space="preserve">The null hypothesis (H0) is that the difference between the two-group means is zero. We compare the p-value get from t-test with the 0.05. If p-value&lt;0.05, reject the null hypothesis. </w:t>
      </w:r>
      <w:r w:rsidRPr="004770CB">
        <w:rPr>
          <w:sz w:val="24"/>
          <w:szCs w:val="24"/>
        </w:rPr>
        <w:t xml:space="preserve">If the values of </w:t>
      </w:r>
      <w:r w:rsidR="00416B3D" w:rsidRPr="004770CB">
        <w:rPr>
          <w:sz w:val="24"/>
          <w:szCs w:val="24"/>
        </w:rPr>
        <w:t xml:space="preserve">a </w:t>
      </w:r>
      <w:r w:rsidRPr="004770CB">
        <w:rPr>
          <w:sz w:val="24"/>
          <w:szCs w:val="24"/>
        </w:rPr>
        <w:t>predictor responding to healthy sample</w:t>
      </w:r>
      <w:r w:rsidR="00416B3D" w:rsidRPr="004770CB">
        <w:rPr>
          <w:sz w:val="24"/>
          <w:szCs w:val="24"/>
        </w:rPr>
        <w:t>s</w:t>
      </w:r>
      <w:r w:rsidRPr="004770CB">
        <w:rPr>
          <w:sz w:val="24"/>
          <w:szCs w:val="24"/>
        </w:rPr>
        <w:t xml:space="preserve"> (</w:t>
      </w:r>
      <w:r w:rsidR="00416B3D" w:rsidRPr="004770CB">
        <w:rPr>
          <w:sz w:val="24"/>
          <w:szCs w:val="24"/>
        </w:rPr>
        <w:t>Asthma=0</w:t>
      </w:r>
      <w:r w:rsidRPr="004770CB">
        <w:rPr>
          <w:sz w:val="24"/>
          <w:szCs w:val="24"/>
        </w:rPr>
        <w:t>)</w:t>
      </w:r>
      <w:r w:rsidR="00416B3D" w:rsidRPr="004770CB">
        <w:rPr>
          <w:sz w:val="24"/>
          <w:szCs w:val="24"/>
        </w:rPr>
        <w:t xml:space="preserve"> are significantly different from the values </w:t>
      </w:r>
      <w:r w:rsidR="00C0672E" w:rsidRPr="004770CB">
        <w:rPr>
          <w:sz w:val="24"/>
          <w:szCs w:val="24"/>
        </w:rPr>
        <w:t>of the</w:t>
      </w:r>
      <w:r w:rsidR="00416B3D" w:rsidRPr="004770CB">
        <w:rPr>
          <w:sz w:val="24"/>
          <w:szCs w:val="24"/>
        </w:rPr>
        <w:t xml:space="preserve"> predictor responding to the disease samples (Asthma=1), the predictor is meaningful to predict Asthma.</w:t>
      </w:r>
      <w:r w:rsidR="00C0672E" w:rsidRPr="004770CB">
        <w:rPr>
          <w:sz w:val="24"/>
          <w:szCs w:val="24"/>
        </w:rPr>
        <w:t xml:space="preserve"> </w:t>
      </w:r>
    </w:p>
    <w:p w14:paraId="1424F750" w14:textId="174A071F" w:rsidR="006A3B84" w:rsidRPr="004770CB" w:rsidRDefault="006A3B84" w:rsidP="006932FB">
      <w:pPr>
        <w:rPr>
          <w:b/>
          <w:bCs/>
          <w:sz w:val="24"/>
          <w:szCs w:val="24"/>
        </w:rPr>
      </w:pPr>
      <w:r w:rsidRPr="004770CB">
        <w:rPr>
          <w:b/>
          <w:bCs/>
          <w:sz w:val="24"/>
          <w:szCs w:val="24"/>
        </w:rPr>
        <w:t>Lasso</w:t>
      </w:r>
    </w:p>
    <w:p w14:paraId="698925DC" w14:textId="0DFFF2CD" w:rsidR="00D216B6" w:rsidRPr="004770CB" w:rsidRDefault="004770CB" w:rsidP="00141D14">
      <w:pPr>
        <w:rPr>
          <w:sz w:val="24"/>
          <w:szCs w:val="24"/>
        </w:rPr>
      </w:pPr>
      <w:r w:rsidRPr="004770CB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0F3FDA" wp14:editId="0F274E2B">
            <wp:simplePos x="0" y="0"/>
            <wp:positionH relativeFrom="margin">
              <wp:align>left</wp:align>
            </wp:positionH>
            <wp:positionV relativeFrom="page">
              <wp:posOffset>4873322</wp:posOffset>
            </wp:positionV>
            <wp:extent cx="2699385" cy="275590"/>
            <wp:effectExtent l="0" t="0" r="571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9B0E4" w14:textId="211CFDDB" w:rsidR="006A3B84" w:rsidRPr="004770CB" w:rsidRDefault="004770CB" w:rsidP="00086024">
      <w:pPr>
        <w:jc w:val="right"/>
        <w:rPr>
          <w:sz w:val="24"/>
          <w:szCs w:val="24"/>
        </w:rPr>
      </w:pPr>
      <w:r w:rsidRPr="004770CB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001DBC" wp14:editId="575D017A">
            <wp:simplePos x="0" y="0"/>
            <wp:positionH relativeFrom="margin">
              <wp:posOffset>-7620</wp:posOffset>
            </wp:positionH>
            <wp:positionV relativeFrom="margin">
              <wp:posOffset>4321617</wp:posOffset>
            </wp:positionV>
            <wp:extent cx="2028825" cy="563880"/>
            <wp:effectExtent l="0" t="0" r="9525" b="7620"/>
            <wp:wrapSquare wrapText="bothSides"/>
            <wp:docPr id="2" name="图片 2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024" w:rsidRPr="004770CB">
        <w:rPr>
          <w:sz w:val="24"/>
          <w:szCs w:val="24"/>
        </w:rPr>
        <w:t>(1)</w:t>
      </w:r>
    </w:p>
    <w:p w14:paraId="19A49002" w14:textId="7AFA58E8" w:rsidR="00416B3D" w:rsidRPr="004770CB" w:rsidRDefault="00416B3D" w:rsidP="00141D14">
      <w:pPr>
        <w:rPr>
          <w:sz w:val="24"/>
          <w:szCs w:val="24"/>
        </w:rPr>
      </w:pPr>
    </w:p>
    <w:p w14:paraId="2E3FA94F" w14:textId="5C76165A" w:rsidR="00086024" w:rsidRPr="004770CB" w:rsidRDefault="00086024" w:rsidP="00086024">
      <w:pPr>
        <w:jc w:val="right"/>
        <w:rPr>
          <w:sz w:val="24"/>
          <w:szCs w:val="24"/>
        </w:rPr>
      </w:pPr>
      <w:r w:rsidRPr="004770CB">
        <w:rPr>
          <w:sz w:val="24"/>
          <w:szCs w:val="24"/>
        </w:rPr>
        <w:t>(2)</w:t>
      </w:r>
    </w:p>
    <w:p w14:paraId="4D482D8E" w14:textId="39445E20" w:rsidR="00086024" w:rsidRPr="004770CB" w:rsidRDefault="004770CB" w:rsidP="00086024">
      <w:pPr>
        <w:rPr>
          <w:sz w:val="24"/>
          <w:szCs w:val="24"/>
        </w:rPr>
      </w:pPr>
      <w:r w:rsidRPr="004770C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9D67F0" wp14:editId="0EDBCCE4">
            <wp:simplePos x="0" y="0"/>
            <wp:positionH relativeFrom="margin">
              <wp:align>left</wp:align>
            </wp:positionH>
            <wp:positionV relativeFrom="page">
              <wp:posOffset>5954395</wp:posOffset>
            </wp:positionV>
            <wp:extent cx="3691255" cy="609600"/>
            <wp:effectExtent l="0" t="0" r="4445" b="0"/>
            <wp:wrapSquare wrapText="bothSides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07E81" w14:textId="0DE3718D" w:rsidR="00086024" w:rsidRPr="004770CB" w:rsidRDefault="00086024" w:rsidP="00086024">
      <w:pPr>
        <w:jc w:val="right"/>
        <w:rPr>
          <w:sz w:val="24"/>
          <w:szCs w:val="24"/>
        </w:rPr>
      </w:pPr>
      <w:r w:rsidRPr="004770CB">
        <w:rPr>
          <w:sz w:val="24"/>
          <w:szCs w:val="24"/>
        </w:rPr>
        <w:t>(3)</w:t>
      </w:r>
    </w:p>
    <w:p w14:paraId="6987ECDC" w14:textId="1E96AE6F" w:rsidR="00086024" w:rsidRPr="004770CB" w:rsidRDefault="00086024" w:rsidP="00086024">
      <w:pPr>
        <w:jc w:val="both"/>
        <w:rPr>
          <w:sz w:val="24"/>
          <w:szCs w:val="24"/>
        </w:rPr>
      </w:pPr>
    </w:p>
    <w:p w14:paraId="15AE8B21" w14:textId="7F07952D" w:rsidR="00086024" w:rsidRPr="004770CB" w:rsidRDefault="00F77DA1" w:rsidP="00086024">
      <w:pPr>
        <w:jc w:val="both"/>
        <w:rPr>
          <w:sz w:val="24"/>
          <w:szCs w:val="24"/>
        </w:rPr>
      </w:pPr>
      <w:r w:rsidRPr="004770CB">
        <w:rPr>
          <w:sz w:val="24"/>
          <w:szCs w:val="24"/>
        </w:rPr>
        <w:t xml:space="preserve">Formula (1) is the standard linear model. Where Y is a response. X1, X2, X3, … are predictors. </w:t>
      </w:r>
      <w:r w:rsidRPr="004770CB">
        <w:rPr>
          <w:i/>
          <w:iCs/>
          <w:sz w:val="24"/>
          <w:szCs w:val="24"/>
        </w:rPr>
        <w:t>ϵ</w:t>
      </w:r>
      <w:r w:rsidRPr="004770CB">
        <w:rPr>
          <w:sz w:val="24"/>
          <w:szCs w:val="24"/>
        </w:rPr>
        <w:t xml:space="preserve"> is error.</w:t>
      </w:r>
    </w:p>
    <w:p w14:paraId="4EB88CD6" w14:textId="0CFED966" w:rsidR="00F77DA1" w:rsidRPr="004770CB" w:rsidRDefault="00F77DA1" w:rsidP="00F77DA1">
      <w:pPr>
        <w:jc w:val="both"/>
        <w:rPr>
          <w:sz w:val="24"/>
          <w:szCs w:val="24"/>
        </w:rPr>
      </w:pPr>
      <w:r w:rsidRPr="004770CB">
        <w:rPr>
          <w:sz w:val="24"/>
          <w:szCs w:val="24"/>
        </w:rPr>
        <w:t xml:space="preserve">Formula (2) is </w:t>
      </w:r>
      <w:r w:rsidRPr="004770CB">
        <w:rPr>
          <w:sz w:val="24"/>
          <w:szCs w:val="24"/>
        </w:rPr>
        <w:t>residual sum of squares</w:t>
      </w:r>
      <w:r w:rsidRPr="004770CB">
        <w:rPr>
          <w:sz w:val="24"/>
          <w:szCs w:val="24"/>
        </w:rPr>
        <w:t xml:space="preserve"> (RSS). </w:t>
      </w:r>
    </w:p>
    <w:p w14:paraId="1C1FC994" w14:textId="67BDFE00" w:rsidR="0048507B" w:rsidRPr="004770CB" w:rsidRDefault="0048507B" w:rsidP="00F77DA1">
      <w:pPr>
        <w:jc w:val="both"/>
        <w:rPr>
          <w:sz w:val="24"/>
          <w:szCs w:val="24"/>
        </w:rPr>
      </w:pPr>
      <w:r w:rsidRPr="004770CB">
        <w:rPr>
          <w:sz w:val="24"/>
          <w:szCs w:val="24"/>
        </w:rPr>
        <w:t xml:space="preserve">Formula (3) the constraint for Lasso. Lasso estimates </w:t>
      </w:r>
      <w:r w:rsidRPr="004770CB">
        <w:rPr>
          <w:sz w:val="24"/>
          <w:szCs w:val="24"/>
        </w:rPr>
        <w:t xml:space="preserve">β0, β1, </w:t>
      </w:r>
      <w:proofErr w:type="gramStart"/>
      <w:r w:rsidRPr="004770CB">
        <w:rPr>
          <w:sz w:val="24"/>
          <w:szCs w:val="24"/>
        </w:rPr>
        <w:t>. . . ,</w:t>
      </w:r>
      <w:proofErr w:type="gramEnd"/>
      <w:r w:rsidRPr="004770CB">
        <w:rPr>
          <w:sz w:val="24"/>
          <w:szCs w:val="24"/>
        </w:rPr>
        <w:t xml:space="preserve"> βp using the values that minimize</w:t>
      </w:r>
      <w:r w:rsidRPr="004770CB">
        <w:rPr>
          <w:sz w:val="24"/>
          <w:szCs w:val="24"/>
        </w:rPr>
        <w:t xml:space="preserve"> </w:t>
      </w:r>
    </w:p>
    <w:p w14:paraId="1851B3A1" w14:textId="60F2DB21" w:rsidR="00F77DA1" w:rsidRPr="004770CB" w:rsidRDefault="004770CB" w:rsidP="00086024">
      <w:pPr>
        <w:jc w:val="both"/>
        <w:rPr>
          <w:sz w:val="24"/>
          <w:szCs w:val="24"/>
        </w:rPr>
      </w:pPr>
      <w:r w:rsidRPr="004770CB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1C1383B" wp14:editId="16A98907">
            <wp:simplePos x="0" y="0"/>
            <wp:positionH relativeFrom="margin">
              <wp:posOffset>-1187</wp:posOffset>
            </wp:positionH>
            <wp:positionV relativeFrom="page">
              <wp:posOffset>8163146</wp:posOffset>
            </wp:positionV>
            <wp:extent cx="762000" cy="364901"/>
            <wp:effectExtent l="0" t="0" r="0" b="0"/>
            <wp:wrapSquare wrapText="bothSides"/>
            <wp:docPr id="5" name="图片 5" descr="钟表的特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钟表的特写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64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79AC9" w14:textId="77777777" w:rsidR="006932FB" w:rsidRPr="004770CB" w:rsidRDefault="006932FB" w:rsidP="00086024">
      <w:pPr>
        <w:jc w:val="both"/>
        <w:rPr>
          <w:sz w:val="24"/>
          <w:szCs w:val="24"/>
        </w:rPr>
      </w:pPr>
    </w:p>
    <w:p w14:paraId="6E2BE0C8" w14:textId="2686A368" w:rsidR="0048507B" w:rsidRPr="004770CB" w:rsidRDefault="0048507B" w:rsidP="00086024">
      <w:pPr>
        <w:jc w:val="both"/>
        <w:rPr>
          <w:sz w:val="24"/>
          <w:szCs w:val="24"/>
        </w:rPr>
      </w:pPr>
      <w:r w:rsidRPr="004770CB">
        <w:rPr>
          <w:sz w:val="24"/>
          <w:szCs w:val="24"/>
        </w:rPr>
        <w:t xml:space="preserve">If the coefficient of Xi is zero, </w:t>
      </w:r>
      <w:proofErr w:type="gramStart"/>
      <w:r w:rsidRPr="004770CB">
        <w:rPr>
          <w:sz w:val="24"/>
          <w:szCs w:val="24"/>
        </w:rPr>
        <w:t>Xi</w:t>
      </w:r>
      <w:proofErr w:type="gramEnd"/>
      <w:r w:rsidRPr="004770CB">
        <w:rPr>
          <w:sz w:val="24"/>
          <w:szCs w:val="24"/>
        </w:rPr>
        <w:t xml:space="preserve"> is meaningless to predict response. </w:t>
      </w:r>
    </w:p>
    <w:p w14:paraId="34DDD539" w14:textId="268BD743" w:rsidR="0048507B" w:rsidRPr="004770CB" w:rsidRDefault="000C0669" w:rsidP="00086024">
      <w:pPr>
        <w:jc w:val="both"/>
        <w:rPr>
          <w:sz w:val="24"/>
          <w:szCs w:val="24"/>
        </w:rPr>
      </w:pPr>
      <w:r w:rsidRPr="004770CB">
        <w:rPr>
          <w:sz w:val="24"/>
          <w:szCs w:val="24"/>
        </w:rPr>
        <w:lastRenderedPageBreak/>
        <w:t>2.2 Methods for fitting models</w:t>
      </w:r>
    </w:p>
    <w:p w14:paraId="78CC551C" w14:textId="3C41A465" w:rsidR="000C0669" w:rsidRPr="004770CB" w:rsidRDefault="00F321A9" w:rsidP="00086024">
      <w:pPr>
        <w:jc w:val="both"/>
        <w:rPr>
          <w:b/>
          <w:bCs/>
          <w:sz w:val="24"/>
          <w:szCs w:val="24"/>
        </w:rPr>
      </w:pPr>
      <w:r w:rsidRPr="004770CB">
        <w:rPr>
          <w:b/>
          <w:bCs/>
          <w:sz w:val="24"/>
          <w:szCs w:val="24"/>
        </w:rPr>
        <w:t>LDA</w:t>
      </w:r>
    </w:p>
    <w:p w14:paraId="033EF476" w14:textId="58193C20" w:rsidR="00F321A9" w:rsidRPr="004770CB" w:rsidRDefault="004F5F38" w:rsidP="00086024">
      <w:pPr>
        <w:jc w:val="both"/>
        <w:rPr>
          <w:sz w:val="24"/>
          <w:szCs w:val="24"/>
        </w:rPr>
      </w:pPr>
      <w:r w:rsidRPr="004770CB">
        <w:rPr>
          <w:sz w:val="24"/>
          <w:szCs w:val="24"/>
        </w:rPr>
        <w:t xml:space="preserve">LDA estimate probabilities by using Bayes’ Theorem. LDA predicts response by calculating the </w:t>
      </w:r>
    </w:p>
    <w:p w14:paraId="46F06D0F" w14:textId="5B248578" w:rsidR="00BA60A7" w:rsidRPr="004770CB" w:rsidRDefault="004770CB" w:rsidP="00086024">
      <w:pPr>
        <w:jc w:val="both"/>
        <w:rPr>
          <w:sz w:val="24"/>
          <w:szCs w:val="24"/>
        </w:rPr>
      </w:pPr>
      <w:r w:rsidRPr="004770CB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C424233" wp14:editId="23213160">
            <wp:simplePos x="0" y="0"/>
            <wp:positionH relativeFrom="margin">
              <wp:align>left</wp:align>
            </wp:positionH>
            <wp:positionV relativeFrom="page">
              <wp:posOffset>1827420</wp:posOffset>
            </wp:positionV>
            <wp:extent cx="2571115" cy="882015"/>
            <wp:effectExtent l="0" t="0" r="635" b="0"/>
            <wp:wrapSquare wrapText="bothSides"/>
            <wp:docPr id="8" name="图片 8" descr="文本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FAAC7" w14:textId="06CC0148" w:rsidR="00BA60A7" w:rsidRPr="004770CB" w:rsidRDefault="00BA60A7" w:rsidP="00086024">
      <w:pPr>
        <w:jc w:val="both"/>
        <w:rPr>
          <w:sz w:val="24"/>
          <w:szCs w:val="24"/>
        </w:rPr>
      </w:pPr>
    </w:p>
    <w:p w14:paraId="40982837" w14:textId="3D4C8298" w:rsidR="000C0669" w:rsidRPr="004770CB" w:rsidRDefault="00BA60A7" w:rsidP="00BA60A7">
      <w:pPr>
        <w:jc w:val="right"/>
        <w:rPr>
          <w:sz w:val="24"/>
          <w:szCs w:val="24"/>
        </w:rPr>
      </w:pPr>
      <w:r w:rsidRPr="004770CB">
        <w:rPr>
          <w:sz w:val="24"/>
          <w:szCs w:val="24"/>
        </w:rPr>
        <w:t>(4)</w:t>
      </w:r>
    </w:p>
    <w:p w14:paraId="3E63EF72" w14:textId="0500E2B0" w:rsidR="004770CB" w:rsidRDefault="004770CB" w:rsidP="00BA60A7">
      <w:pPr>
        <w:jc w:val="both"/>
        <w:rPr>
          <w:sz w:val="24"/>
          <w:szCs w:val="24"/>
        </w:rPr>
      </w:pPr>
      <w:r w:rsidRPr="004770CB">
        <w:rPr>
          <w:sz w:val="24"/>
          <w:szCs w:val="24"/>
        </w:rPr>
        <w:t xml:space="preserve">Where </w:t>
      </w:r>
      <w:bookmarkStart w:id="1" w:name="OLE_LINK4"/>
      <w:r w:rsidRPr="004770CB">
        <w:rPr>
          <w:sz w:val="24"/>
          <w:szCs w:val="24"/>
        </w:rPr>
        <w:t>p</w:t>
      </w:r>
      <w:r w:rsidRPr="004770CB">
        <w:rPr>
          <w:sz w:val="24"/>
          <w:szCs w:val="24"/>
          <w:vertAlign w:val="subscript"/>
        </w:rPr>
        <w:t>k</w:t>
      </w:r>
      <w:r w:rsidRPr="004770CB">
        <w:rPr>
          <w:sz w:val="24"/>
          <w:szCs w:val="24"/>
        </w:rPr>
        <w:t xml:space="preserve">(x) </w:t>
      </w:r>
      <w:bookmarkEnd w:id="1"/>
      <w:r w:rsidRPr="004770CB">
        <w:rPr>
          <w:sz w:val="24"/>
          <w:szCs w:val="24"/>
        </w:rPr>
        <w:t xml:space="preserve">represent the probability of response class k when X=x.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2C5550">
        <w:rPr>
          <w:sz w:val="24"/>
          <w:szCs w:val="24"/>
        </w:rPr>
        <w:t xml:space="preserve"> is prior probability for class k.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2C5550">
        <w:rPr>
          <w:sz w:val="24"/>
          <w:szCs w:val="24"/>
        </w:rPr>
        <w:t xml:space="preserve"> is the mean,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2C5550">
        <w:rPr>
          <w:sz w:val="24"/>
          <w:szCs w:val="24"/>
        </w:rPr>
        <w:t xml:space="preserve"> is the </w:t>
      </w:r>
      <w:r w:rsidR="002C5550" w:rsidRPr="002C5550">
        <w:rPr>
          <w:sz w:val="24"/>
          <w:szCs w:val="24"/>
        </w:rPr>
        <w:t>standard deviation</w:t>
      </w:r>
      <w:r w:rsidR="002C5550">
        <w:rPr>
          <w:sz w:val="24"/>
          <w:szCs w:val="24"/>
        </w:rPr>
        <w:t xml:space="preserve">. By selecting the maximum </w:t>
      </w:r>
      <w:r w:rsidR="002C5550" w:rsidRPr="004770CB">
        <w:rPr>
          <w:sz w:val="24"/>
          <w:szCs w:val="24"/>
        </w:rPr>
        <w:t>p</w:t>
      </w:r>
      <w:r w:rsidR="002C5550" w:rsidRPr="004770CB">
        <w:rPr>
          <w:sz w:val="24"/>
          <w:szCs w:val="24"/>
          <w:vertAlign w:val="subscript"/>
        </w:rPr>
        <w:t>k</w:t>
      </w:r>
      <w:r w:rsidR="002C5550" w:rsidRPr="004770CB">
        <w:rPr>
          <w:sz w:val="24"/>
          <w:szCs w:val="24"/>
        </w:rPr>
        <w:t>(x)</w:t>
      </w:r>
      <w:r w:rsidR="002C5550">
        <w:rPr>
          <w:sz w:val="24"/>
          <w:szCs w:val="24"/>
        </w:rPr>
        <w:t xml:space="preserve">, LDA classify </w:t>
      </w:r>
      <w:r w:rsidR="00501B3F">
        <w:rPr>
          <w:sz w:val="24"/>
          <w:szCs w:val="24"/>
        </w:rPr>
        <w:t>the x</w:t>
      </w:r>
      <w:r w:rsidR="002C5550">
        <w:rPr>
          <w:sz w:val="24"/>
          <w:szCs w:val="24"/>
        </w:rPr>
        <w:t xml:space="preserve"> to class k. </w:t>
      </w:r>
    </w:p>
    <w:p w14:paraId="207DB25F" w14:textId="07FC4D83" w:rsidR="00501B3F" w:rsidRPr="005A7C08" w:rsidRDefault="00501B3F" w:rsidP="00BA60A7">
      <w:pPr>
        <w:jc w:val="both"/>
        <w:rPr>
          <w:b/>
          <w:bCs/>
          <w:sz w:val="24"/>
          <w:szCs w:val="24"/>
        </w:rPr>
      </w:pPr>
      <w:r w:rsidRPr="005A7C08">
        <w:rPr>
          <w:b/>
          <w:bCs/>
          <w:sz w:val="24"/>
          <w:szCs w:val="24"/>
        </w:rPr>
        <w:t>QDA</w:t>
      </w:r>
    </w:p>
    <w:p w14:paraId="75365E79" w14:textId="16650313" w:rsidR="00501B3F" w:rsidRDefault="00A61891" w:rsidP="00BA60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Like LDA, QDA </w:t>
      </w:r>
      <w:r w:rsidRPr="00A61891">
        <w:rPr>
          <w:sz w:val="24"/>
          <w:szCs w:val="24"/>
        </w:rPr>
        <w:t>estimate probabilities by using Bayes’ Theorem</w:t>
      </w:r>
      <w:r>
        <w:rPr>
          <w:sz w:val="24"/>
          <w:szCs w:val="24"/>
        </w:rPr>
        <w:t xml:space="preserve"> too. The difference between LDA and QDA is that QDA calculate the </w:t>
      </w:r>
      <w:r w:rsidRPr="00A61891">
        <w:rPr>
          <w:sz w:val="24"/>
          <w:szCs w:val="24"/>
        </w:rPr>
        <w:t>covariance matrix</w:t>
      </w:r>
      <w:r>
        <w:rPr>
          <w:sz w:val="24"/>
          <w:szCs w:val="24"/>
        </w:rPr>
        <w:t xml:space="preserve"> for each class k, LDA not. QDA classify the x by selecting the maximum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14:paraId="3C33A3FA" w14:textId="2AE6A88F" w:rsidR="00A61891" w:rsidRPr="00B74B3B" w:rsidRDefault="00A61891" w:rsidP="008B5B62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/>
            <w:sz w:val="24"/>
            <w:szCs w:val="24"/>
          </w:rPr>
          <m:t>x+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func>
      </m:oMath>
      <w:r w:rsidR="008B5B62">
        <w:rPr>
          <w:sz w:val="24"/>
          <w:szCs w:val="24"/>
        </w:rPr>
        <w:t xml:space="preserve">                                             (5)</w:t>
      </w:r>
    </w:p>
    <w:p w14:paraId="6B60462B" w14:textId="103C667F" w:rsidR="00B74B3B" w:rsidRDefault="00B74B3B" w:rsidP="00B74B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sz w:val="24"/>
          <w:szCs w:val="24"/>
        </w:rPr>
        <w:t xml:space="preserve"> is </w:t>
      </w:r>
      <w:r w:rsidRPr="00B74B3B">
        <w:rPr>
          <w:sz w:val="24"/>
          <w:szCs w:val="24"/>
        </w:rPr>
        <w:t>a covariance matrix</w:t>
      </w:r>
      <w:r>
        <w:rPr>
          <w:sz w:val="24"/>
          <w:szCs w:val="24"/>
        </w:rPr>
        <w:t xml:space="preserve"> </w:t>
      </w:r>
      <w:r w:rsidRPr="00B74B3B">
        <w:rPr>
          <w:sz w:val="24"/>
          <w:szCs w:val="24"/>
        </w:rPr>
        <w:t>for the kth class</w:t>
      </w:r>
      <w:r w:rsidR="00E2272C">
        <w:rPr>
          <w:sz w:val="24"/>
          <w:szCs w:val="24"/>
        </w:rPr>
        <w:t xml:space="preserve"> </w:t>
      </w:r>
      <w:proofErr w:type="gramStart"/>
      <w:r w:rsidR="00E2272C">
        <w:rPr>
          <w:sz w:val="24"/>
          <w:szCs w:val="24"/>
        </w:rPr>
        <w:t>k.</w:t>
      </w:r>
      <w:proofErr w:type="gramEnd"/>
    </w:p>
    <w:p w14:paraId="7834D7B2" w14:textId="1A0E5BEE" w:rsidR="005A7C08" w:rsidRDefault="00B2357E" w:rsidP="00B74B3B">
      <w:pPr>
        <w:jc w:val="both"/>
        <w:rPr>
          <w:b/>
          <w:bCs/>
          <w:sz w:val="24"/>
          <w:szCs w:val="24"/>
        </w:rPr>
      </w:pPr>
      <w:bookmarkStart w:id="2" w:name="OLE_LINK5"/>
      <w:r w:rsidRPr="00B2357E">
        <w:rPr>
          <w:b/>
          <w:bCs/>
          <w:sz w:val="24"/>
          <w:szCs w:val="24"/>
        </w:rPr>
        <w:t>Elastic Net</w:t>
      </w:r>
    </w:p>
    <w:bookmarkEnd w:id="2"/>
    <w:p w14:paraId="61163189" w14:textId="77777777" w:rsidR="00ED42D7" w:rsidRDefault="00ED42D7" w:rsidP="00B74B3B">
      <w:pPr>
        <w:jc w:val="both"/>
        <w:rPr>
          <w:sz w:val="24"/>
          <w:szCs w:val="24"/>
        </w:rPr>
      </w:pPr>
      <w:r w:rsidRPr="00ED42D7">
        <w:rPr>
          <w:sz w:val="24"/>
          <w:szCs w:val="24"/>
        </w:rPr>
        <w:t>Elastic Net</w:t>
      </w:r>
      <w:r>
        <w:rPr>
          <w:sz w:val="24"/>
          <w:szCs w:val="24"/>
        </w:rPr>
        <w:t xml:space="preserve"> estimate the parameters in formular (1) by minimizing</w:t>
      </w:r>
    </w:p>
    <w:p w14:paraId="33E9672B" w14:textId="56EF57F6" w:rsidR="00B2357E" w:rsidRDefault="00ED42D7" w:rsidP="00B74B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ⅈ=1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2n</m:t>
            </m:r>
          </m:den>
        </m:f>
        <m:r>
          <w:rPr>
            <w:rFonts w:ascii="Cambria Math" w:hAnsi="Cambria Math"/>
            <w:sz w:val="24"/>
            <w:szCs w:val="24"/>
          </w:rPr>
          <m:t>+λ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1-α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sz w:val="24"/>
                <w:szCs w:val="24"/>
              </w:rPr>
              <m:t>+α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d>
      </m:oMath>
      <w:r w:rsidR="00D60581">
        <w:rPr>
          <w:sz w:val="24"/>
          <w:szCs w:val="24"/>
        </w:rPr>
        <w:t xml:space="preserve">                                                                      (6)</w:t>
      </w:r>
    </w:p>
    <w:p w14:paraId="74DF0A71" w14:textId="00957958" w:rsidR="00D60581" w:rsidRDefault="004F7444" w:rsidP="00B74B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is a parameter to </w:t>
      </w:r>
      <w:r w:rsidR="00D80A49">
        <w:rPr>
          <w:sz w:val="24"/>
          <w:szCs w:val="24"/>
        </w:rPr>
        <w:t>tune, Elastic</w:t>
      </w:r>
      <w:r w:rsidRPr="00ED42D7">
        <w:rPr>
          <w:sz w:val="24"/>
          <w:szCs w:val="24"/>
        </w:rPr>
        <w:t xml:space="preserve"> Net</w:t>
      </w:r>
      <w:r>
        <w:rPr>
          <w:sz w:val="24"/>
          <w:szCs w:val="24"/>
        </w:rPr>
        <w:t xml:space="preserve"> same to ridge when </w:t>
      </w: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, to lasso when </w:t>
      </w: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. </w:t>
      </w:r>
      <w:r w:rsidR="00D80A49" w:rsidRPr="00ED42D7">
        <w:rPr>
          <w:sz w:val="24"/>
          <w:szCs w:val="24"/>
        </w:rPr>
        <w:t>Elastic Net</w:t>
      </w:r>
      <w:r w:rsidR="00D80A49">
        <w:rPr>
          <w:sz w:val="24"/>
          <w:szCs w:val="24"/>
        </w:rPr>
        <w:t xml:space="preserve"> overcome a shortage of lasso that the predictor selection can be too dependent on data. </w:t>
      </w:r>
    </w:p>
    <w:p w14:paraId="015CC2A5" w14:textId="77777777" w:rsidR="00354D20" w:rsidRPr="00B2357E" w:rsidRDefault="00354D20" w:rsidP="00B74B3B">
      <w:pPr>
        <w:jc w:val="both"/>
        <w:rPr>
          <w:sz w:val="24"/>
          <w:szCs w:val="24"/>
        </w:rPr>
      </w:pPr>
    </w:p>
    <w:p w14:paraId="659F908C" w14:textId="77777777" w:rsidR="00A61891" w:rsidRPr="004770CB" w:rsidRDefault="00A61891" w:rsidP="00BA60A7">
      <w:pPr>
        <w:jc w:val="both"/>
        <w:rPr>
          <w:sz w:val="24"/>
          <w:szCs w:val="24"/>
        </w:rPr>
      </w:pPr>
    </w:p>
    <w:sectPr w:rsidR="00A61891" w:rsidRPr="00477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7A280" w14:textId="77777777" w:rsidR="00461A99" w:rsidRDefault="00461A99" w:rsidP="00973417">
      <w:pPr>
        <w:spacing w:after="0" w:line="240" w:lineRule="auto"/>
      </w:pPr>
      <w:r>
        <w:separator/>
      </w:r>
    </w:p>
  </w:endnote>
  <w:endnote w:type="continuationSeparator" w:id="0">
    <w:p w14:paraId="3156F319" w14:textId="77777777" w:rsidR="00461A99" w:rsidRDefault="00461A99" w:rsidP="0097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2665A" w14:textId="77777777" w:rsidR="00461A99" w:rsidRDefault="00461A99" w:rsidP="00973417">
      <w:pPr>
        <w:spacing w:after="0" w:line="240" w:lineRule="auto"/>
      </w:pPr>
      <w:r>
        <w:separator/>
      </w:r>
    </w:p>
  </w:footnote>
  <w:footnote w:type="continuationSeparator" w:id="0">
    <w:p w14:paraId="38E93C72" w14:textId="77777777" w:rsidR="00461A99" w:rsidRDefault="00461A99" w:rsidP="00973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0MDM1MDIyMzM2MbRU0lEKTi0uzszPAykwrAUAQt9TRCwAAAA="/>
  </w:docVars>
  <w:rsids>
    <w:rsidRoot w:val="006412E1"/>
    <w:rsid w:val="00086024"/>
    <w:rsid w:val="000C0669"/>
    <w:rsid w:val="0013217A"/>
    <w:rsid w:val="00141D14"/>
    <w:rsid w:val="002C5550"/>
    <w:rsid w:val="00354D20"/>
    <w:rsid w:val="00416B3D"/>
    <w:rsid w:val="00461A99"/>
    <w:rsid w:val="004770CB"/>
    <w:rsid w:val="0048507B"/>
    <w:rsid w:val="004F5F38"/>
    <w:rsid w:val="004F7444"/>
    <w:rsid w:val="00501B3F"/>
    <w:rsid w:val="005A7C08"/>
    <w:rsid w:val="006412E1"/>
    <w:rsid w:val="006932FB"/>
    <w:rsid w:val="006A3B84"/>
    <w:rsid w:val="00765A26"/>
    <w:rsid w:val="007E1CCE"/>
    <w:rsid w:val="0082207B"/>
    <w:rsid w:val="00833E8E"/>
    <w:rsid w:val="0084711E"/>
    <w:rsid w:val="008B5B62"/>
    <w:rsid w:val="008D5B30"/>
    <w:rsid w:val="00973417"/>
    <w:rsid w:val="00984455"/>
    <w:rsid w:val="00A61891"/>
    <w:rsid w:val="00A815E4"/>
    <w:rsid w:val="00B2357E"/>
    <w:rsid w:val="00B74B3B"/>
    <w:rsid w:val="00BA60A7"/>
    <w:rsid w:val="00C0672E"/>
    <w:rsid w:val="00C13554"/>
    <w:rsid w:val="00C42923"/>
    <w:rsid w:val="00C767CE"/>
    <w:rsid w:val="00C95C8C"/>
    <w:rsid w:val="00D216B6"/>
    <w:rsid w:val="00D60581"/>
    <w:rsid w:val="00D80A49"/>
    <w:rsid w:val="00E2272C"/>
    <w:rsid w:val="00EC4382"/>
    <w:rsid w:val="00ED42D7"/>
    <w:rsid w:val="00F321A9"/>
    <w:rsid w:val="00F7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088A4"/>
  <w15:chartTrackingRefBased/>
  <w15:docId w15:val="{00DF69C8-6501-45E8-9B9E-BC37AA8C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73417"/>
  </w:style>
  <w:style w:type="paragraph" w:styleId="a5">
    <w:name w:val="footer"/>
    <w:basedOn w:val="a"/>
    <w:link w:val="a6"/>
    <w:uiPriority w:val="99"/>
    <w:unhideWhenUsed/>
    <w:rsid w:val="0097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73417"/>
  </w:style>
  <w:style w:type="character" w:customStyle="1" w:styleId="fontstyle01">
    <w:name w:val="fontstyle01"/>
    <w:basedOn w:val="a0"/>
    <w:rsid w:val="00F77DA1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Qi</dc:creator>
  <cp:keywords/>
  <dc:description/>
  <cp:lastModifiedBy>Zhao, Qi</cp:lastModifiedBy>
  <cp:revision>38</cp:revision>
  <dcterms:created xsi:type="dcterms:W3CDTF">2021-11-20T18:28:00Z</dcterms:created>
  <dcterms:modified xsi:type="dcterms:W3CDTF">2021-11-21T21:41:00Z</dcterms:modified>
</cp:coreProperties>
</file>