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Project Coordination | Planning and Reporting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Career 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20"/>
        </w:rPr>
        <w:t>AI graduate repositioned for project-support and associate project-management roles, combining data analysis, Excel planning, team leadership, documentation and structured problem solving.</w:t>
      </w:r>
    </w:p>
    <w:p>
      <w:pPr>
        <w:pStyle w:val="Heading2"/>
      </w:pPr>
      <w:r>
        <w:t>Career Objective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Contribute to project planning, reporting and delivery support while applying data-analysis discipline to schedules, risks, resources and stakeholder information.</w:t>
      </w:r>
    </w:p>
    <w:p>
      <w:pPr>
        <w:pStyle w:val="Heading1"/>
      </w:pPr>
      <w:r>
        <w:t>Technical and Business Competencies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Project coordination | Academic team leadership | Schedule tracking | WBS | AON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Gantt charts | Critical path | Risk register | Budget planning | Human-resource estimation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Stakeholder communication | Microsoft Excel | PowerPoint | Python | Data validation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Relevant Coursework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Introduction to Data Analytics; Advanced Data Analytics Algorithms, Machine Learning; Design, Data, and Decisions; Project Management and the Professional; AI/Analytics Capstone Project; Communication for IT Professionals; Data Structures and Algorithms; Image Processing and Pattern Recognition; Deep Learning and Convolutional Neural Network; Introduction to Computational Intelligence; Introduction to Artificial Intelligence; The Ethics of Data and AI</w:t>
      </w:r>
    </w:p>
    <w:p>
      <w:pPr>
        <w:pStyle w:val="Heading2"/>
      </w:pPr>
      <w:r>
        <w:t>Applied Academic Evidence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Data analytics coursework covered cleaning, validation, statistical interpretation and communication of findings from structured datasets.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Advanced analytics and machine-learning study developed model-comparison discipline, feature preparation, evaluation and limitation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Design, Data, and Decisions strengthened Excel-based analysis using PivotTables, lookup functions, conditional formatting, charts and practical decision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Project Management and the Professional developed WBS, AON, Gantt scheduling, risk, stakeholder, budget and human-resource planning capability.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Communication for IT Professionals supported clear technical documentation, report structure and audience-aware presentation of analysis.</w:t>
      </w:r>
    </w:p>
    <w:p>
      <w:pPr>
        <w:pStyle w:val="Heading1"/>
      </w:pPr>
      <w:r>
        <w:t>Detailed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Academic Project Management Case Study | Project Management | Excel | WBS | AON | Gantt scheduling | Risk and budget planning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complex event-system scenario needed a credible plan rather than a built product. Approach: lead planning, schedule, scope, resource, risk and budget documentation for an academic simulation.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in developing an end-to-end project plan for a proposed AUD 1.5 million Event Management System supporting a major Sydney festival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Directed task allocation, reviewed team deliverables and integrated sections covering scope, stakeholders, risk, quality, budget, resources and change control.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Coordinated an Excel-based schedule and WBS with more than 100 tasks, dependencies, milestones, durations, float and critical-path analysis across an 18-month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UTS AI/Analytics capstone team project and public portfolio reconstruction | Python | Pandas | NLP | TF-IDF | Logistic Regression | BERT QA | Streamlit | GitHub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botanical traits were scattered across structured datasets and OCR-ready journal text. Approach: combine cleaning, standardisation, NLP baselines and validation to make outputs reviewable.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across TF-IDF classification and BERT-based question-answering pipelines for keyword-dependent and context-dependent trait extraction.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Contributed to validating 844 new trait records from more than 2,400 AI-generated candidates across a 1,674-species project checklist.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Portfolio AI application | Python | Next.js | FastAPI | MobileNetV2 | MediaPipe Pose | OpenCV | CSV/JSON export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exercise videos need interpretable analysis rather than a single opaque classification label. Approach: combine video preprocessing, model inference, pose landmarks and structured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Integrated MobileNetV2 classification with MediaPipe Pose landmarks, OpenCV rendering, joint-angle calculations and rule-based feedback.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Documented model evidence honestly: MobileNetV2 reached 72.0% video accuracy and 78.18% video macro F1 on held-out comparison data, while a 10-video field test showed domain-shift limitations.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Computer-vision portfolio project | Python | OpenCV | NumPy | Kalman filtering | FFmpeg | IoU/CLE evaluation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tennis ball is small, fast and frequently obscured in broadcast footage. Approach: use classical detection signals plus Kalman smoothing and evaluation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Packaged a 207-frame tracking output with representative frame captures, trajectory visualisation and frame-level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Reported sparse-label evaluation limits transparently, including mean IoU 0.1827, Success@IoU&gt;=0.5 of 2.4% and mean CLE 131.18 px.</w:t>
      </w:r>
    </w:p>
    <w:p>
      <w:pPr>
        <w:pStyle w:val="Heading1"/>
      </w:pPr>
      <w:r>
        <w:t>Leadership and Collaboration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by setting direction, assigning tasks, reviewing sections and integrating the final project-management report.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in a four-person UTS capstone team while separately publishing a portfolio-safe reconstruction of the AI/NLP contribution.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Communicated technical project results through reports, README documentation, demos and portfolio case-study writing.</w:t>
      </w:r>
    </w:p>
    <w:p>
      <w:pPr>
        <w:pStyle w:val="Heading1"/>
      </w:pPr>
      <w:r>
        <w:t>Role Fit and Transferable Strengths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Can contribute through project coordination, academic team leadership and schedule tracking while continuing to build professional workplace experience.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Comfortable working from imperfect information, checking source evidence and separating verified facts from assumptions.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Able to translate technical outputs into concise documentation for business, operational and non-technical stakeholders.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Brings Korean native language capability, professional English communication and HSK Level 4 Chinese for cross-cultural team environments.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Open to learning role-specific platforms quickly, with a project record that shows practical adaptation across datasets, codebases and reporting requirements.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