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b/>
          <w:bCs/>
          <w:sz w:val="24"/>
          <w:szCs w:val="24"/>
        </w:rPr>
        <w:t>전기차(EV) 데이터 기반 비지도 학습(Clustering) 분석 보고서</w:t>
      </w:r>
    </w:p>
    <w:p>
      <w:pPr>
        <w:jc w:val="center"/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spacing w:line="300" w:lineRule="atLeast"/>
        <w:rPr>
          <w:caps w:val="off"/>
          <w:lang w:eastAsia="ko-KR"/>
          <w:rFonts w:ascii="Pretendard Variable" w:eastAsia="Pretendard Variable" w:hAnsi="Pretendard Variable" w:cs="Pretendard Variable" w:hint="eastAsia"/>
          <w:b/>
          <w:i w:val="0"/>
          <w:sz w:val="20"/>
          <w:szCs w:val="20"/>
          <w:rtl w:val="off"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sz w:val="22"/>
          <w:szCs w:val="22"/>
        </w:rPr>
        <w:t>1. 분석 목표</w:t>
      </w:r>
    </w:p>
    <w:p>
      <w:pPr>
        <w:rPr/>
      </w:pPr>
      <w:r>
        <w:rPr/>
        <w:t>본 프로젝트의 목표는 전기자동차(Electric Vehicle, EV) 데이터셋에 대해 비지도 학습(Unsupervised Learning) 기반 군집화(Clustering)를 수행하여 데이터 내부에 존재하는 숨겨진 패턴과 특성을 파악하는 것이다.</w:t>
      </w:r>
    </w:p>
    <w:p>
      <w:pPr>
        <w:rPr/>
      </w:pPr>
      <w:r>
        <w:rPr/>
        <w:t>EV 데이터는 차량 연식, 주행거리 등 다양한 특성으로 구성되어 있으며, 이러한 변수 간 유사성을 기반으로 차량들을 자동으로 그룹화할 수 있다. 본 분석에서는 여러 군집화 알고리즘과 파라미터 조합을 비교하여 가장 적절한 군집화 모델을 선정하는 것을 목표로 하였다.</w:t>
      </w:r>
    </w:p>
    <w:p>
      <w:pPr>
        <w:rPr/>
      </w:pPr>
      <w:r>
        <w:rPr/>
        <w:t>또한 군집 개수(K)에 따른 성능 변화를 비교하고, 군집화 결과를 시각적으로 확인함으로써 데이터 특성을 효과적으로 분석하고자 하였다.</w:t>
      </w:r>
    </w:p>
    <w:p>
      <w:pPr>
        <w:ind w:firstLine="0"/>
        <w:shd w:val="clear" w:color="auto" w:fill="auto"/>
        <w:rPr>
          <w:caps w:val="off"/>
          <w:rFonts w:ascii="Pretendard Variable" w:eastAsia="Pretendard Variable" w:hAnsi="Pretendard Variable" w:cs="Pretendard Variable"/>
          <w:b w:val="0"/>
          <w:i w:val="0"/>
          <w:sz w:val="16"/>
        </w:rPr>
      </w:pPr>
    </w:p>
    <w:p>
      <w:pPr>
        <w:ind w:firstLine="0"/>
        <w:shd w:val="clear" w:color="auto" w:fill="auto"/>
        <w:rPr>
          <w:caps w:val="off"/>
          <w:rFonts w:ascii="Pretendard Variable" w:eastAsia="Pretendard Variable" w:hAnsi="Pretendard Variable" w:cs="Pretendard Variable"/>
          <w:b/>
          <w:i w:val="0"/>
          <w:sz w:val="22"/>
          <w:szCs w:val="22"/>
        </w:rPr>
      </w:pPr>
    </w:p>
    <w:p>
      <w:pPr>
        <w:ind w:firstLine="0"/>
        <w:shd w:val="clear" w:color="auto" w:fill="auto"/>
        <w:spacing w:line="300" w:lineRule="atLeast"/>
        <w:rPr>
          <w:caps w:val="off"/>
          <w:lang w:eastAsia="ko-KR"/>
          <w:rFonts w:ascii="Pretendard Variable" w:eastAsia="Pretendard Variable" w:hAnsi="Pretendard Variable" w:cs="Pretendard Variable" w:hint="eastAsia"/>
          <w:b/>
          <w:i w:val="0"/>
          <w:sz w:val="22"/>
          <w:szCs w:val="22"/>
          <w:rtl w:val="off"/>
        </w:rPr>
      </w:pPr>
      <w:r>
        <w:rPr>
          <w:caps w:val="off"/>
          <w:rFonts w:ascii="Pretendard Variable" w:eastAsia="Pretendard Variable" w:hAnsi="Pretendard Variable" w:cs="Pretendard Variable"/>
          <w:b/>
          <w:i w:val="0"/>
          <w:sz w:val="22"/>
          <w:szCs w:val="22"/>
        </w:rPr>
        <w:t>2. 데이터 전처리 및 변수 선택 (Feature Selection)</w:t>
      </w:r>
    </w:p>
    <w:p>
      <w:pPr>
        <w:rPr/>
      </w:pPr>
      <w:r>
        <w:rPr/>
        <w:t>본 분석에서는 전처리가 완료된 EV 데이터셋(</w:t>
      </w:r>
      <w:r>
        <w:rPr/>
        <w:t>EV_preprocessed_minmax.csv</w:t>
      </w:r>
      <w:r>
        <w:rPr/>
        <w:t>)을 사용하였다. 데이터는 총 279,780개의 데이터와 13개의 변수로 구성되어 있으며, Min-Max Scaling과 Encoding이 적용된 상태였다.</w:t>
      </w:r>
    </w:p>
    <w:p>
      <w:pPr>
        <w:rPr/>
      </w:pPr>
      <w:r>
        <w:rPr/>
        <w:t xml:space="preserve">군집화 성능을 높이고 결과에 불필요한 영향을 줄 수 있는 요소를 줄이기 위해 일부 변수를 제거하였다. 먼저 </w:t>
      </w:r>
      <w:r>
        <w:rPr/>
        <w:t>County</w:t>
      </w:r>
      <w:r>
        <w:rPr/>
        <w:t xml:space="preserve">, </w:t>
      </w:r>
      <w:r>
        <w:rPr/>
        <w:t>City</w:t>
      </w:r>
      <w:r>
        <w:rPr/>
        <w:t xml:space="preserve">, </w:t>
      </w:r>
      <w:r>
        <w:rPr/>
        <w:t>Make</w:t>
      </w:r>
      <w:r>
        <w:rPr/>
        <w:t xml:space="preserve">, </w:t>
      </w:r>
      <w:r>
        <w:rPr/>
        <w:t>Model</w:t>
      </w:r>
      <w:r>
        <w:rPr/>
        <w:t xml:space="preserve">, </w:t>
      </w:r>
      <w:r>
        <w:rPr/>
        <w:t>Legislative District</w:t>
      </w:r>
      <w:r>
        <w:rPr/>
        <w:t xml:space="preserve">, </w:t>
      </w:r>
      <w:r>
        <w:rPr/>
        <w:t>Electric Utility</w:t>
      </w:r>
      <w:r>
        <w:rPr/>
        <w:t>변수는 차량 자체의 특성보다는 지역 정보나 식별 정보의 성격이 강하다고 판단하여 제외하였다. 이러한 변수들은 군집 형성 과정에서 실제 차량 특성보다 지역적 특성이 더 크게 반영될 가능성이 있다고 생각했기 때문이다.</w:t>
      </w:r>
    </w:p>
    <w:p>
      <w:pPr>
        <w:rPr/>
      </w:pPr>
      <w:r>
        <w:rPr/>
        <w:t xml:space="preserve">또한 </w:t>
      </w:r>
      <w:r>
        <w:rPr/>
        <w:t>Electric Vehicle Type</w:t>
      </w:r>
      <w:r>
        <w:rPr/>
        <w:t xml:space="preserve">관련 변수와 </w:t>
      </w:r>
      <w:r>
        <w:rPr/>
        <w:t>CAFV Eligibility</w:t>
      </w:r>
      <w:r>
        <w:rPr/>
        <w:t>관련 변수는 차량 유형(BEV/PHEV)과 직접적으로 연결되는 정보이기 때문에 군집이 특정 변수에 지나치게 영향을 받을 수 있다고 판단하여 제거하였다. 이를 통해 보다 다양한 특성을 기준으로 군집이 형성될 수 있도록 하였다.</w:t>
      </w:r>
    </w:p>
    <w:p>
      <w:pPr>
        <w:rPr/>
      </w:pPr>
      <w:r>
        <w:rPr/>
        <w:t>한편, 계층적 군집화(Agglomerative Clustering)는 데이터 간 거리를 반복적으로 계산하는 과정에서 메모리 사용량이 크기 때문에 전체 데이터(279,780개)를 그대로 사용하는 데 어려움이 있었다. 따라서 알고리즘 간 비교를 공정하게 진행하고 실행 효율을 높이기 위해, 전체 데이터 중 15,000개를 샘플링하여 실험을 수행하였다.</w:t>
      </w:r>
    </w:p>
    <w:p>
      <w:pPr>
        <w:shd w:val="clear" w:color="auto" w:fill="auto"/>
        <w:rPr>
          <w:rFonts w:ascii="Pretendard Variable" w:eastAsia="Pretendard Variable" w:hAnsi="Pretendard Variable" w:cs="Pretendard Variable"/>
          <w:b w:val="0"/>
        </w:rPr>
      </w:pPr>
    </w:p>
    <w:p>
      <w:pPr>
        <w:ind w:firstLine="0"/>
        <w:shd w:val="clear" w:color="auto" w:fill="auto"/>
        <w:spacing w:line="300" w:lineRule="atLeast"/>
        <w:rPr>
          <w:caps w:val="off"/>
          <w:rFonts w:ascii="Pretendard Variable" w:eastAsia="Pretendard Variable" w:hAnsi="Pretendard Variable" w:cs="Pretendard Variable"/>
          <w:b/>
          <w:i w:val="0"/>
          <w:sz w:val="20"/>
        </w:rPr>
      </w:pPr>
    </w:p>
    <w:p>
      <w:pPr>
        <w:ind w:firstLine="0"/>
        <w:shd w:val="clear" w:color="auto" w:fill="auto"/>
        <w:spacing w:line="300" w:lineRule="atLeast"/>
        <w:rPr>
          <w:caps w:val="off"/>
          <w:lang w:eastAsia="ko-KR"/>
          <w:rFonts w:ascii="Pretendard Variable" w:eastAsia="Pretendard Variable" w:hAnsi="Pretendard Variable" w:cs="Pretendard Variable" w:hint="eastAsia"/>
          <w:b/>
          <w:i w:val="0"/>
          <w:sz w:val="20"/>
          <w:rtl w:val="off"/>
        </w:rPr>
      </w:pPr>
      <w:r>
        <w:rPr>
          <w:caps w:val="off"/>
          <w:rFonts w:ascii="Pretendard Variable" w:eastAsia="Pretendard Variable" w:hAnsi="Pretendard Variable" w:cs="Pretendard Variable"/>
          <w:b/>
          <w:i w:val="0"/>
          <w:sz w:val="22"/>
        </w:rPr>
        <w:t>3. 사용 모델 및 평가 방법</w:t>
      </w:r>
    </w:p>
    <w:p>
      <w:pPr>
        <w:rPr/>
      </w:pPr>
      <w:r>
        <w:rPr/>
        <w:t>본 프로젝트에서는 비지도 학습 기반 군집화 알고리즘을 사용하여 여러 모델과 파라미터 조합을 비교하였다.</w:t>
      </w:r>
    </w:p>
    <w:p>
      <w:pPr>
        <w:rPr/>
      </w:pPr>
      <w:r>
        <w:rPr/>
        <w:t>사용한 알고리즘은 다음과 같다.</w:t>
      </w:r>
    </w:p>
    <w:p>
      <w:pPr>
        <w:rPr/>
      </w:pPr>
      <w:r>
        <w:rPr>
          <w:b/>
          <w:bCs/>
        </w:rPr>
        <w:t>(1) KMeans (k-means++)</w:t>
      </w:r>
    </w:p>
    <w:p>
      <w:pPr>
        <w:rPr/>
      </w:pPr>
      <w:r>
        <w:rPr/>
        <w:t>K-Means 알고리즘에서 초기 중심점(Centroid)을 효율적으로 배치하는 방식이다. 초기 중심점을 전략적으로 선택하여 보다 안정적인 군집화 성능을 기대할 수 있다.</w:t>
      </w:r>
    </w:p>
    <w:p>
      <w:pPr>
        <w:rPr/>
      </w:pPr>
      <w:r>
        <w:rPr/>
        <w:t>(</w:t>
      </w:r>
      <w:r>
        <w:rPr>
          <w:b/>
          <w:bCs/>
        </w:rPr>
        <w:t>2) KMeans (random)</w:t>
      </w:r>
    </w:p>
    <w:p>
      <w:pPr>
        <w:rPr/>
      </w:pPr>
      <w:r>
        <w:rPr/>
        <w:t>K-Means 알고리즘에서 중심점을 무작위(random)로 선택하는 방식이다. 초기값 선택에 따라 결과가 달라질 수 있으므로 k-means++ 방식과 비교하였다.</w:t>
      </w:r>
    </w:p>
    <w:p>
      <w:pPr>
        <w:rPr/>
      </w:pPr>
      <w:r>
        <w:rPr>
          <w:b/>
          <w:bCs/>
        </w:rPr>
        <w:t>(3) Agglomerative Clustering (Average Linkage)</w:t>
      </w:r>
    </w:p>
    <w:p>
      <w:pPr>
        <w:rPr/>
      </w:pPr>
      <w:r>
        <w:rPr/>
        <w:t>계층적 군집화(Hierarchical Clustering)의 한 종류로, 군집 간 평균 거리를 기준으로 데이터를 병합하는 방식이다.</w:t>
      </w:r>
    </w:p>
    <w:p>
      <w:pPr>
        <w:rPr/>
      </w:pPr>
      <w:r>
        <w:rPr>
          <w:b/>
          <w:bCs/>
        </w:rPr>
        <w:t>(4) Agglomerative Clustering (Complete Linkage)</w:t>
      </w:r>
    </w:p>
    <w:p>
      <w:pPr>
        <w:rPr/>
      </w:pPr>
      <w:r>
        <w:rPr/>
        <w:t>군집 간 가장 먼 거리(max distance)를 기준으로 데이터를 병합하는 계층적 군집화 방식이다.</w:t>
      </w:r>
    </w:p>
    <w:p>
      <w:pPr>
        <w:rPr>
          <w:b w:val="0"/>
        </w:rPr>
      </w:pPr>
      <w:r>
        <w:rPr/>
        <w:t xml:space="preserve">또한 최적의 군집 수를 찾기 위해 </w:t>
      </w:r>
      <w:r>
        <w:rPr/>
        <w:t>K 값을 2부터 6까지 변화시키며 실험을 수행하였다.</w:t>
      </w:r>
    </w:p>
    <w:p>
      <w:pPr>
        <w:rPr/>
      </w:pPr>
      <w:r>
        <w:rPr/>
        <w:t>군집화 성능 평가는 다음 두 가지 방법을 사용하였다.</w:t>
      </w:r>
    </w:p>
    <w:p>
      <w:pPr>
        <w:rPr/>
      </w:pPr>
      <w:r>
        <w:rPr>
          <w:b/>
          <w:bCs/>
        </w:rPr>
        <w:t>(1) Silhouette Score</w:t>
      </w:r>
    </w:p>
    <w:p>
      <w:pPr>
        <w:rPr/>
      </w:pPr>
      <w:r>
        <w:rPr/>
        <w:t>Silhouette Score는 군집 간 분리 정도와 군집 내부 응집도를 평가하는 지표이다.</w:t>
      </w:r>
    </w:p>
    <w:p>
      <w:pPr>
        <w:rPr/>
      </w:pPr>
      <w:r>
        <w:rPr/>
        <w:t>값의 범위는 -1에서 1 사이이며, 값이 1에 가까울수록 군집 간 구분이 명확하고 군집화 품질이 우수함을 의미한다.</w:t>
      </w:r>
    </w:p>
    <w:p>
      <w:pPr>
        <w:rPr/>
      </w:pPr>
      <w:r>
        <w:rPr>
          <w:b/>
          <w:bCs/>
        </w:rPr>
        <w:t>(2) Inertia (SSE)</w:t>
      </w:r>
    </w:p>
    <w:p>
      <w:pPr>
        <w:rPr/>
      </w:pPr>
      <w:r>
        <w:rPr/>
        <w:t>Inertia는 군집 내부 데이터와 중심점 간 거리 제곱합(Sum of Squared Error)을 의미한다.</w:t>
      </w:r>
    </w:p>
    <w:p>
      <w:pPr>
        <w:rPr/>
      </w:pPr>
      <w:r>
        <w:rPr/>
        <w:t>값이 작을수록 동일 군집 내 데이터들이 중심점에 가까이 분포하고 있음을 의미하며, 일반적으로 군집화 성능이 우수하다고 판단할 수 있다.</w:t>
      </w:r>
    </w:p>
    <w:p>
      <w:pPr>
        <w:rPr/>
      </w:pPr>
      <w:r>
        <w:rPr/>
        <w:t>추가적으로 PCA(Principal Component Analysis)를 사용하여 고차원 데이터를 2차원 공간으로 축소하고 군집화 결과를 시각적으로 확인하였다.</w:t>
      </w:r>
    </w:p>
    <w:p>
      <w:pPr>
        <w:rPr/>
      </w:pPr>
    </w:p>
    <w:p>
      <w:pPr>
        <w:rPr/>
      </w:pPr>
    </w:p>
    <w:p>
      <w:pPr>
        <w:ind w:firstLine="0"/>
        <w:shd w:val="clear" w:color="auto" w:fill="auto"/>
        <w:spacing w:line="300" w:lineRule="atLeast"/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spacing w:line="300" w:lineRule="atLeast"/>
        <w:rPr>
          <w:caps w:val="off"/>
          <w:lang w:eastAsia="ko-KR"/>
          <w:rFonts w:ascii="Pretendard Variable" w:eastAsia="Pretendard Variable" w:hAnsi="Pretendard Variable" w:cs="Pretendard Variable" w:hint="eastAsia"/>
          <w:b/>
          <w:i w:val="0"/>
          <w:sz w:val="20"/>
          <w:rtl w:val="off"/>
        </w:rPr>
      </w:pPr>
      <w:r>
        <w:rPr>
          <w:caps w:val="off"/>
          <w:rFonts w:ascii="Pretendard Variable" w:eastAsia="Pretendard Variable" w:hAnsi="Pretendard Variable" w:cs="Pretendard Variable"/>
          <w:b/>
          <w:i w:val="0"/>
          <w:sz w:val="22"/>
        </w:rPr>
        <w:t>4. 최적화 결과 및 성능 평가</w:t>
      </w:r>
    </w:p>
    <w:p>
      <w:pPr>
        <w:rPr>
          <w:b w:val="0"/>
        </w:rPr>
      </w:pPr>
      <w:r>
        <w:rPr/>
        <w:t xml:space="preserve">다양한 알고리즘과 파라미터 조합에 대해 실험한 결과, </w:t>
      </w:r>
      <w:r>
        <w:rPr/>
        <w:t>KMeans (k-means++) 알고리즘과 K=2 조합이 가장 우수한 성능을 보였다.</w:t>
      </w:r>
    </w:p>
    <w:p>
      <w:pPr>
        <w:rPr/>
      </w:pPr>
      <w:r>
        <w:rPr/>
        <w:t>최적 모델의 결과는 다음과 같다.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- </w:t>
      </w:r>
      <w:r>
        <w:rPr/>
        <w:t>Algorithm:</w:t>
      </w:r>
      <w:r>
        <w:rPr>
          <w:lang w:eastAsia="ko-KR"/>
          <w:rtl w:val="off"/>
        </w:rPr>
        <w:t xml:space="preserve"> </w:t>
      </w:r>
      <w:r>
        <w:rPr/>
        <w:t>KMeans (k-means++)</w:t>
      </w:r>
    </w:p>
    <w:p>
      <w:pPr>
        <w:rPr>
          <w:b w:val="0"/>
        </w:rPr>
      </w:pPr>
      <w:r>
        <w:rPr>
          <w:lang w:eastAsia="ko-KR"/>
          <w:rtl w:val="off"/>
        </w:rPr>
        <w:t xml:space="preserve">- </w:t>
      </w:r>
      <w:r>
        <w:rPr/>
        <w:t>Number of Clusters (K):</w:t>
      </w:r>
      <w:r>
        <w:rPr>
          <w:lang w:eastAsia="ko-KR"/>
          <w:rtl w:val="off"/>
        </w:rPr>
        <w:t xml:space="preserve"> </w:t>
      </w:r>
      <w:r>
        <w:rPr/>
        <w:t>2</w:t>
      </w:r>
    </w:p>
    <w:p>
      <w:pPr>
        <w:rPr>
          <w:b w:val="0"/>
        </w:rPr>
      </w:pPr>
      <w:r>
        <w:rPr>
          <w:lang w:eastAsia="ko-KR"/>
          <w:rtl w:val="off"/>
        </w:rPr>
        <w:t xml:space="preserve">- </w:t>
      </w:r>
      <w:r>
        <w:rPr/>
        <w:t>Silhouette Score:</w:t>
      </w:r>
      <w:r>
        <w:rPr>
          <w:lang w:eastAsia="ko-KR"/>
          <w:rtl w:val="off"/>
        </w:rPr>
        <w:t xml:space="preserve"> </w:t>
      </w:r>
      <w:r>
        <w:rPr/>
        <w:t>0.7996</w:t>
      </w:r>
    </w:p>
    <w:p>
      <w:pPr>
        <w:rPr>
          <w:b w:val="0"/>
        </w:rPr>
      </w:pPr>
      <w:r>
        <w:rPr>
          <w:lang w:eastAsia="ko-KR"/>
          <w:rtl w:val="off"/>
        </w:rPr>
        <w:t xml:space="preserve">- </w:t>
      </w:r>
      <w:r>
        <w:rPr/>
        <w:t>Inertia:</w:t>
      </w:r>
      <w:r>
        <w:rPr>
          <w:lang w:eastAsia="ko-KR"/>
          <w:rtl w:val="off"/>
        </w:rPr>
        <w:t xml:space="preserve"> </w:t>
      </w:r>
      <w:r>
        <w:rPr/>
        <w:t>4209.80</w:t>
      </w:r>
    </w:p>
    <w:p>
      <w:pPr>
        <w:rPr>
          <w:b w:val="0"/>
        </w:rPr>
      </w:pPr>
      <w:r>
        <w:rPr/>
        <w:t xml:space="preserve">Silhouette Score가 약 </w:t>
      </w:r>
      <w:r>
        <w:rPr/>
        <w:t>0.80 수준</w:t>
      </w:r>
      <w:r>
        <w:rPr/>
        <w:t>으로 높게 나타난 점을 통해 군집 간 분리도가 매우 우수하고, 데이터가 명확하게 구분되었음을 확인할 수 있었다.</w:t>
      </w:r>
    </w:p>
    <w:p>
      <w:pPr>
        <w:rPr>
          <w:b w:val="0"/>
        </w:rPr>
      </w:pPr>
      <w:r>
        <w:rPr/>
        <w:t xml:space="preserve">또한 K 값을 증가시킬수록 Silhouette Score가 감소하는 경향이 나타났으며, 이를 통해 </w:t>
      </w:r>
      <w:r>
        <w:rPr/>
        <w:t>K=2가 데이터 특성을 가장 효과적으로 설명하는 군집 수</w:t>
      </w:r>
      <w:r>
        <w:rPr/>
        <w:t>라고 판단하였다.</w:t>
      </w:r>
    </w:p>
    <w:p>
      <w:pPr>
        <w:rPr/>
      </w:pPr>
      <w:r>
        <w:rPr/>
        <w:t>KMeans(random) 방식 역시 유사한 결과를 보였으나, k-means++ 방식이 보다 안정적인 초기 중심점 선택을 통해 최적 모델로 선정되었다.</w:t>
      </w:r>
    </w:p>
    <w:p>
      <w:pPr>
        <w:rPr/>
      </w:pPr>
      <w:r>
        <w:rPr/>
        <w:t>Agglomerative Clustering 모델과 비교한 결과에서도 KMeans 기반 접근 방식이 더 높은 군집 품질을 보였다.</w:t>
      </w:r>
    </w:p>
    <w:p>
      <w:pPr>
        <w:rPr/>
      </w:pPr>
      <w:r>
        <w:rPr/>
        <w:t>추가적으로 PCA 기반 시각화 결과에서 두 개의 군집이 비교적 명확하게 분리되는 모습을 확인할 수 있었으며, 이를 통해 군집화 모델이 데이터 내부 패턴을 효과적으로 반영하였음을 확인하였다.</w:t>
      </w:r>
    </w:p>
    <w:tbl>
      <w:tblPr>
        <w:tblStyle w:val="a6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943"/>
        <w:gridCol w:w="1943"/>
        <w:gridCol w:w="1943"/>
        <w:gridCol w:w="1943"/>
        <w:gridCol w:w="1943"/>
      </w:tblGrid>
      <w:tr>
        <w:trPr/>
        <w:tc>
          <w:tcPr>
            <w:tcW w:w="1943" w:type="dxa"/>
          </w:tcPr>
          <w:p>
            <w:pPr>
              <w:jc w:val="center"/>
              <w:rPr/>
            </w:pPr>
            <w:r>
              <w:rPr/>
              <w:t>순위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Algorithm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군집 수 (K)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 xml:space="preserve"> Silhouette Score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 xml:space="preserve"> Inertia</w:t>
            </w:r>
          </w:p>
        </w:tc>
      </w:tr>
      <w:tr>
        <w:trPr/>
        <w:tc>
          <w:tcPr>
            <w:tcW w:w="1943" w:type="dxa"/>
          </w:tcPr>
          <w:p>
            <w:pPr>
              <w:jc w:val="center"/>
              <w:rPr/>
            </w:pPr>
            <w:r>
              <w:rPr/>
              <w:t>1</w:t>
            </w:r>
          </w:p>
        </w:tc>
        <w:tc>
          <w:tcPr>
            <w:tcW w:w="1943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/>
              <w:t xml:space="preserve">KMeans </w:t>
            </w:r>
          </w:p>
          <w:p>
            <w:pPr>
              <w:jc w:val="center"/>
              <w:rPr/>
            </w:pPr>
            <w:r>
              <w:rPr/>
              <w:t>(k-means++)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943" w:type="dxa"/>
          </w:tcPr>
          <w:p>
            <w:pPr>
              <w:jc w:val="center"/>
              <w:rPr>
                <w:b w:val="0"/>
              </w:rPr>
            </w:pPr>
            <w:r>
              <w:rPr/>
              <w:t>0.7997</w:t>
            </w:r>
          </w:p>
        </w:tc>
        <w:tc>
          <w:tcPr>
            <w:tcW w:w="1943" w:type="dxa"/>
          </w:tcPr>
          <w:p>
            <w:pPr>
              <w:jc w:val="center"/>
              <w:rPr>
                <w:b w:val="0"/>
              </w:rPr>
            </w:pPr>
            <w:r>
              <w:rPr/>
              <w:t>226.96</w:t>
            </w:r>
          </w:p>
        </w:tc>
      </w:tr>
      <w:tr>
        <w:trPr/>
        <w:tc>
          <w:tcPr>
            <w:tcW w:w="1943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KMeans (random)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0.7996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226.96</w:t>
            </w:r>
          </w:p>
        </w:tc>
      </w:tr>
      <w:tr>
        <w:trPr/>
        <w:tc>
          <w:tcPr>
            <w:tcW w:w="1943" w:type="dxa"/>
          </w:tcPr>
          <w:p>
            <w:pPr>
              <w:jc w:val="center"/>
              <w:rPr/>
            </w:pPr>
            <w:r>
              <w:rPr/>
              <w:t>3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Agglomerative (Average)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0.7941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43" w:type="dxa"/>
          </w:tcPr>
          <w:p>
            <w:pPr>
              <w:jc w:val="center"/>
              <w:rPr/>
            </w:pPr>
            <w:r>
              <w:rPr/>
              <w:t>4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Agglomerative (Complete)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0.7941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943" w:type="dxa"/>
          </w:tcPr>
          <w:p>
            <w:pPr>
              <w:jc w:val="center"/>
              <w:rPr/>
            </w:pPr>
            <w:r>
              <w:rPr/>
              <w:t>5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Agglomerative (Complete)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3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0.7885</w:t>
            </w:r>
          </w:p>
        </w:tc>
        <w:tc>
          <w:tcPr>
            <w:tcW w:w="1943" w:type="dxa"/>
          </w:tcPr>
          <w:p>
            <w:pPr>
              <w:jc w:val="center"/>
              <w:rPr/>
            </w:pPr>
            <w:r>
              <w:rPr/>
              <w:t>-</w:t>
            </w:r>
          </w:p>
        </w:tc>
      </w:tr>
    </w:tbl>
    <w:p>
      <w:pPr>
        <w:rPr/>
      </w:pPr>
    </w:p>
    <w:p>
      <w:pPr>
        <w:rPr/>
      </w:pPr>
    </w:p>
    <w:p>
      <w:pPr>
        <w:ind w:firstLine="0"/>
        <w:shd w:val="clear" w:color="auto" w:fill="auto"/>
        <w:rPr>
          <w:caps w:val="off"/>
          <w:rFonts w:ascii="Pretendard Variable" w:eastAsia="Pretendard Variable" w:hAnsi="Pretendard Variable" w:cs="Pretendard Variable"/>
          <w:b w:val="0"/>
          <w:i w:val="0"/>
          <w:sz w:val="16"/>
        </w:rPr>
      </w:pPr>
    </w:p>
    <w:p>
      <w:pPr>
        <w:rPr/>
      </w:pPr>
      <w:r>
        <w:rPr/>
        <w:drawing>
          <wp:inline distT="0" distB="0" distL="180" distR="180">
            <wp:extent cx="5334000" cy="30226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2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shd w:val="clear" w:color="auto" w:fill="auto"/>
        <w:spacing w:line="300" w:lineRule="atLeast"/>
        <w:rPr>
          <w:caps w:val="off"/>
          <w:lang w:eastAsia="ko-KR"/>
          <w:rFonts w:ascii="Pretendard Variable" w:eastAsia="Pretendard Variable" w:hAnsi="Pretendard Variable" w:cs="Pretendard Variable" w:hint="eastAsia"/>
          <w:b/>
          <w:i w:val="0"/>
          <w:sz w:val="24"/>
          <w:szCs w:val="24"/>
          <w:rtl w:val="off"/>
        </w:rPr>
      </w:pPr>
    </w:p>
    <w:p>
      <w:pPr>
        <w:ind w:firstLine="0"/>
        <w:shd w:val="clear" w:color="auto" w:fill="auto"/>
        <w:spacing w:line="300" w:lineRule="atLeast"/>
        <w:rPr>
          <w:caps w:val="off"/>
          <w:rFonts w:ascii="Pretendard Variable" w:eastAsia="Pretendard Variable" w:hAnsi="Pretendard Variable" w:cs="Pretendard Variable"/>
          <w:b/>
          <w:i w:val="0"/>
          <w:sz w:val="20"/>
        </w:rPr>
      </w:pPr>
      <w:r>
        <w:rPr>
          <w:caps w:val="off"/>
          <w:rFonts w:ascii="Pretendard Variable" w:eastAsia="Pretendard Variable" w:hAnsi="Pretendard Variable" w:cs="Pretendard Variable"/>
          <w:b/>
          <w:i w:val="0"/>
          <w:sz w:val="22"/>
          <w:szCs w:val="22"/>
        </w:rPr>
        <w:t>5. 군집 특성 분석 및 결론</w:t>
      </w:r>
    </w:p>
    <w:p>
      <w:pPr>
        <w:rPr/>
      </w:pPr>
      <w:r>
        <w:rPr/>
        <w:t>본 프로젝트에서는 EV 데이터셋을 대상으로 여러 군집화 알고리즘과 파라미터 조합을 비교 분석하였다.</w:t>
      </w:r>
    </w:p>
    <w:p>
      <w:pPr>
        <w:rPr>
          <w:lang w:eastAsia="ko-KR"/>
          <w:rFonts w:hint="eastAsia"/>
          <w:rtl w:val="off"/>
        </w:rPr>
      </w:pPr>
      <w:r>
        <w:rPr/>
        <w:t xml:space="preserve">실험 결과, </w:t>
      </w:r>
      <w:r>
        <w:rPr/>
        <w:t>KMeans (k-means++) 알고리즘의 K=2 조합이 가장 적절한 군집화 모델</w:t>
      </w:r>
      <w:r>
        <w:rPr/>
        <w:t>로 선정되었다.</w:t>
      </w:r>
    </w:p>
    <w:p>
      <w:pPr>
        <w:rPr/>
      </w:pPr>
      <w:r>
        <w:rPr/>
        <w:t>또한 동일한 KMeans 알고리즘이라도 초기 중심점 선택 방식(k-means++, random)에 따라 성능 차이가 발생할 수 있음을 확인하였다. 더불어 계층적 군집화 모델과의 비교를 통해 데이터 특성에 적합한 알고리즘 선택이 중요함을 확인하였다.</w:t>
      </w:r>
    </w:p>
    <w:p>
      <w:pPr>
        <w:rPr>
          <w:b w:val="0"/>
        </w:rPr>
      </w:pPr>
    </w:p>
    <w:p>
      <w:pPr>
        <w:ind w:firstLine="0"/>
        <w:shd w:val="clear" w:color="auto" w:fill="auto"/>
        <w:rPr>
          <w:caps w:val="off"/>
          <w:rFonts w:ascii="Pretendard Variable" w:eastAsia="Pretendard Variable" w:hAnsi="Pretendard Variable" w:cs="Pretendard Variable"/>
          <w:b w:val="0"/>
          <w:i w:val="0"/>
          <w:sz w:val="16"/>
        </w:rPr>
      </w:pPr>
    </w:p>
    <w:p>
      <w:pPr>
        <w:rPr/>
      </w:pPr>
    </w:p>
    <w:p>
      <w:pPr>
        <w:ind w:firstLine="0"/>
        <w:shd w:val="clear" w:color="auto" w:fill="auto"/>
        <w:spacing w:line="300" w:lineRule="atLeast"/>
        <w:rPr>
          <w:caps w:val="off"/>
          <w:rFonts w:ascii="Pretendard Variable" w:eastAsia="Pretendard Variable" w:hAnsi="Pretendard Variable" w:cs="Pretendard Variable"/>
          <w:b/>
          <w:i w:val="0"/>
          <w:sz w:val="20"/>
        </w:rPr>
      </w:pPr>
    </w:p>
    <w:p>
      <w:pPr>
        <w:rPr/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 Variable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HyunSeo</dc:creator>
  <cp:keywords/>
  <dc:description/>
  <cp:lastModifiedBy>HyunSeo</cp:lastModifiedBy>
  <cp:revision>1</cp:revision>
  <dcterms:created xsi:type="dcterms:W3CDTF">2026-05-29T14:20:51Z</dcterms:created>
  <dcterms:modified xsi:type="dcterms:W3CDTF">2026-05-29T18:06:31Z</dcterms:modified>
  <cp:version>1200.0100.01</cp:version>
</cp:coreProperties>
</file>