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B1F3A"/>
          <w:sz w:val="68"/>
        </w:rPr>
        <w:t>SOFTWARE REQUIREMENTS</w:t>
      </w:r>
    </w:p>
    <w:p>
      <w:pPr>
        <w:jc w:val="center"/>
      </w:pPr>
      <w:r>
        <w:rPr>
          <w:b/>
          <w:color w:val="C9A227"/>
          <w:sz w:val="68"/>
        </w:rPr>
        <w:t>SPECIFICATION</w:t>
      </w:r>
    </w:p>
    <w:p/>
    <w:p>
      <w:pPr>
        <w:jc w:val="center"/>
      </w:pPr>
      <w:r>
        <w:rPr>
          <w:i/>
          <w:color w:val="333333"/>
          <w:sz w:val="28"/>
        </w:rPr>
        <w:t>Generated by the Jinie SRS Pipeline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dxa" w:w="4680"/>
          </w:tcPr>
          <w:p>
            <w:r/>
            <w:r>
              <w:rPr>
                <w:b/>
                <w:color w:val="0B1F3A"/>
                <w:sz w:val="22"/>
              </w:rPr>
              <w:t>App Description: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2"/>
              </w:rPr>
              <w:t>Build me a food delivery app where users can browse restaurants, order food, and track delivery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B1F3A"/>
                <w:sz w:val="22"/>
              </w:rPr>
              <w:t>Generated: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2"/>
              </w:rPr>
              <w:t>2026-08-08T15:17:18.890023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B1F3A"/>
                <w:sz w:val="22"/>
              </w:rPr>
              <w:t>Trace ID: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2"/>
              </w:rPr>
              <w:t>trc-2ba8468c2b78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color w:val="0B1F3A"/>
        </w:rPr>
        <w:t>Document Overview</w:t>
      </w:r>
    </w:p>
    <w:p>
      <w:r>
        <w:t>This document was automatically generated from a natural-language app description and contains 4 functional requirements, 8 non-functional requirements, 4 application screens, and 5 data entities.</w:t>
      </w:r>
    </w:p>
    <w:p/>
    <w:p>
      <w:pPr>
        <w:pStyle w:val="Heading1"/>
        <w:spacing w:before="480" w:after="240"/>
      </w:pPr>
      <w:r>
        <w:rPr>
          <w:color w:val="0B1F3A"/>
        </w:rPr>
        <w:t>1.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1B3A5C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744"/>
            <w:shd w:fill="1B3A5C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84"/>
            <w:shd w:fill="1B3A5C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016"/>
            <w:shd w:fill="1B3A5C"/>
          </w:tcPr>
          <w:p>
            <w:r/>
            <w:r>
              <w:rPr>
                <w:b/>
                <w:color w:val="FFFFFF"/>
                <w:sz w:val="20"/>
              </w:rPr>
              <w:t>Actors</w:t>
            </w:r>
          </w:p>
        </w:tc>
        <w:tc>
          <w:tcPr>
            <w:tcW w:type="dxa" w:w="1296"/>
            <w:shd w:fill="1B3A5C"/>
          </w:tcPr>
          <w:p>
            <w:r/>
            <w:r>
              <w:rPr>
                <w:b/>
                <w:color w:val="FFFFFF"/>
                <w:sz w:val="20"/>
              </w:rPr>
              <w:t>Inputs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FR-001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The user can browse a list of available restaurants.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Guest, AuthenticatedUser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FR-002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The user can view the menu of a specific restaurant.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Guest, AuthenticatedUser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restaurant_id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FR-003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The user can place a food order from a selected restaurant.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AuthenticatedUser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restaurant_id, order_items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FR-004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The user can track the status of their food delivery.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AuthenticatedUser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order_id</w:t>
            </w:r>
          </w:p>
        </w:tc>
      </w:tr>
    </w:tbl>
    <w:p/>
    <w:p>
      <w:pPr>
        <w:pStyle w:val="Heading1"/>
        <w:spacing w:before="480" w:after="240"/>
      </w:pPr>
      <w:r>
        <w:rPr>
          <w:color w:val="0B1F3A"/>
        </w:rPr>
        <w:t>2.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3A5C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fill="1B3A5C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1B3A5C"/>
          </w:tcPr>
          <w:p>
            <w:r/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304"/>
            <w:shd w:fill="1B3A5C"/>
          </w:tcPr>
          <w:p>
            <w:r/>
            <w:r>
              <w:rPr>
                <w:b/>
                <w:color w:val="FFFFFF"/>
                <w:sz w:val="20"/>
              </w:rPr>
              <w:t>Linked FR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NFR-001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list of available restaurants must load within 500ms. (500.0ms)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FR-001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NFR-002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menu of a specific restaurant must be easily navigable by the user.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FR-002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user's payment information must be encrypted when placing a food order.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FR-003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NFR-004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food delivery status updates must be accurate and up-to-date.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FR-004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system must be able to handle at least 1000 concurrent users. (1000.0None)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Global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NFR-006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app must be accessible to users with disabilities, following WCAG 2.1 guidelines.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Global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NFR-007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food order placement process must complete within 2 seconds. (2.0s)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FR-003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NFR-008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user's personal data must be protected against unauthorized access.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Global</w:t>
            </w:r>
          </w:p>
        </w:tc>
      </w:tr>
    </w:tbl>
    <w:p/>
    <w:p>
      <w:pPr>
        <w:pStyle w:val="Heading1"/>
        <w:spacing w:before="480" w:after="240"/>
      </w:pPr>
      <w:r>
        <w:rPr>
          <w:color w:val="0B1F3A"/>
        </w:rPr>
        <w:t>3. Application Sitemap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A5C"/>
          </w:tcPr>
          <w:p>
            <w:r/>
            <w:r>
              <w:rPr>
                <w:b/>
                <w:color w:val="FFFFFF"/>
                <w:sz w:val="20"/>
              </w:rPr>
              <w:t>Screen Name</w:t>
            </w:r>
          </w:p>
        </w:tc>
        <w:tc>
          <w:tcPr>
            <w:tcW w:type="dxa" w:w="1872"/>
            <w:shd w:fill="1B3A5C"/>
          </w:tcPr>
          <w:p>
            <w:r/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1872"/>
            <w:shd w:fill="1B3A5C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4"/>
            <w:shd w:fill="1B3A5C"/>
          </w:tcPr>
          <w:p>
            <w:r/>
            <w:r>
              <w:rPr>
                <w:b/>
                <w:color w:val="FFFFFF"/>
                <w:sz w:val="20"/>
              </w:rPr>
              <w:t>Entry Point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RestaurantListScreen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/restaurants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RestaurantDetailScreen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/restaurants/:id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Detail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OrderFormScreen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/restaurants/:id/order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Form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OrderTrackingScreen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/orders/:id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Detail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</w:tbl>
    <w:p/>
    <w:p>
      <w:r>
        <w:rPr>
          <w:b/>
          <w:color w:val="0B1F3A"/>
        </w:rPr>
        <w:t>Navigation Flow</w:t>
      </w:r>
    </w:p>
    <w:p>
      <w:pPr>
        <w:pStyle w:val="ListBullet"/>
      </w:pPr>
      <w:r>
        <w:rPr>
          <w:b/>
        </w:rPr>
        <w:t xml:space="preserve">RestaurantListScreen → RestaurantDetailScreen </w:t>
      </w:r>
      <w:r>
        <w:rPr>
          <w:i/>
        </w:rPr>
        <w:t>(trigger: on_restaurant_selected)</w:t>
      </w:r>
    </w:p>
    <w:p>
      <w:pPr>
        <w:pStyle w:val="ListBullet"/>
      </w:pPr>
      <w:r>
        <w:rPr>
          <w:b/>
        </w:rPr>
        <w:t xml:space="preserve">RestaurantDetailScreen → OrderFormScreen </w:t>
      </w:r>
      <w:r>
        <w:rPr>
          <w:i/>
        </w:rPr>
        <w:t>(trigger: on_place_order)</w:t>
      </w:r>
    </w:p>
    <w:p>
      <w:pPr>
        <w:pStyle w:val="ListBullet"/>
      </w:pPr>
      <w:r>
        <w:rPr>
          <w:b/>
        </w:rPr>
        <w:t xml:space="preserve">OrderFormScreen → OrderTrackingScreen </w:t>
      </w:r>
      <w:r>
        <w:rPr>
          <w:i/>
        </w:rPr>
        <w:t>(trigger: on_order_placed)</w:t>
      </w:r>
    </w:p>
    <w:p/>
    <w:p>
      <w:pPr>
        <w:pStyle w:val="Heading1"/>
        <w:spacing w:before="480" w:after="240"/>
      </w:pPr>
      <w:r>
        <w:rPr>
          <w:color w:val="0B1F3A"/>
        </w:rPr>
        <w:t>4. Data Entities</w:t>
      </w:r>
    </w:p>
    <w:p>
      <w:r>
        <w:rPr>
          <w:b/>
          <w:color w:val="C9A227"/>
          <w:sz w:val="24"/>
        </w:rPr>
        <w:t>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F5EBCF"/>
          </w:tcPr>
          <w:p>
            <w:r/>
            <w:r>
              <w:rPr>
                <w:b/>
                <w:color w:val="0B1F3A"/>
                <w:sz w:val="18"/>
              </w:rPr>
              <w:t>Field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Type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</w:tbl>
    <w:p>
      <w:r>
        <w:rPr>
          <w:b/>
        </w:rPr>
        <w:t xml:space="preserve">Relationships: </w:t>
      </w:r>
      <w:r>
        <w:t>one_to_many → order</w:t>
      </w:r>
    </w:p>
    <w:p/>
    <w:p>
      <w:r>
        <w:rPr>
          <w:b/>
          <w:color w:val="C9A227"/>
          <w:sz w:val="24"/>
        </w:rPr>
        <w:t>Restaurant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F5EBCF"/>
          </w:tcPr>
          <w:p>
            <w:r/>
            <w:r>
              <w:rPr>
                <w:b/>
                <w:color w:val="0B1F3A"/>
                <w:sz w:val="18"/>
              </w:rPr>
              <w:t>Field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Type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phone_number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p>
      <w:r>
        <w:rPr>
          <w:b/>
        </w:rPr>
        <w:t xml:space="preserve">Relationships: </w:t>
      </w:r>
      <w:r>
        <w:t>one_to_many → menu_item, one_to_many → order</w:t>
      </w:r>
    </w:p>
    <w:p/>
    <w:p>
      <w:r>
        <w:rPr>
          <w:b/>
          <w:color w:val="C9A227"/>
          <w:sz w:val="24"/>
        </w:rPr>
        <w:t>Menu_item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F5EBCF"/>
          </w:tcPr>
          <w:p>
            <w:r/>
            <w:r>
              <w:rPr>
                <w:b/>
                <w:color w:val="0B1F3A"/>
                <w:sz w:val="18"/>
              </w:rPr>
              <w:t>Field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Type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price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p>
      <w:r>
        <w:rPr>
          <w:b/>
        </w:rPr>
        <w:t xml:space="preserve">Relationships: </w:t>
      </w:r>
      <w:r>
        <w:t>one_to_many → order_item</w:t>
      </w:r>
    </w:p>
    <w:p/>
    <w:p>
      <w:r>
        <w:rPr>
          <w:b/>
          <w:color w:val="C9A227"/>
          <w:sz w:val="24"/>
        </w:rPr>
        <w:t>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F5EBCF"/>
          </w:tcPr>
          <w:p>
            <w:r/>
            <w:r>
              <w:rPr>
                <w:b/>
                <w:color w:val="0B1F3A"/>
                <w:sz w:val="18"/>
              </w:rPr>
              <w:t>Field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Type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total_cost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order_time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p>
      <w:r>
        <w:rPr>
          <w:b/>
        </w:rPr>
        <w:t xml:space="preserve">Relationships: </w:t>
      </w:r>
      <w:r>
        <w:t>one_to_many → order_item</w:t>
      </w:r>
    </w:p>
    <w:p/>
    <w:p>
      <w:r>
        <w:rPr>
          <w:b/>
          <w:color w:val="C9A227"/>
          <w:sz w:val="24"/>
        </w:rPr>
        <w:t>Order_item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F5EBCF"/>
          </w:tcPr>
          <w:p>
            <w:r/>
            <w:r>
              <w:rPr>
                <w:b/>
                <w:color w:val="0B1F3A"/>
                <w:sz w:val="18"/>
              </w:rPr>
              <w:t>Field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Type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p/>
    <w:p>
      <w:pPr>
        <w:pStyle w:val="Heading1"/>
        <w:spacing w:before="480" w:after="240"/>
      </w:pPr>
      <w:r>
        <w:rPr>
          <w:color w:val="0B1F3A"/>
        </w:rPr>
        <w:t>5. Recommended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A5C"/>
          </w:tcPr>
          <w:p>
            <w:r/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20"/>
              </w:rPr>
              <w:t>React Native (Expo)</w:t>
            </w:r>
          </w:p>
        </w:tc>
      </w:tr>
      <w:tr>
        <w:tc>
          <w:tcPr>
            <w:tcW w:type="dxa" w:w="2880"/>
            <w:shd w:fill="1B3A5C"/>
          </w:tcPr>
          <w:p>
            <w:r/>
            <w:r>
              <w:rPr>
                <w:b/>
                <w:color w:val="FFFFFF"/>
                <w:sz w:val="20"/>
              </w:rPr>
              <w:t>State Management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20"/>
              </w:rPr>
              <w:t>Redux Toolkit</w:t>
            </w:r>
          </w:p>
        </w:tc>
      </w:tr>
      <w:tr>
        <w:tc>
          <w:tcPr>
            <w:tcW w:type="dxa" w:w="2880"/>
            <w:shd w:fill="1B3A5C"/>
          </w:tcPr>
          <w:p>
            <w:r/>
            <w:r>
              <w:rPr>
                <w:b/>
                <w:color w:val="FFFFFF"/>
                <w:sz w:val="20"/>
              </w:rPr>
              <w:t>UI Library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20"/>
              </w:rPr>
              <w:t>NativeBase</w:t>
            </w:r>
          </w:p>
        </w:tc>
      </w:tr>
      <w:tr>
        <w:tc>
          <w:tcPr>
            <w:tcW w:type="dxa" w:w="2880"/>
            <w:shd w:fill="1B3A5C"/>
          </w:tcPr>
          <w:p>
            <w:r/>
            <w:r>
              <w:rPr>
                <w:b/>
                <w:color w:val="FFFFFF"/>
                <w:sz w:val="20"/>
              </w:rPr>
              <w:t>Navigation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20"/>
              </w:rPr>
              <w:t>React Navigation</w:t>
            </w:r>
          </w:p>
        </w:tc>
      </w:tr>
      <w:tr>
        <w:tc>
          <w:tcPr>
            <w:tcW w:type="dxa" w:w="2880"/>
            <w:shd w:fill="1B3A5C"/>
          </w:tcPr>
          <w:p>
            <w:r/>
            <w:r>
              <w:rPr>
                <w:b/>
                <w:color w:val="FFFFFF"/>
                <w:sz w:val="20"/>
              </w:rPr>
              <w:t>Backend Service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20"/>
              </w:rPr>
              <w:t>Firebase Firestore + Cloud Functions + Stripe</w:t>
            </w:r>
          </w:p>
        </w:tc>
      </w:tr>
    </w:tbl>
    <w:p/>
    <w:p>
      <w:r>
        <w:rPr>
          <w:b/>
          <w:color w:val="0B1F3A"/>
        </w:rPr>
        <w:t>Reasoning</w:t>
      </w:r>
    </w:p>
    <w:p>
      <w:pPr>
        <w:pStyle w:val="ListBullet"/>
      </w:pPr>
      <w:r>
        <w:t>Redux Toolkit is chosen for state management due to its ability to handle complex state management and scalability requirements.</w:t>
      </w:r>
    </w:p>
    <w:p>
      <w:pPr>
        <w:pStyle w:val="ListBullet"/>
      </w:pPr>
      <w:r>
        <w:t>NativeBase is selected as the UI library because it provides accessible and navigable components, aligning with the usability and accessibility requirements.</w:t>
      </w:r>
    </w:p>
    <w:p>
      <w:pPr>
        <w:pStyle w:val="ListBullet"/>
      </w:pPr>
      <w:r>
        <w:t>Firebase Firestore + Cloud Functions + Stripe is chosen as the backend service to ensure secure payment processing, reliable data storage, and scalable performance, meeting the security, reliability, and scalability requirements.</w:t>
      </w:r>
    </w:p>
    <w:p/>
    <w:p>
      <w:pPr>
        <w:pStyle w:val="Heading1"/>
        <w:spacing w:before="480" w:after="240"/>
      </w:pPr>
      <w:r>
        <w:rPr>
          <w:color w:val="0B1F3A"/>
        </w:rPr>
        <w:t>6. Generation Metadata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1B3A5C"/>
          </w:tcPr>
          <w:p>
            <w:r/>
            <w:r>
              <w:rPr>
                <w:b/>
                <w:color w:val="FFFFFF"/>
                <w:sz w:val="20"/>
              </w:rPr>
              <w:t>Pipeline Stage</w:t>
            </w:r>
          </w:p>
        </w:tc>
        <w:tc>
          <w:tcPr>
            <w:tcW w:type="dxa" w:w="4608"/>
            <w:shd w:fill="1B3A5C"/>
          </w:tcPr>
          <w:p>
            <w:r/>
            <w:r>
              <w:rPr>
                <w:b/>
                <w:color w:val="FFFFFF"/>
                <w:sz w:val="20"/>
              </w:rPr>
              <w:t>Duration (ms)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Requirement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3019.92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3574.64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Non Functional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3811.38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Sitemap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3390.84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Entities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9091.08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Component Tree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26062.54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Stack Identifier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3186.01</w:t>
            </w:r>
          </w:p>
        </w:tc>
      </w:tr>
    </w:tbl>
    <w:p/>
    <w:p>
      <w:r>
        <w:rPr>
          <w:b/>
        </w:rPr>
        <w:t>Total generation time: 52136.79 ms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