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258E" w14:textId="748E78BF" w:rsidR="00767CD9" w:rsidRDefault="00767CD9" w:rsidP="00767CD9">
      <w:pPr>
        <w:spacing w:after="20"/>
      </w:pPr>
      <w:proofErr w:type="spellStart"/>
      <w:r>
        <w:t>api</w:t>
      </w:r>
      <w:proofErr w:type="spellEnd"/>
      <w:r>
        <w:t>의 개념(application programming interface)</w:t>
      </w:r>
    </w:p>
    <w:p w14:paraId="4E0F6DA2" w14:textId="77777777" w:rsidR="00767CD9" w:rsidRDefault="00767CD9" w:rsidP="00767CD9">
      <w:pPr>
        <w:spacing w:after="20"/>
      </w:pPr>
      <w:r>
        <w:rPr>
          <w:rFonts w:hint="eastAsia"/>
        </w:rPr>
        <w:t>운영체제와</w:t>
      </w:r>
      <w:r>
        <w:t xml:space="preserve"> 응용프로그램 사이의 통신에 사용되는 언어나 </w:t>
      </w:r>
      <w:proofErr w:type="spellStart"/>
      <w:r>
        <w:t>메세지</w:t>
      </w:r>
      <w:proofErr w:type="spellEnd"/>
      <w:r>
        <w:t xml:space="preserve"> 형식을 말한다.</w:t>
      </w:r>
    </w:p>
    <w:p w14:paraId="40EDD0C5" w14:textId="77777777" w:rsidR="00767CD9" w:rsidRDefault="00767CD9" w:rsidP="00767CD9">
      <w:pPr>
        <w:spacing w:after="20"/>
      </w:pPr>
      <w:proofErr w:type="spellStart"/>
      <w:r>
        <w:t>api</w:t>
      </w:r>
      <w:proofErr w:type="spellEnd"/>
      <w:r>
        <w:t xml:space="preserve">는 응용 프로그램이 운영체제나 DBMS와 같은 시스템 프로그램과 통신할 때 사용되는 언어나 </w:t>
      </w:r>
      <w:proofErr w:type="spellStart"/>
      <w:r>
        <w:t>메세지</w:t>
      </w:r>
      <w:proofErr w:type="spellEnd"/>
      <w:r>
        <w:t xml:space="preserve"> 형식을 가지며, API는 프로그램 내에서 실행을 위해 특정 서브루틴에 연결을 제공하는 함수를 호출하는 것으로 구현된다.</w:t>
      </w:r>
    </w:p>
    <w:p w14:paraId="7E6EE523" w14:textId="77777777" w:rsidR="00767CD9" w:rsidRDefault="00767CD9" w:rsidP="00767CD9">
      <w:pPr>
        <w:spacing w:after="20"/>
      </w:pPr>
    </w:p>
    <w:p w14:paraId="7F596C2B" w14:textId="18BB1D97" w:rsidR="00767CD9" w:rsidRDefault="00767CD9" w:rsidP="00767CD9">
      <w:pPr>
        <w:spacing w:after="20"/>
      </w:pPr>
      <w:r>
        <w:t xml:space="preserve">restful </w:t>
      </w:r>
      <w:proofErr w:type="spellStart"/>
      <w:r>
        <w:t>api</w:t>
      </w:r>
      <w:proofErr w:type="spellEnd"/>
      <w:r>
        <w:t>의 개념</w:t>
      </w:r>
    </w:p>
    <w:p w14:paraId="5D6AFA67" w14:textId="10FD8DB8" w:rsidR="00767CD9" w:rsidRDefault="00767CD9" w:rsidP="00767CD9">
      <w:pPr>
        <w:spacing w:after="20"/>
      </w:pPr>
      <w:r>
        <w:t>http 표준 이용하여 get post del put 하는 것</w:t>
      </w:r>
    </w:p>
    <w:p w14:paraId="6A329233" w14:textId="77777777" w:rsidR="00767CD9" w:rsidRDefault="00767CD9" w:rsidP="00767CD9">
      <w:pPr>
        <w:spacing w:after="20"/>
        <w:rPr>
          <w:rFonts w:hint="eastAsia"/>
        </w:rPr>
      </w:pPr>
    </w:p>
    <w:p w14:paraId="2497A296" w14:textId="77777777" w:rsidR="00767CD9" w:rsidRDefault="00767CD9" w:rsidP="00767CD9">
      <w:pPr>
        <w:spacing w:after="20"/>
      </w:pPr>
      <w:r>
        <w:rPr>
          <w:rFonts w:hint="eastAsia"/>
        </w:rPr>
        <w:t>저장</w:t>
      </w:r>
      <w:r>
        <w:t xml:space="preserve"> 프로시저</w:t>
      </w:r>
    </w:p>
    <w:p w14:paraId="68451CCC" w14:textId="77777777" w:rsidR="00767CD9" w:rsidRDefault="00767CD9" w:rsidP="00767CD9">
      <w:pPr>
        <w:spacing w:after="20"/>
      </w:pPr>
      <w:r>
        <w:t>(SP, Stored Procedure)</w:t>
      </w:r>
    </w:p>
    <w:p w14:paraId="3E6EA2D0" w14:textId="6401E857" w:rsidR="00767CD9" w:rsidRDefault="00767CD9" w:rsidP="00767CD9">
      <w:pPr>
        <w:spacing w:after="20"/>
      </w:pPr>
      <w:r>
        <w:t xml:space="preserve">: 일련의 쿼리를 마치 하나의 함수처럼 실행하기 위한 쿼리의 집합이다. DB에 대한 일련의 작업을 정리한 절차를 관계형 데이터베이스 관리 시스템에 저장한 것으로, </w:t>
      </w:r>
      <w:proofErr w:type="spellStart"/>
      <w:r>
        <w:t>영구저장모듈이라고도</w:t>
      </w:r>
      <w:proofErr w:type="spellEnd"/>
      <w:r>
        <w:t xml:space="preserve"> 불린다.</w:t>
      </w:r>
    </w:p>
    <w:p w14:paraId="383B3E54" w14:textId="77777777" w:rsidR="00556E5B" w:rsidRDefault="00556E5B" w:rsidP="00767CD9">
      <w:pPr>
        <w:spacing w:after="20"/>
      </w:pPr>
    </w:p>
    <w:p w14:paraId="3568E433" w14:textId="77777777" w:rsidR="00767CD9" w:rsidRDefault="00767CD9" w:rsidP="00767CD9">
      <w:pPr>
        <w:spacing w:after="20"/>
      </w:pPr>
      <w:r>
        <w:t>TDD</w:t>
      </w:r>
    </w:p>
    <w:p w14:paraId="0D3346E6" w14:textId="53D2E57F" w:rsidR="00DB6AE7" w:rsidRDefault="00767CD9" w:rsidP="00767CD9">
      <w:pPr>
        <w:spacing w:after="20"/>
      </w:pPr>
      <w:r>
        <w:t>: Test Driven Development의 약자로 "테스트 주도 개발"이라고 한다.</w:t>
      </w:r>
    </w:p>
    <w:p w14:paraId="5CBB0FD4" w14:textId="0F5B17ED" w:rsidR="00556E5B" w:rsidRDefault="00556E5B" w:rsidP="00767CD9">
      <w:pPr>
        <w:spacing w:after="20"/>
      </w:pPr>
    </w:p>
    <w:p w14:paraId="5F6AE512" w14:textId="77777777" w:rsidR="00B87A34" w:rsidRDefault="00B87A34" w:rsidP="00B87A34">
      <w:pPr>
        <w:spacing w:after="20"/>
      </w:pPr>
      <w:r>
        <w:t>Palindrome(회문)</w:t>
      </w:r>
    </w:p>
    <w:p w14:paraId="22E2C2C6" w14:textId="4A7EEA5F" w:rsidR="00B87A34" w:rsidRDefault="00B87A34" w:rsidP="00B87A34">
      <w:pPr>
        <w:spacing w:after="20"/>
      </w:pPr>
      <w:r>
        <w:t>: 거꾸로 읽어도 제대로 읽는 것과 같은 문장이나 낱말, 숫자, 문자열 등</w:t>
      </w:r>
    </w:p>
    <w:p w14:paraId="01F22C5C" w14:textId="77777777" w:rsidR="00B87A34" w:rsidRDefault="00B87A34" w:rsidP="00B87A34">
      <w:pPr>
        <w:spacing w:after="20"/>
        <w:rPr>
          <w:rFonts w:hint="eastAsia"/>
        </w:rPr>
      </w:pPr>
    </w:p>
    <w:p w14:paraId="7056FA99" w14:textId="77777777" w:rsidR="00B87A34" w:rsidRDefault="00B87A34" w:rsidP="00B87A34">
      <w:pPr>
        <w:spacing w:after="20"/>
      </w:pPr>
      <w:r>
        <w:t>UI 라이브러리</w:t>
      </w:r>
    </w:p>
    <w:p w14:paraId="53D8A329" w14:textId="77777777" w:rsidR="00B87A34" w:rsidRDefault="00B87A34" w:rsidP="00B87A34">
      <w:pPr>
        <w:spacing w:after="20"/>
      </w:pPr>
      <w:r>
        <w:t xml:space="preserve">: 자주 사용되는 UI를 미리 구현해서 쉽게 사용할 수 있도록 잘 </w:t>
      </w:r>
      <w:proofErr w:type="spellStart"/>
      <w:r>
        <w:t>정리해놓은</w:t>
      </w:r>
      <w:proofErr w:type="spellEnd"/>
      <w:r>
        <w:t xml:space="preserve"> 부품들을 의미한다.</w:t>
      </w:r>
    </w:p>
    <w:p w14:paraId="38F8452B" w14:textId="77777777" w:rsidR="00B87A34" w:rsidRDefault="00B87A34" w:rsidP="00B87A34">
      <w:pPr>
        <w:spacing w:after="20"/>
      </w:pPr>
      <w:r>
        <w:t xml:space="preserve"> * </w:t>
      </w:r>
      <w:proofErr w:type="spellStart"/>
      <w:r>
        <w:t>Jquery</w:t>
      </w:r>
      <w:proofErr w:type="spellEnd"/>
    </w:p>
    <w:p w14:paraId="27826454" w14:textId="77777777" w:rsidR="00B87A34" w:rsidRDefault="00B87A34" w:rsidP="00B87A34">
      <w:pPr>
        <w:spacing w:after="20"/>
      </w:pPr>
      <w:r>
        <w:t xml:space="preserve"> * React</w:t>
      </w:r>
    </w:p>
    <w:p w14:paraId="504FBEF6" w14:textId="77777777" w:rsidR="00B87A34" w:rsidRDefault="00B87A34" w:rsidP="00B87A34">
      <w:pPr>
        <w:spacing w:after="20"/>
      </w:pPr>
      <w:r>
        <w:t xml:space="preserve"> * </w:t>
      </w:r>
      <w:proofErr w:type="spellStart"/>
      <w:proofErr w:type="gramStart"/>
      <w:r>
        <w:t>vue</w:t>
      </w:r>
      <w:proofErr w:type="spellEnd"/>
      <w:proofErr w:type="gramEnd"/>
    </w:p>
    <w:p w14:paraId="1E5DB20B" w14:textId="77777777" w:rsidR="00B87A34" w:rsidRDefault="00B87A34" w:rsidP="00B87A34">
      <w:pPr>
        <w:spacing w:after="20"/>
      </w:pPr>
      <w:r>
        <w:t xml:space="preserve"> * </w:t>
      </w:r>
      <w:proofErr w:type="gramStart"/>
      <w:r>
        <w:t>angular</w:t>
      </w:r>
      <w:proofErr w:type="gramEnd"/>
    </w:p>
    <w:p w14:paraId="0B841F33" w14:textId="77777777" w:rsidR="00B87A34" w:rsidRDefault="00B87A34" w:rsidP="00B87A34">
      <w:pPr>
        <w:spacing w:after="20"/>
      </w:pPr>
    </w:p>
    <w:p w14:paraId="66AD9AC7" w14:textId="77777777" w:rsidR="00B87A34" w:rsidRDefault="00B87A34" w:rsidP="00B87A34">
      <w:pPr>
        <w:spacing w:after="20"/>
      </w:pPr>
      <w:proofErr w:type="spellStart"/>
      <w:r>
        <w:t>devops</w:t>
      </w:r>
      <w:proofErr w:type="spellEnd"/>
    </w:p>
    <w:p w14:paraId="2D17A76D" w14:textId="77777777" w:rsidR="00B87A34" w:rsidRDefault="00B87A34" w:rsidP="00B87A34">
      <w:pPr>
        <w:spacing w:after="20"/>
      </w:pPr>
      <w:r>
        <w:t>: 애자일 방법론에 기반하여 만들어진 프로젝트 관리 도구의 일종</w:t>
      </w:r>
    </w:p>
    <w:p w14:paraId="7F7EBFFC" w14:textId="77777777" w:rsidR="00B87A34" w:rsidRDefault="00B87A34" w:rsidP="00B87A34">
      <w:pPr>
        <w:spacing w:after="20"/>
      </w:pPr>
    </w:p>
    <w:p w14:paraId="3C981A03" w14:textId="77777777" w:rsidR="00B87A34" w:rsidRDefault="00B87A34" w:rsidP="00B87A34">
      <w:pPr>
        <w:spacing w:after="20"/>
      </w:pPr>
      <w:proofErr w:type="spellStart"/>
      <w:r>
        <w:t>awt</w:t>
      </w:r>
      <w:proofErr w:type="spellEnd"/>
    </w:p>
    <w:p w14:paraId="322ABB7C" w14:textId="77777777" w:rsidR="00B87A34" w:rsidRDefault="00B87A34" w:rsidP="00B87A34">
      <w:pPr>
        <w:spacing w:after="20"/>
      </w:pPr>
      <w:r>
        <w:t>: GUI프로그래밍(윈도우 프로그래밍)을 위한 도구(Java로 구현하지 않고 OS의 컴포넌트를 그대로 사용(OS종속적))</w:t>
      </w:r>
    </w:p>
    <w:p w14:paraId="2C674815" w14:textId="77777777" w:rsidR="00B87A34" w:rsidRDefault="00B87A34" w:rsidP="00B87A34">
      <w:pPr>
        <w:spacing w:after="20"/>
      </w:pPr>
    </w:p>
    <w:p w14:paraId="114524C6" w14:textId="77777777" w:rsidR="00B87A34" w:rsidRDefault="00B87A34" w:rsidP="00B87A34">
      <w:pPr>
        <w:spacing w:after="20"/>
      </w:pPr>
      <w:r>
        <w:t>Swing</w:t>
      </w:r>
    </w:p>
    <w:p w14:paraId="24A07CEC" w14:textId="77777777" w:rsidR="00B87A34" w:rsidRDefault="00B87A34" w:rsidP="00B87A34">
      <w:pPr>
        <w:spacing w:after="20"/>
      </w:pPr>
      <w:r>
        <w:t>: AWT를 확장한 GUI도구</w:t>
      </w:r>
    </w:p>
    <w:p w14:paraId="3BE53E07" w14:textId="77777777" w:rsidR="00B87A34" w:rsidRDefault="00B87A34" w:rsidP="00B87A34">
      <w:pPr>
        <w:spacing w:after="20"/>
      </w:pPr>
      <w:r>
        <w:t>OS의 컴포넌트를 사용하지 않고 Java로 구현</w:t>
      </w:r>
    </w:p>
    <w:p w14:paraId="648979A4" w14:textId="77777777" w:rsidR="00B87A34" w:rsidRDefault="00B87A34" w:rsidP="00B87A34">
      <w:pPr>
        <w:spacing w:after="20"/>
      </w:pPr>
    </w:p>
    <w:p w14:paraId="090C8663" w14:textId="77777777" w:rsidR="00B87A34" w:rsidRDefault="00B87A34" w:rsidP="00B87A34">
      <w:pPr>
        <w:spacing w:after="20"/>
      </w:pPr>
      <w:r>
        <w:t>JavaFX</w:t>
      </w:r>
    </w:p>
    <w:p w14:paraId="408C3678" w14:textId="77777777" w:rsidR="00B87A34" w:rsidRDefault="00B87A34" w:rsidP="00B87A34">
      <w:pPr>
        <w:spacing w:after="20"/>
      </w:pPr>
      <w:r>
        <w:t xml:space="preserve">: </w:t>
      </w:r>
      <w:proofErr w:type="spellStart"/>
      <w:r>
        <w:t>JavaFx</w:t>
      </w:r>
      <w:proofErr w:type="spellEnd"/>
      <w:r>
        <w:t xml:space="preserve"> 애플리케이션에서 UI 생성, 이벤트 처리, 멀티미디어 재생, 웹 뷰와 같은 기능을 JavaFX API로 개발하고 그 외의 기능은 자바 표준 AP를 활용하여 </w:t>
      </w:r>
      <w:proofErr w:type="gramStart"/>
      <w:r>
        <w:t>개발 할</w:t>
      </w:r>
      <w:proofErr w:type="gramEnd"/>
      <w:r>
        <w:t xml:space="preserve"> 수 있다.</w:t>
      </w:r>
    </w:p>
    <w:p w14:paraId="5E125D67" w14:textId="77777777" w:rsidR="00B87A34" w:rsidRDefault="00B87A34" w:rsidP="00B87A34">
      <w:pPr>
        <w:spacing w:after="20"/>
      </w:pPr>
    </w:p>
    <w:p w14:paraId="01962106" w14:textId="77777777" w:rsidR="00B87A34" w:rsidRDefault="00B87A34" w:rsidP="00B87A34">
      <w:pPr>
        <w:spacing w:after="20"/>
      </w:pPr>
      <w:r>
        <w:t>B2C</w:t>
      </w:r>
    </w:p>
    <w:p w14:paraId="777D862B" w14:textId="77777777" w:rsidR="00B87A34" w:rsidRDefault="00B87A34" w:rsidP="00B87A34">
      <w:pPr>
        <w:spacing w:after="20"/>
      </w:pPr>
      <w:r>
        <w:t>: Business to Customer의 약어로</w:t>
      </w:r>
    </w:p>
    <w:p w14:paraId="34B1A5C2" w14:textId="25911928" w:rsidR="00556E5B" w:rsidRDefault="00B87A34" w:rsidP="00B87A34">
      <w:pPr>
        <w:spacing w:after="20"/>
        <w:rPr>
          <w:rFonts w:hint="eastAsia"/>
        </w:rPr>
      </w:pPr>
      <w:r>
        <w:rPr>
          <w:rFonts w:hint="eastAsia"/>
        </w:rPr>
        <w:t>기업이</w:t>
      </w:r>
      <w:r>
        <w:t xml:space="preserve"> 소비자를 대상으로 마케팅을 하는 것을 의미한다.</w:t>
      </w:r>
    </w:p>
    <w:sectPr w:rsidR="00556E5B" w:rsidSect="00E147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C6"/>
    <w:rsid w:val="00556E5B"/>
    <w:rsid w:val="00767CD9"/>
    <w:rsid w:val="00B87A34"/>
    <w:rsid w:val="00DB6AE7"/>
    <w:rsid w:val="00E1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1D41"/>
  <w15:chartTrackingRefBased/>
  <w15:docId w15:val="{0B60EA6F-C9A2-42DA-A340-1908A979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4589A-9608-4FBA-BE59-AF6441B7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4</cp:revision>
  <dcterms:created xsi:type="dcterms:W3CDTF">2022-02-21T00:15:00Z</dcterms:created>
  <dcterms:modified xsi:type="dcterms:W3CDTF">2022-02-21T00:17:00Z</dcterms:modified>
</cp:coreProperties>
</file>