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代码规范计划完成状态</w:t>
      </w:r>
    </w:p>
    <w:p>
      <w:pPr>
        <w:pStyle w:val="Heading1"/>
        <w:spacing w:after="50" w:line="360" w:lineRule="auto" w:beforeLines="100"/>
        <w:ind w:left="0"/>
        <w:jc w:val="left"/>
      </w:pPr>
      <w:bookmarkStart w:name="XBIgg" w:id="0"/>
      <w:r>
        <w:rPr>
          <w:rFonts w:ascii="宋体" w:hAnsi="Times New Roman" w:eastAsia="宋体"/>
        </w:rPr>
        <w:t>一，CMakelist 方面</w:t>
      </w:r>
    </w:p>
    <w:bookmarkEnd w:id="0"/>
    <w:bookmarkStart w:name="u17076c7b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1.window平台CMakelist无效命令删除，e.g.UNIX,PLATFORM sa8155....</w:t>
      </w:r>
    </w:p>
    <w:bookmarkEnd w:id="1"/>
    <w:bookmarkStart w:name="uf88ae95b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状态：完成</w:t>
      </w:r>
    </w:p>
    <w:bookmarkEnd w:id="2"/>
    <w:bookmarkStart w:name="u94a45187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2.宏定义开关不应该通过修改CMakelist文件进行切换，应该通过cmake -DXXXX=1/0 在代码内判断进行切换。</w:t>
      </w:r>
    </w:p>
    <w:bookmarkEnd w:id="3"/>
    <w:bookmarkStart w:name="ub42c792d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3.各个模块名称，项目名称和编译产物命名需要正确且简介表达其含义，比如windos Cmakelist 中还存在tevs20等名称。</w:t>
      </w:r>
    </w:p>
    <w:bookmarkEnd w:id="4"/>
    <w:bookmarkStart w:name="u9da87cbe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4.windows/arm端的CMakelist存放位置和调用不合理，存在通用部分。</w:t>
      </w:r>
    </w:p>
    <w:bookmarkEnd w:id="5"/>
    <w:bookmarkStart w:name="u536566e5" w:id="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5.window平台Cmakelist 中存在一些非必要的拷贝操作，比如拷贝非必要头文件到固定目录。</w:t>
      </w:r>
    </w:p>
    <w:bookmarkEnd w:id="6"/>
    <w:bookmarkStart w:name="u7913988d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6.windows编译结束后需要自动拷贝相关动态库，并将算法库和必要头文件拷贝到专用的输出目录内。</w:t>
      </w:r>
    </w:p>
    <w:bookmarkEnd w:id="7"/>
    <w:bookmarkStart w:name="u72c67b48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7.CMakelist 中存在重复的命令需要清除。</w:t>
      </w:r>
    </w:p>
    <w:bookmarkEnd w:id="8"/>
    <w:bookmarkStart w:name="rxeUn" w:id="9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二，代码方面</w:t>
      </w:r>
    </w:p>
    <w:bookmarkEnd w:id="9"/>
    <w:bookmarkStart w:name="NDuvV" w:id="1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1.注释方面</w:t>
      </w:r>
    </w:p>
    <w:bookmarkEnd w:id="10"/>
    <w:bookmarkStart w:name="ud54e1d44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1.所有注释使用英文，且注释需要在函数或变量上一行进行，禁止在变量同行进行注释。</w:t>
      </w:r>
    </w:p>
    <w:bookmarkEnd w:id="11"/>
    <w:bookmarkStart w:name="u2bd9b658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状态：multitask框架涉及的重要变量注释完成</w:t>
      </w:r>
    </w:p>
    <w:bookmarkEnd w:id="12"/>
    <w:bookmarkStart w:name="uddee5aea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2.每个文件开头需要注明文件内容实现了一些什么功能，并标注最近一次修改时间，修改人员的名字。未修改过的沿用TEVS20的代码部分，注释说明修改人员为：initial version, 修改时间为：first commit</w:t>
      </w:r>
    </w:p>
    <w:bookmarkEnd w:id="13"/>
    <w:bookmarkStart w:name="ucbb8a390" w:id="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状态：已全部修改</w:t>
      </w:r>
    </w:p>
    <w:bookmarkEnd w:id="14"/>
    <w:bookmarkStart w:name="u20c123f5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3.每个函数需要简介说明其功能</w:t>
      </w:r>
    </w:p>
    <w:bookmarkEnd w:id="15"/>
    <w:bookmarkStart w:name="u9adce40a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状态：multitask框架涉及的重要函数注释完成，且在云雀上创建了多任务调用思维导图</w:t>
      </w:r>
    </w:p>
    <w:bookmarkEnd w:id="16"/>
    <w:bookmarkStart w:name="udc976d47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4.结构体内部变量需要注明其含义</w:t>
      </w:r>
    </w:p>
    <w:bookmarkEnd w:id="17"/>
    <w:bookmarkStart w:name="u8d527c01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状态：multitask框架涉及的结构体注释完成</w:t>
      </w:r>
    </w:p>
    <w:bookmarkEnd w:id="18"/>
    <w:bookmarkStart w:name="JCyYX" w:id="19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2.代码方面</w:t>
      </w:r>
    </w:p>
    <w:bookmarkEnd w:id="19"/>
    <w:bookmarkStart w:name="u035baa19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1.各个模块的命名需要能直观反应其作用，比如mnnwin,mnnwinmulti 需要修改</w:t>
      </w:r>
    </w:p>
    <w:bookmarkEnd w:id="20"/>
    <w:bookmarkStart w:name="u50b263c9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状态：multitask detector segmentation engine模块中的mnnwin已全部修改，有些结构体内部的vanish point实际上为ROI区域左上的点，需要修改。</w:t>
      </w:r>
    </w:p>
    <w:bookmarkEnd w:id="21"/>
    <w:bookmarkStart w:name="u10fa2fb8" w:id="22"/>
    <w:p>
      <w:pPr>
        <w:spacing w:after="50" w:line="360" w:lineRule="auto" w:beforeLines="100"/>
        <w:ind w:left="0"/>
        <w:jc w:val="left"/>
      </w:pPr>
      <w:bookmarkStart w:name="DfB6c" w:id="23"/>
      <w:r>
        <w:rPr>
          <w:rFonts w:eastAsia="宋体" w:ascii="宋体"/>
        </w:rPr>
        <w:drawing>
          <wp:inline distT="0" distB="0" distL="0" distR="0">
            <wp:extent cx="5740400" cy="21926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1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bookmarkEnd w:id="22"/>
    <w:bookmarkStart w:name="u3c58b8c3" w:id="24"/>
    <w:p>
      <w:pPr>
        <w:spacing w:after="50" w:line="360" w:lineRule="auto" w:beforeLines="100"/>
        <w:ind w:left="0"/>
        <w:jc w:val="left"/>
      </w:pPr>
      <w:bookmarkStart w:name="u9ab453ff" w:id="25"/>
      <w:r>
        <w:rPr>
          <w:rFonts w:eastAsia="宋体" w:ascii="宋体"/>
        </w:rPr>
        <w:drawing>
          <wp:inline distT="0" distB="0" distL="0" distR="0">
            <wp:extent cx="5384800" cy="30042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bookmarkEnd w:id="24"/>
    <w:bookmarkStart w:name="u759b046a" w:id="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2.无用的模块代码和目录需要删除，比如：</w:t>
      </w:r>
      <w:r>
        <w:rPr>
          <w:rFonts w:ascii="宋体" w:hAnsi="Times New Roman" w:eastAsia="宋体"/>
          <w:b w:val="false"/>
          <w:i w:val="false"/>
          <w:strike/>
          <w:color w:val="000000"/>
          <w:sz w:val="22"/>
        </w:rPr>
        <w:t>seg_extractor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，trafficflow</w:t>
      </w:r>
    </w:p>
    <w:bookmarkEnd w:id="26"/>
    <w:bookmarkStart w:name="u4b63b131" w:id="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状态：test中的trafficflow已删除，apis/tevs_bl/中的trafficflow.c trafficflow.h以及init run中涉及的trafficflow还需要解耦合。apis/tevs_bl中的drivable已经删除，init run中的drivable还需要解耦合</w:t>
      </w:r>
    </w:p>
    <w:bookmarkEnd w:id="27"/>
    <w:bookmarkStart w:name="ufe24318a" w:id="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3.模型文件仅维护不同引擎的最新模型，其他无效模型删除</w:t>
      </w:r>
    </w:p>
    <w:bookmarkEnd w:id="28"/>
    <w:bookmarkStart w:name="u4541a878" w:id="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状态：在models目录中只保留了detector， segmentation，multitask三个目录，且为最新模型</w:t>
      </w:r>
    </w:p>
    <w:bookmarkEnd w:id="29"/>
    <w:bookmarkStart w:name="u482d56ee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4.sdk运行相关配置文件需要单独存放，不要和编译相关文件放在一起，比如tevs30_win</w:t>
      </w:r>
    </w:p>
    <w:bookmarkEnd w:id="30"/>
    <w:bookmarkStart w:name="u166caecb" w:id="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状态：已修改，移至test</w:t>
      </w:r>
    </w:p>
    <w:bookmarkEnd w:id="31"/>
    <w:bookmarkStart w:name="ucd9e0ba5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5.projects,platform中无效的目录删除</w:t>
      </w:r>
    </w:p>
    <w:bookmarkEnd w:id="32"/>
    <w:bookmarkStart w:name="u8e1bafb0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状态：已删除</w:t>
      </w:r>
    </w:p>
    <w:bookmarkEnd w:id="33"/>
    <w:bookmarkStart w:name="u3369dc7e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6..test目录内的测试脚本需要整理。单模块测试放在一个目录内，全流程放在一个目录内。删除比如infer这类无效目录/文件</w:t>
      </w:r>
    </w:p>
    <w:bookmarkEnd w:id="34"/>
    <w:bookmarkStart w:name="u946bfb52" w:id="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状态：已完成整理，分为4个目录：calib monotask multitask trajectory，且每个模块都可以正常运行，如何配置输入已在云雀文档总结。</w:t>
      </w:r>
    </w:p>
    <w:bookmarkEnd w:id="35"/>
    <w:bookmarkStart w:name="ubd978f06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7.接口文件单独放置，不要放在test目录下，可以放在api下，cfgs和api目录中无效的需要删除</w:t>
      </w:r>
    </w:p>
    <w:bookmarkEnd w:id="36"/>
    <w:bookmarkStart w:name="u5761b189" w:id="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状态：接口文件都放在input下面，cfg已删除</w:t>
      </w:r>
    </w:p>
    <w:bookmarkEnd w:id="37"/>
    <w:bookmarkStart w:name="u98c3a723" w:id="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8.common 中无效文件需要删除，比如utils目录</w:t>
      </w:r>
    </w:p>
    <w:bookmarkEnd w:id="38"/>
    <w:bookmarkStart w:name="u8d67ef9e" w:id="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状态：common中的utils已删除，json xml模块移到了common中</w:t>
      </w:r>
    </w:p>
    <w:bookmarkEnd w:id="39"/>
    <w:bookmarkStart w:name="ucb3524ee" w:id="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9 删除无效的宏：</w:t>
      </w:r>
    </w:p>
    <w:bookmarkEnd w:id="40"/>
    <w:bookmarkStart w:name="u85f05ffa" w:id="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状态： _DSP_C66X_ 宏相关代码已全部删除，还存在其他无效的宏，需要整理</w:t>
      </w:r>
    </w:p>
    <w:bookmarkEnd w:id="41"/>
    <w:bookmarkStart w:name="ue24d98f9" w:id="42"/>
    <w:bookmarkEnd w:id="42"/>
    <w:bookmarkStart w:name="ueeafe87e" w:id="43"/>
    <w:bookmarkEnd w:id="43"/>
    <w:bookmarkStart w:name="uad97dfb7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8"/>
        </w:rPr>
        <w:t>待完成</w:t>
      </w:r>
    </w:p>
    <w:bookmarkEnd w:id="44"/>
    <w:bookmarkStart w:name="u1dd8b870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1 业务模块调用逻辑说明文档：fsw, bsta, ldw,crosswalk</w:t>
      </w:r>
    </w:p>
    <w:bookmarkEnd w:id="45"/>
    <w:bookmarkStart w:name="u380478c2" w:id="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2 重要模块内部函数、接口添加注释</w:t>
      </w:r>
    </w:p>
    <w:bookmarkEnd w:id="46"/>
    <w:bookmarkStart w:name="u899f32e1" w:id="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3 VSTevsRoadInitMultitask模块中存在未用模块，例如VSinitPyramid等等，对应的run模块中也需要删除</w:t>
      </w:r>
    </w:p>
    <w:bookmarkEnd w:id="47"/>
    <w:bookmarkStart w:name="u303e8183" w:id="48"/>
    <w:p>
      <w:pPr>
        <w:spacing w:after="50" w:line="360" w:lineRule="auto" w:beforeLines="100"/>
        <w:ind w:left="0"/>
        <w:jc w:val="left"/>
      </w:pPr>
      <w:bookmarkStart w:name="u0aaffb30" w:id="49"/>
      <w:r>
        <w:rPr>
          <w:rFonts w:eastAsia="宋体" w:ascii="宋体"/>
        </w:rPr>
        <w:drawing>
          <wp:inline distT="0" distB="0" distL="0" distR="0">
            <wp:extent cx="5841999" cy="31835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8666" cy="36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bookmarkEnd w:id="48"/>
    <w:bookmarkStart w:name="ua4dd1728" w:id="50"/>
    <w:p>
      <w:pPr>
        <w:spacing w:after="50" w:line="360" w:lineRule="auto" w:beforeLines="100"/>
        <w:ind w:left="0"/>
        <w:jc w:val="left"/>
      </w:pPr>
      <w:bookmarkStart w:name="u93913157" w:id="51"/>
      <w:r>
        <w:rPr>
          <w:rFonts w:eastAsia="宋体" w:ascii="宋体"/>
        </w:rPr>
        <w:drawing>
          <wp:inline distT="0" distB="0" distL="0" distR="0">
            <wp:extent cx="4859867" cy="25752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867" cy="25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0"/>
    <w:bookmarkStart w:name="u887b6717" w:id="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4 seg_extractor_30模块中存在大量无效代码需要删除</w:t>
      </w:r>
    </w:p>
    <w:bookmarkEnd w:id="52"/>
    <w:bookmarkStart w:name="ub5b42396" w:id="53"/>
    <w:p>
      <w:pPr>
        <w:spacing w:after="50" w:line="360" w:lineRule="auto" w:beforeLines="100"/>
        <w:ind w:left="0"/>
        <w:jc w:val="left"/>
      </w:pPr>
      <w:bookmarkStart w:name="u432ffdaa" w:id="54"/>
      <w:r>
        <w:rPr>
          <w:rFonts w:eastAsia="宋体" w:ascii="宋体"/>
        </w:rPr>
        <w:drawing>
          <wp:inline distT="0" distB="0" distL="0" distR="0">
            <wp:extent cx="3251200" cy="317049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1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bookmarkEnd w:id="53"/>
    <w:bookmarkStart w:name="u9788547b" w:id="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5 全部修改后，linux平台对应的cmakelist修改，车机验证</w:t>
      </w:r>
    </w:p>
    <w:bookmarkEnd w:id="55"/>
    <w:bookmarkStart w:name="ucc052d48" w:id="56"/>
    <w:bookmarkEnd w:id="56"/>
    <w:bookmarkStart w:name="uNUt9" w:id="57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三，第三方依赖库方面</w:t>
      </w:r>
    </w:p>
    <w:bookmarkEnd w:id="57"/>
    <w:bookmarkStart w:name="u04381570" w:id="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1.需要将库补全，windows+arm端。上传到群文件中，并在文档中说明下载地址。</w:t>
      </w:r>
    </w:p>
    <w:bookmarkEnd w:id="58"/>
    <w:bookmarkStart w:name="u0cf83f75" w:id="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2.Alios的ALOG需要补充alog的的头文件和库（arm端），打印信息windows走printf，arm走ALog</w:t>
      </w:r>
    </w:p>
    <w:bookmarkEnd w:id="59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