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20/8/10: ERFNet在bmDVR数据上测试分析（第一批7000+）</w:t>
      </w:r>
    </w:p>
    <w:bookmarkStart w:name="5zNEI" w:id="0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1211"/>
        <w:gridCol w:w="4417"/>
        <w:gridCol w:w="4003"/>
        <w:gridCol w:w="4003"/>
      </w:tblGrid>
      <w:tr>
        <w:trPr>
          <w:trHeight w:val="495" w:hRule="atLeast"/>
        </w:trPr>
        <w:tc>
          <w:tcPr>
            <w:tcW w:w="12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a20d224c568e48b9d67847a2c66a8c01_p_0" w:id="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序号</w:t>
            </w:r>
          </w:p>
          <w:bookmarkEnd w:id="1"/>
        </w:tc>
        <w:tc>
          <w:tcPr>
            <w:tcW w:w="44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f9475a57d0b629c00b9e2ea5a9a87491" w:id="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类别</w:t>
            </w:r>
          </w:p>
          <w:bookmarkEnd w:id="2"/>
        </w:tc>
        <w:tc>
          <w:tcPr>
            <w:tcW w:w="40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637afe43873804756fc17c1a66755108" w:id="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优先级</w:t>
            </w:r>
          </w:p>
          <w:bookmarkEnd w:id="3"/>
        </w:tc>
        <w:tc>
          <w:tcPr>
            <w:tcW w:w="40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cfb434a8a38b321903c956db3cf5dcba" w:id="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报告中贴图配色</w:t>
            </w:r>
          </w:p>
          <w:bookmarkEnd w:id="4"/>
        </w:tc>
      </w:tr>
      <w:tr>
        <w:trPr>
          <w:trHeight w:val="495" w:hRule="atLeast"/>
        </w:trPr>
        <w:tc>
          <w:tcPr>
            <w:tcW w:w="12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336f612" w:id="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</w:t>
            </w:r>
          </w:p>
          <w:bookmarkEnd w:id="5"/>
        </w:tc>
        <w:tc>
          <w:tcPr>
            <w:tcW w:w="44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035cb86aa116257b9c93202cde0b96c6" w:id="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lane</w:t>
            </w:r>
          </w:p>
          <w:bookmarkEnd w:id="6"/>
        </w:tc>
        <w:tc>
          <w:tcPr>
            <w:tcW w:w="40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0f572f99413c3433eb71d5e3e692db18" w:id="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高，要求很准确</w:t>
            </w:r>
          </w:p>
          <w:bookmarkEnd w:id="7"/>
        </w:tc>
        <w:tc>
          <w:tcPr>
            <w:tcW w:w="40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2581425bcb2b159cf1fbba5a508ce57c" w:id="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白色</w:t>
            </w:r>
          </w:p>
          <w:bookmarkEnd w:id="8"/>
        </w:tc>
      </w:tr>
      <w:tr>
        <w:trPr>
          <w:trHeight w:val="495" w:hRule="atLeast"/>
        </w:trPr>
        <w:tc>
          <w:tcPr>
            <w:tcW w:w="12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30359c36829c77c49b77fcb5c01d1278" w:id="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</w:t>
            </w:r>
          </w:p>
          <w:bookmarkEnd w:id="9"/>
        </w:tc>
        <w:tc>
          <w:tcPr>
            <w:tcW w:w="44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f9eccd5d9f5ff73ed31682aa858ede35" w:id="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arrow</w:t>
            </w:r>
          </w:p>
          <w:bookmarkEnd w:id="10"/>
        </w:tc>
        <w:tc>
          <w:tcPr>
            <w:tcW w:w="40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8a39e8f" w:id="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高，要求很准确</w:t>
            </w:r>
          </w:p>
          <w:bookmarkEnd w:id="11"/>
        </w:tc>
        <w:tc>
          <w:tcPr>
            <w:tcW w:w="40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70fbaeedbb757bdfc2d7c4804acf048a" w:id="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深灰色</w:t>
            </w:r>
          </w:p>
          <w:bookmarkEnd w:id="12"/>
        </w:tc>
      </w:tr>
      <w:tr>
        <w:trPr>
          <w:trHeight w:val="495" w:hRule="atLeast"/>
        </w:trPr>
        <w:tc>
          <w:tcPr>
            <w:tcW w:w="12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e4688d9633b4a10001430070d9ff6373" w:id="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</w:t>
            </w:r>
          </w:p>
          <w:bookmarkEnd w:id="13"/>
        </w:tc>
        <w:tc>
          <w:tcPr>
            <w:tcW w:w="44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83a02b3fcf2193052e29410fb2a1e424" w:id="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Mergeline</w:t>
            </w:r>
          </w:p>
          <w:bookmarkEnd w:id="14"/>
        </w:tc>
        <w:tc>
          <w:tcPr>
            <w:tcW w:w="40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f22e505" w:id="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高，要求很准确</w:t>
            </w:r>
          </w:p>
          <w:bookmarkEnd w:id="15"/>
        </w:tc>
        <w:tc>
          <w:tcPr>
            <w:tcW w:w="40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e66327b" w:id="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粉红色</w:t>
            </w:r>
          </w:p>
          <w:bookmarkEnd w:id="16"/>
        </w:tc>
      </w:tr>
      <w:tr>
        <w:trPr>
          <w:trHeight w:val="495" w:hRule="atLeast"/>
        </w:trPr>
        <w:tc>
          <w:tcPr>
            <w:tcW w:w="12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dd7e27e872b2fd29d4fd35a557668f16" w:id="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</w:t>
            </w:r>
          </w:p>
          <w:bookmarkEnd w:id="17"/>
        </w:tc>
        <w:tc>
          <w:tcPr>
            <w:tcW w:w="44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3cdf5840d71b9e5fad41736653977862" w:id="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GuideLine</w:t>
            </w:r>
          </w:p>
          <w:bookmarkEnd w:id="18"/>
        </w:tc>
        <w:tc>
          <w:tcPr>
            <w:tcW w:w="40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794c8ad" w:id="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高，要求很准确</w:t>
            </w:r>
          </w:p>
          <w:bookmarkEnd w:id="19"/>
        </w:tc>
        <w:tc>
          <w:tcPr>
            <w:tcW w:w="40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5be36466449df873c15ba5f5a3a25ddd" w:id="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青色</w:t>
            </w:r>
          </w:p>
          <w:bookmarkEnd w:id="20"/>
        </w:tc>
      </w:tr>
      <w:tr>
        <w:trPr>
          <w:trHeight w:val="495" w:hRule="atLeast"/>
        </w:trPr>
        <w:tc>
          <w:tcPr>
            <w:tcW w:w="12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93b6c5ad5fa589b8927bd6d32c416e87" w:id="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</w:t>
            </w:r>
          </w:p>
          <w:bookmarkEnd w:id="21"/>
        </w:tc>
        <w:tc>
          <w:tcPr>
            <w:tcW w:w="44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0cf1007" w:id="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Crosswalk</w:t>
            </w:r>
          </w:p>
          <w:bookmarkEnd w:id="22"/>
        </w:tc>
        <w:tc>
          <w:tcPr>
            <w:tcW w:w="40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8efa417" w:id="2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高，要求很准确</w:t>
            </w:r>
          </w:p>
          <w:bookmarkEnd w:id="23"/>
        </w:tc>
        <w:tc>
          <w:tcPr>
            <w:tcW w:w="40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020c004a202d3f9fee0b4d4574eedc32" w:id="2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黄色</w:t>
            </w:r>
          </w:p>
          <w:bookmarkEnd w:id="24"/>
        </w:tc>
      </w:tr>
      <w:tr>
        <w:trPr>
          <w:trHeight w:val="495" w:hRule="atLeast"/>
        </w:trPr>
        <w:tc>
          <w:tcPr>
            <w:tcW w:w="12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536fb91" w:id="2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6</w:t>
            </w:r>
          </w:p>
          <w:bookmarkEnd w:id="25"/>
        </w:tc>
        <w:tc>
          <w:tcPr>
            <w:tcW w:w="44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e722537" w:id="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StopLine</w:t>
            </w:r>
          </w:p>
          <w:bookmarkEnd w:id="26"/>
        </w:tc>
        <w:tc>
          <w:tcPr>
            <w:tcW w:w="40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1d6b0f3" w:id="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高，要求很准确，暂时没有使用</w:t>
            </w:r>
          </w:p>
          <w:bookmarkEnd w:id="27"/>
        </w:tc>
        <w:tc>
          <w:tcPr>
            <w:tcW w:w="40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f85a78e" w:id="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绿色</w:t>
            </w:r>
          </w:p>
          <w:bookmarkEnd w:id="28"/>
        </w:tc>
      </w:tr>
      <w:tr>
        <w:trPr>
          <w:trHeight w:val="495" w:hRule="atLeast"/>
        </w:trPr>
        <w:tc>
          <w:tcPr>
            <w:tcW w:w="12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391690a" w:id="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</w:t>
            </w:r>
          </w:p>
          <w:bookmarkEnd w:id="29"/>
        </w:tc>
        <w:tc>
          <w:tcPr>
            <w:tcW w:w="44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70e8f93b8d9717aaf97b7339ad971333" w:id="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52c41a"/>
                <w:sz w:val="22"/>
              </w:rPr>
              <w:t>fence</w:t>
            </w:r>
          </w:p>
          <w:bookmarkEnd w:id="30"/>
        </w:tc>
        <w:tc>
          <w:tcPr>
            <w:tcW w:w="40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57e6b0a39c79ae150e6f0d93962cf737" w:id="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中，辅助判断路沿</w:t>
            </w:r>
          </w:p>
          <w:bookmarkEnd w:id="31"/>
        </w:tc>
        <w:tc>
          <w:tcPr>
            <w:tcW w:w="40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5eebde9ac9133b4ed54ef9787f915834" w:id="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浅红色</w:t>
            </w:r>
          </w:p>
          <w:bookmarkEnd w:id="32"/>
        </w:tc>
      </w:tr>
      <w:tr>
        <w:trPr>
          <w:trHeight w:val="495" w:hRule="atLeast"/>
        </w:trPr>
        <w:tc>
          <w:tcPr>
            <w:tcW w:w="12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72d31a0" w:id="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</w:t>
            </w:r>
          </w:p>
          <w:bookmarkEnd w:id="33"/>
        </w:tc>
        <w:tc>
          <w:tcPr>
            <w:tcW w:w="44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e9f2664" w:id="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52c41a"/>
                <w:sz w:val="22"/>
              </w:rPr>
              <w:t>vegetation</w:t>
            </w:r>
          </w:p>
          <w:bookmarkEnd w:id="34"/>
        </w:tc>
        <w:tc>
          <w:tcPr>
            <w:tcW w:w="40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17f46cb" w:id="3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2"/>
              </w:rPr>
              <w:t>中，辅助判断路沿</w:t>
            </w:r>
          </w:p>
          <w:bookmarkEnd w:id="35"/>
        </w:tc>
        <w:tc>
          <w:tcPr>
            <w:tcW w:w="40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37395aa" w:id="3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绿色</w:t>
            </w:r>
          </w:p>
          <w:bookmarkEnd w:id="36"/>
        </w:tc>
      </w:tr>
      <w:tr>
        <w:trPr>
          <w:trHeight w:val="495" w:hRule="atLeast"/>
        </w:trPr>
        <w:tc>
          <w:tcPr>
            <w:tcW w:w="12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8fecd60" w:id="3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9</w:t>
            </w:r>
          </w:p>
          <w:bookmarkEnd w:id="37"/>
        </w:tc>
        <w:tc>
          <w:tcPr>
            <w:tcW w:w="44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c2aba4b" w:id="3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52c41a"/>
                <w:sz w:val="22"/>
              </w:rPr>
              <w:t>sidewalk</w:t>
            </w:r>
          </w:p>
          <w:bookmarkEnd w:id="38"/>
        </w:tc>
        <w:tc>
          <w:tcPr>
            <w:tcW w:w="40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ade6d5a" w:id="3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中，辅助判断路沿</w:t>
            </w:r>
          </w:p>
          <w:bookmarkEnd w:id="39"/>
        </w:tc>
        <w:tc>
          <w:tcPr>
            <w:tcW w:w="40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357eb00" w:id="4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紫色</w:t>
            </w:r>
          </w:p>
          <w:bookmarkEnd w:id="40"/>
        </w:tc>
      </w:tr>
      <w:tr>
        <w:trPr>
          <w:trHeight w:val="495" w:hRule="atLeast"/>
        </w:trPr>
        <w:tc>
          <w:tcPr>
            <w:tcW w:w="12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86964ba" w:id="4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10</w:t>
            </w:r>
          </w:p>
          <w:bookmarkEnd w:id="41"/>
        </w:tc>
        <w:tc>
          <w:tcPr>
            <w:tcW w:w="44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f4ff187cc70dc2afbbf9c3448592fd3d" w:id="4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52c41a"/>
                <w:sz w:val="22"/>
              </w:rPr>
              <w:t>road</w:t>
            </w:r>
          </w:p>
          <w:bookmarkEnd w:id="42"/>
        </w:tc>
        <w:tc>
          <w:tcPr>
            <w:tcW w:w="40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990ba2b" w:id="4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中，判断车辆可行使区域</w:t>
            </w:r>
          </w:p>
          <w:bookmarkEnd w:id="43"/>
        </w:tc>
        <w:tc>
          <w:tcPr>
            <w:tcW w:w="40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07e99fa" w:id="4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浅灰色</w:t>
            </w:r>
          </w:p>
          <w:bookmarkEnd w:id="44"/>
        </w:tc>
      </w:tr>
      <w:tr>
        <w:trPr>
          <w:trHeight w:val="495" w:hRule="atLeast"/>
        </w:trPr>
        <w:tc>
          <w:tcPr>
            <w:tcW w:w="12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545d0d8" w:id="4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11</w:t>
            </w:r>
          </w:p>
          <w:bookmarkEnd w:id="45"/>
        </w:tc>
        <w:tc>
          <w:tcPr>
            <w:tcW w:w="44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a296c61" w:id="4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text</w:t>
            </w:r>
          </w:p>
          <w:bookmarkEnd w:id="46"/>
        </w:tc>
        <w:tc>
          <w:tcPr>
            <w:tcW w:w="40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7393a90" w:id="4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404040"/>
                <w:sz w:val="22"/>
              </w:rPr>
              <w:t>无要求，防止其它类误检</w:t>
            </w:r>
          </w:p>
          <w:bookmarkEnd w:id="47"/>
        </w:tc>
        <w:tc>
          <w:tcPr>
            <w:tcW w:w="40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f79c7c4" w:id="4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深红色</w:t>
            </w:r>
          </w:p>
          <w:bookmarkEnd w:id="48"/>
        </w:tc>
      </w:tr>
      <w:tr>
        <w:trPr>
          <w:trHeight w:val="495" w:hRule="atLeast"/>
        </w:trPr>
        <w:tc>
          <w:tcPr>
            <w:tcW w:w="12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f77b235" w:id="4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12</w:t>
            </w:r>
          </w:p>
          <w:bookmarkEnd w:id="49"/>
        </w:tc>
        <w:tc>
          <w:tcPr>
            <w:tcW w:w="44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4dd3fdd" w:id="5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car</w:t>
            </w:r>
          </w:p>
          <w:bookmarkEnd w:id="50"/>
        </w:tc>
        <w:tc>
          <w:tcPr>
            <w:tcW w:w="40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f89ab542c8567a25f563927382369623" w:id="5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无要求，防止其它类误检</w:t>
            </w:r>
          </w:p>
          <w:bookmarkEnd w:id="51"/>
        </w:tc>
        <w:tc>
          <w:tcPr>
            <w:tcW w:w="40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e226877" w:id="5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红色</w:t>
            </w:r>
          </w:p>
          <w:bookmarkEnd w:id="52"/>
        </w:tc>
      </w:tr>
      <w:tr>
        <w:trPr>
          <w:trHeight w:val="495" w:hRule="atLeast"/>
        </w:trPr>
        <w:tc>
          <w:tcPr>
            <w:tcW w:w="12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a3b0de9" w:id="5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13</w:t>
            </w:r>
          </w:p>
          <w:bookmarkEnd w:id="53"/>
        </w:tc>
        <w:tc>
          <w:tcPr>
            <w:tcW w:w="44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e517ec5" w:id="5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background</w:t>
            </w:r>
          </w:p>
          <w:bookmarkEnd w:id="54"/>
        </w:tc>
        <w:tc>
          <w:tcPr>
            <w:tcW w:w="40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ddae1f9" w:id="5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无要求，防止其它类误检</w:t>
            </w:r>
          </w:p>
          <w:bookmarkEnd w:id="55"/>
        </w:tc>
        <w:tc>
          <w:tcPr>
            <w:tcW w:w="40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b1652e9" w:id="5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黑色</w:t>
            </w:r>
          </w:p>
          <w:bookmarkEnd w:id="56"/>
        </w:tc>
      </w:tr>
    </w:tbl>
    <w:bookmarkEnd w:id="0"/>
    <w:bookmarkStart w:name="bcbaed4c35c756d1b08f458b5c8f53ee" w:id="5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逐类别分析每个类的问题，发生的频次，待解决的优先级及可能的解决方法，再汇总讨论。每个类按照误识别-&gt;漏识别-&gt;数据标注的问题进行一次讨论。</w:t>
      </w:r>
    </w:p>
    <w:bookmarkEnd w:id="57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