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3D单目物体检测+深度估计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iheDM" w:id="0"/>
      <w:r>
        <w:rPr>
          <w:rFonts w:ascii="宋体" w:hAnsi="Times New Roman" w:eastAsia="宋体"/>
        </w:rPr>
        <w:t>1. 3D单目物体检测</w:t>
      </w:r>
    </w:p>
    <w:bookmarkEnd w:id="0"/>
    <w:bookmarkStart w:name="ub4fc4dd9" w:id="1"/>
    <w:p>
      <w:pPr>
        <w:spacing w:after="50" w:line="360" w:lineRule="auto" w:beforeLines="100"/>
        <w:ind w:left="0"/>
        <w:jc w:val="left"/>
      </w:pPr>
      <w:bookmarkStart w:name="u51b4c79b" w:id="2"/>
      <w:r>
        <w:rPr>
          <w:rFonts w:eastAsia="宋体" w:ascii="宋体"/>
        </w:rPr>
        <w:drawing>
          <wp:inline distT="0" distB="0" distL="0" distR="0">
            <wp:extent cx="5842000" cy="184592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3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WaQjP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3D单目深度估计</w:t>
      </w:r>
    </w:p>
    <w:bookmarkEnd w:id="3"/>
    <w:bookmarkStart w:name="u9d0970f1" w:id="4"/>
    <w:p>
      <w:pPr>
        <w:spacing w:after="50" w:line="360" w:lineRule="auto" w:beforeLines="100"/>
        <w:ind w:left="0"/>
        <w:jc w:val="left"/>
      </w:pPr>
      <w:bookmarkStart w:name="u5a4e6568" w:id="5"/>
      <w:r>
        <w:rPr>
          <w:rFonts w:eastAsia="宋体" w:ascii="宋体"/>
        </w:rPr>
        <w:drawing>
          <wp:inline distT="0" distB="0" distL="0" distR="0">
            <wp:extent cx="5842000" cy="290322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3734" cy="43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IxBQb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多目3D感知</w:t>
      </w:r>
    </w:p>
    <w:bookmarkEnd w:id="6"/>
    <w:bookmarkStart w:name="u5c2d17ea" w:id="7"/>
    <w:p>
      <w:pPr>
        <w:spacing w:after="50" w:line="360" w:lineRule="auto" w:beforeLines="100"/>
        <w:ind w:left="0"/>
        <w:jc w:val="left"/>
      </w:pPr>
      <w:bookmarkStart w:name="u09f0ace5" w:id="8"/>
      <w:r>
        <w:rPr>
          <w:rFonts w:eastAsia="宋体" w:ascii="宋体"/>
        </w:rPr>
        <w:drawing>
          <wp:inline distT="0" distB="0" distL="0" distR="0">
            <wp:extent cx="5842000" cy="29676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7334" cy="4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