
<file path=[Content_Types].xml><?xml version="1.0" encoding="utf-8"?>
<Types xmlns="http://schemas.openxmlformats.org/package/2006/content-types">
  <Default ContentType="application/vnd.openxmlformats-package.relationships+xml" Extension="rels"/>
  <Default ContentType="application/vnd.openxmlformats-officedocument.wordprocessingml.document.main+xml" Extension="xml"/>
  <Override ContentType="application/vnd.openxmlformats-officedocument.extended-properties+xml" PartName="/docProps/app.xml"/>
  <Override ContentType="application/vnd.openxmlformats-package.core-properties+xml" PartName="/docProps/core.xml"/>
  <Override ContentType="image/png" PartName="/word/media/document_image_rId4.png"/>
  <Override ContentType="image/png" PartName="/word/media/document_image_rId5.png"/>
  <Override ContentType="image/png" PartName="/word/media/document_image_rId6.png"/>
  <Override ContentType="image/png" PartName="/word/media/document_image_rId7.png"/>
  <Override ContentType="image/png" PartName="/word/media/document_image_rId8.png"/>
  <Override ContentType="image/png" PartName="/word/media/document_image_rId9.png"/>
  <Override ContentType="image/png" PartName="/word/media/document_image_rId10.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body>
    <!-- Created by docx4j 6.1.2 (Apache licensed) using ORACLE_JRE JAXB in Oracle Java 1.8.0_131 on Linux -->
    <w:p>
      <w:pPr>
        <w:pStyle w:val="Heading1"/>
        <w:spacing w:after="50" w:line="360" w:lineRule="auto" w:beforeLines="100"/>
        <w:ind w:left="0"/>
        <w:jc w:val="left"/>
      </w:pPr>
      <w:r>
        <w:rPr>
          <w:rFonts w:ascii="宋体" w:hAnsi="Times New Roman" w:eastAsia="宋体"/>
        </w:rPr>
        <w:t>CLRNet论文详解</w:t>
      </w:r>
    </w:p>
    <w:p>
      <w:pPr>
        <w:spacing w:after="50" w:line="360" w:lineRule="auto" w:beforeLines="100"/>
        <w:ind w:left="0"/>
        <w:jc w:val="left"/>
      </w:pPr>
      <w:bookmarkStart w:name="u5e03428d" w:id="0"/>
      <w:r>
        <w:rPr>
          <w:rFonts w:ascii="宋体" w:hAnsi="Times New Roman" w:eastAsia="宋体"/>
          <w:b/>
          <w:i w:val="false"/>
          <w:color w:val="000000"/>
          <w:sz w:val="24"/>
        </w:rPr>
        <w:t>是2022年非常有价值的一篇论文，在各种CULane, Tusimple, Curvelane各种知名数据集上都一直排第一且居高不下，即便在2023年也依然如此。因此萌生兴趣，不管如何也必须深入的探究一下它的做法。</w:t>
      </w:r>
    </w:p>
    <w:bookmarkEnd w:id="0"/>
    <w:bookmarkStart w:name="u76e0c793" w:id="1"/>
    <w:bookmarkEnd w:id="1"/>
    <w:bookmarkStart w:name="u84909515" w:id="2"/>
    <w:p>
      <w:pPr>
        <w:spacing w:after="50" w:line="360" w:lineRule="auto" w:beforeLines="100"/>
        <w:ind w:left="0"/>
        <w:jc w:val="left"/>
      </w:pPr>
      <w:r>
        <w:rPr>
          <w:rFonts w:ascii="宋体" w:hAnsi="Times New Roman" w:eastAsia="宋体"/>
          <w:b/>
          <w:i w:val="false"/>
          <w:color w:val="000000"/>
          <w:sz w:val="33"/>
        </w:rPr>
        <w:t>1 文章有2大动机：</w:t>
      </w:r>
    </w:p>
    <w:bookmarkEnd w:id="2"/>
    <w:bookmarkStart w:name="u349fa6df" w:id="3"/>
    <w:p>
      <w:pPr>
        <w:spacing w:after="50" w:line="360" w:lineRule="auto" w:beforeLines="100"/>
        <w:ind w:left="0"/>
        <w:jc w:val="left"/>
      </w:pPr>
      <w:r>
        <w:rPr>
          <w:rFonts w:ascii="宋体" w:hAnsi="Times New Roman" w:eastAsia="宋体"/>
          <w:b w:val="false"/>
          <w:i w:val="false"/>
          <w:color w:val="000000"/>
          <w:sz w:val="24"/>
        </w:rPr>
        <w:t>1）</w:t>
      </w:r>
      <w:r>
        <w:rPr>
          <w:rFonts w:ascii="宋体" w:hAnsi="Times New Roman" w:eastAsia="宋体"/>
          <w:b w:val="false"/>
          <w:i w:val="false"/>
          <w:color w:val="121212"/>
          <w:sz w:val="24"/>
        </w:rPr>
        <w:t>高层特征与底层特征都重要！下图的(a)(b)分别就是仅仅利用底层特征得到错误结果、仅仅利用高层特征得到不准确结果。</w:t>
      </w:r>
    </w:p>
    <w:bookmarkEnd w:id="3"/>
    <w:bookmarkStart w:name="u0782685c" w:id="4"/>
    <w:p>
      <w:pPr>
        <w:spacing w:after="50" w:line="360" w:lineRule="auto" w:beforeLines="100"/>
        <w:ind w:left="0"/>
        <w:jc w:val="left"/>
      </w:pPr>
      <w:r>
        <w:rPr>
          <w:rFonts w:ascii="宋体" w:hAnsi="Times New Roman" w:eastAsia="宋体"/>
          <w:b w:val="false"/>
          <w:i w:val="false"/>
          <w:color w:val="121212"/>
          <w:sz w:val="24"/>
        </w:rPr>
        <w:t>2）无视觉线索问题怎么解决？下图的(c)(d)就是车辆遮挡以及逆光造成的视觉线索不明显。一半来讲，这个问题需要全局context信息来解决。</w:t>
      </w:r>
    </w:p>
    <w:bookmarkEnd w:id="4"/>
    <w:bookmarkStart w:name="u5cf0e9ef" w:id="5"/>
    <w:p>
      <w:pPr>
        <w:spacing w:after="50" w:line="360" w:lineRule="auto" w:beforeLines="100"/>
        <w:ind w:left="0"/>
        <w:jc w:val="left"/>
      </w:pPr>
      <w:r>
        <w:rPr>
          <w:rFonts w:ascii="宋体" w:hAnsi="Times New Roman" w:eastAsia="宋体"/>
          <w:b/>
          <w:i w:val="false"/>
          <w:color w:val="121212"/>
          <w:sz w:val="24"/>
        </w:rPr>
        <w:t>针对这两个问题，本文是这样解决的：</w:t>
      </w:r>
    </w:p>
    <w:bookmarkEnd w:id="5"/>
    <w:bookmarkStart w:name="u9e550859" w:id="6"/>
    <w:p>
      <w:pPr>
        <w:spacing w:after="50" w:line="360" w:lineRule="auto" w:beforeLines="100"/>
        <w:ind w:left="0"/>
        <w:jc w:val="left"/>
      </w:pPr>
      <w:r>
        <w:rPr>
          <w:rFonts w:ascii="宋体" w:hAnsi="Times New Roman" w:eastAsia="宋体"/>
          <w:b w:val="false"/>
          <w:i w:val="false"/>
          <w:color w:val="121212"/>
          <w:sz w:val="24"/>
        </w:rPr>
        <w:t>1）针对第一个问题，本文提出一种coarse-to-fine的机制，利用高层特征检出车道线，利用低层特征调节车道线位置。</w:t>
      </w:r>
    </w:p>
    <w:bookmarkEnd w:id="6"/>
    <w:bookmarkStart w:name="u48f9a548" w:id="7"/>
    <w:p>
      <w:pPr>
        <w:spacing w:after="50" w:line="360" w:lineRule="auto" w:beforeLines="100"/>
        <w:ind w:left="0"/>
        <w:jc w:val="left"/>
      </w:pPr>
      <w:r>
        <w:rPr>
          <w:rFonts w:ascii="宋体" w:hAnsi="Times New Roman" w:eastAsia="宋体"/>
          <w:b w:val="false"/>
          <w:i w:val="false"/>
          <w:color w:val="121212"/>
          <w:sz w:val="24"/>
        </w:rPr>
        <w:t>2）针对第二个问题，本文提出RoIGather模块获取全局语境信息。 提出Line IoU loss，把车道线作为一个整体来优化。</w:t>
      </w:r>
    </w:p>
    <w:bookmarkEnd w:id="7"/>
    <w:bookmarkStart w:name="udcb8f313" w:id="8"/>
    <w:p>
      <w:pPr>
        <w:spacing w:after="50" w:line="360" w:lineRule="auto" w:beforeLines="100"/>
        <w:ind w:left="0"/>
        <w:jc w:val="left"/>
      </w:pPr>
      <w:bookmarkStart w:name="u0db63ad9" w:id="9"/>
      <w:r>
        <w:rPr>
          <w:rFonts w:eastAsia="宋体" w:ascii="宋体"/>
        </w:rPr>
        <w:drawing>
          <wp:inline distT="0" distB="0" distL="0" distR="0">
            <wp:extent cx="4978400" cy="5079034"/>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4"/>
                    <a:stretch>
                      <a:fillRect/>
                    </a:stretch>
                  </pic:blipFill>
                  <pic:spPr>
                    <a:xfrm>
                      <a:off x="0" y="0"/>
                      <a:ext cx="4978400" cy="5079034"/>
                    </a:xfrm>
                    <a:prstGeom prst="rect">
                      <a:avLst/>
                    </a:prstGeom>
                  </pic:spPr>
                </pic:pic>
              </a:graphicData>
            </a:graphic>
          </wp:inline>
        </w:drawing>
      </w:r>
      <w:bookmarkEnd w:id="9"/>
    </w:p>
    <w:bookmarkEnd w:id="8"/>
    <w:bookmarkStart w:name="uced8afb7" w:id="10"/>
    <w:bookmarkEnd w:id="10"/>
    <w:bookmarkStart w:name="u4ffa3eb0" w:id="11"/>
    <w:bookmarkEnd w:id="11"/>
    <w:bookmarkStart w:name="u8c7b95b6" w:id="12"/>
    <w:p>
      <w:pPr>
        <w:spacing w:after="50" w:line="360" w:lineRule="auto" w:beforeLines="100"/>
        <w:ind w:left="0"/>
        <w:jc w:val="left"/>
      </w:pPr>
      <w:r>
        <w:rPr>
          <w:rFonts w:ascii="宋体" w:hAnsi="Times New Roman" w:eastAsia="宋体"/>
          <w:b/>
          <w:i w:val="false"/>
          <w:color w:val="000000"/>
          <w:sz w:val="33"/>
        </w:rPr>
        <w:t>2 论文整体网络结构与猜想</w:t>
      </w:r>
    </w:p>
    <w:bookmarkEnd w:id="12"/>
    <w:bookmarkStart w:name="uca01f42c" w:id="13"/>
    <w:p>
      <w:pPr>
        <w:spacing w:after="50" w:line="360" w:lineRule="auto" w:beforeLines="100"/>
        <w:ind w:left="0"/>
        <w:jc w:val="left"/>
      </w:pPr>
      <w:r>
        <w:rPr>
          <w:rFonts w:ascii="宋体" w:hAnsi="Times New Roman" w:eastAsia="宋体"/>
          <w:b w:val="false"/>
          <w:i w:val="false"/>
          <w:color w:val="000000"/>
          <w:sz w:val="24"/>
        </w:rPr>
        <w:t>1）但只从结构图来看，并不复杂，标准的BACKBONE+FPN金字塔结构，加入了RoiGather（我们后续详细说），一共有3个Head，Loss分成了Focal Loss可能用于车道线正负anchor的判断，Line IoU Loss大概率用来做车道线的定位和回归。</w:t>
      </w:r>
    </w:p>
    <w:bookmarkEnd w:id="13"/>
    <w:bookmarkStart w:name="uadacfaf0" w:id="14"/>
    <w:p>
      <w:pPr>
        <w:spacing w:after="50" w:line="360" w:lineRule="auto" w:beforeLines="100"/>
        <w:ind w:left="0"/>
        <w:jc w:val="left"/>
      </w:pPr>
      <w:r>
        <w:rPr>
          <w:rFonts w:ascii="宋体" w:hAnsi="Times New Roman" w:eastAsia="宋体"/>
          <w:b w:val="false"/>
          <w:i w:val="false"/>
          <w:color w:val="000000"/>
          <w:sz w:val="24"/>
        </w:rPr>
        <w:t>2）从图中看，推理和训练的时候，先从最小特征图开始输出P0 Head，得到车道线的信息后，加入L1特征，再次输出P1 Head，再得到车道线信息后，加入L2特征，再次输出P2 Head，那么这个P2 Head就是最终的输出了。环环相扣，给人感觉就是一种从全局信息一步一步往下推理得到局部和更精确的车道线信息的一个过程。</w:t>
      </w:r>
    </w:p>
    <w:bookmarkEnd w:id="14"/>
    <w:bookmarkStart w:name="u930311af" w:id="15"/>
    <w:p>
      <w:pPr>
        <w:spacing w:after="50" w:line="360" w:lineRule="auto" w:beforeLines="100"/>
        <w:ind w:left="0"/>
        <w:jc w:val="left"/>
      </w:pPr>
      <w:r>
        <w:rPr>
          <w:rFonts w:ascii="宋体" w:hAnsi="Times New Roman" w:eastAsia="宋体"/>
          <w:b w:val="false"/>
          <w:i w:val="false"/>
          <w:color w:val="000000"/>
          <w:sz w:val="24"/>
        </w:rPr>
        <w:t>3）RoiGather部分，里面有乘法算子，应该使用了attention注意力机制来加强。</w:t>
      </w:r>
    </w:p>
    <w:bookmarkEnd w:id="15"/>
    <w:bookmarkStart w:name="uce66900d" w:id="16"/>
    <w:p>
      <w:pPr>
        <w:spacing w:after="50" w:line="360" w:lineRule="auto" w:beforeLines="100"/>
        <w:ind w:left="0"/>
        <w:jc w:val="left"/>
      </w:pPr>
      <w:bookmarkStart w:name="u80660b48" w:id="17"/>
      <w:r>
        <w:rPr>
          <w:rFonts w:eastAsia="宋体" w:ascii="宋体"/>
        </w:rPr>
        <w:drawing>
          <wp:inline distT="0" distB="0" distL="0" distR="0">
            <wp:extent cx="5842000" cy="2301733"/>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5"/>
                    <a:stretch>
                      <a:fillRect/>
                    </a:stretch>
                  </pic:blipFill>
                  <pic:spPr>
                    <a:xfrm>
                      <a:off x="0" y="0"/>
                      <a:ext cx="10397066" cy="4096418"/>
                    </a:xfrm>
                    <a:prstGeom prst="rect">
                      <a:avLst/>
                    </a:prstGeom>
                  </pic:spPr>
                </pic:pic>
              </a:graphicData>
            </a:graphic>
          </wp:inline>
        </w:drawing>
      </w:r>
      <w:bookmarkEnd w:id="17"/>
    </w:p>
    <w:bookmarkEnd w:id="16"/>
    <w:bookmarkStart w:name="uf76f4000" w:id="18"/>
    <w:bookmarkEnd w:id="18"/>
    <w:bookmarkStart w:name="u29026f3b" w:id="19"/>
    <w:p>
      <w:pPr>
        <w:spacing w:after="50" w:line="360" w:lineRule="auto" w:beforeLines="100"/>
        <w:ind w:left="0"/>
        <w:jc w:val="left"/>
      </w:pPr>
      <w:r>
        <w:rPr>
          <w:rFonts w:ascii="宋体" w:hAnsi="Times New Roman" w:eastAsia="宋体"/>
          <w:b/>
          <w:i w:val="false"/>
          <w:color w:val="000000"/>
          <w:sz w:val="33"/>
        </w:rPr>
        <w:t>3 关于算法的疑问</w:t>
      </w:r>
    </w:p>
    <w:bookmarkEnd w:id="19"/>
    <w:bookmarkStart w:name="u2c2cea8a" w:id="20"/>
    <w:p>
      <w:pPr>
        <w:spacing w:after="50" w:line="360" w:lineRule="auto" w:beforeLines="100"/>
        <w:ind w:left="0"/>
        <w:jc w:val="left"/>
      </w:pPr>
      <w:r>
        <w:rPr>
          <w:rFonts w:ascii="宋体" w:hAnsi="Times New Roman" w:eastAsia="宋体"/>
          <w:b w:val="false"/>
          <w:i w:val="false"/>
          <w:color w:val="000000"/>
          <w:sz w:val="24"/>
        </w:rPr>
        <w:t>根据上面整体的结构来看我们需要清晰的知道几个点：</w:t>
      </w:r>
    </w:p>
    <w:bookmarkEnd w:id="20"/>
    <w:bookmarkStart w:name="u2f4dd238" w:id="21"/>
    <w:p>
      <w:pPr>
        <w:spacing w:after="50" w:line="360" w:lineRule="auto" w:beforeLines="100"/>
        <w:ind w:left="0"/>
        <w:jc w:val="left"/>
      </w:pPr>
      <w:r>
        <w:rPr>
          <w:rFonts w:ascii="宋体" w:hAnsi="Times New Roman" w:eastAsia="宋体"/>
          <w:b w:val="false"/>
          <w:i w:val="false"/>
          <w:color w:val="000000"/>
          <w:sz w:val="24"/>
        </w:rPr>
        <w:t>1）3个Head应该原理一致，那是如何建模的？</w:t>
      </w:r>
    </w:p>
    <w:bookmarkEnd w:id="21"/>
    <w:bookmarkStart w:name="u2a0df35f" w:id="22"/>
    <w:p>
      <w:pPr>
        <w:spacing w:after="50" w:line="360" w:lineRule="auto" w:beforeLines="100"/>
        <w:ind w:left="0"/>
        <w:jc w:val="left"/>
      </w:pPr>
      <w:r>
        <w:rPr>
          <w:rFonts w:ascii="宋体" w:hAnsi="Times New Roman" w:eastAsia="宋体"/>
          <w:b w:val="false"/>
          <w:i w:val="false"/>
          <w:color w:val="000000"/>
          <w:sz w:val="24"/>
        </w:rPr>
        <w:t>2）如何从P0 Head依次到P2 Head？做到环环相扣，从上到下？Refine的是什么信息？</w:t>
      </w:r>
    </w:p>
    <w:bookmarkEnd w:id="22"/>
    <w:bookmarkStart w:name="u88e81ba6" w:id="23"/>
    <w:p>
      <w:pPr>
        <w:spacing w:after="50" w:line="360" w:lineRule="auto" w:beforeLines="100"/>
        <w:ind w:left="0"/>
        <w:jc w:val="left"/>
      </w:pPr>
      <w:r>
        <w:rPr>
          <w:rFonts w:ascii="宋体" w:hAnsi="Times New Roman" w:eastAsia="宋体"/>
          <w:b w:val="false"/>
          <w:i w:val="false"/>
          <w:color w:val="000000"/>
          <w:sz w:val="24"/>
        </w:rPr>
        <w:t>3）RoiGather注意力机制是怎么玩的？有什么意义？</w:t>
      </w:r>
    </w:p>
    <w:bookmarkEnd w:id="23"/>
    <w:bookmarkStart w:name="udac190f0" w:id="24"/>
    <w:p>
      <w:pPr>
        <w:spacing w:after="50" w:line="360" w:lineRule="auto" w:beforeLines="100"/>
        <w:ind w:left="0"/>
        <w:jc w:val="left"/>
      </w:pPr>
      <w:r>
        <w:rPr>
          <w:rFonts w:ascii="宋体" w:hAnsi="Times New Roman" w:eastAsia="宋体"/>
          <w:b w:val="false"/>
          <w:i w:val="false"/>
          <w:color w:val="000000"/>
          <w:sz w:val="24"/>
        </w:rPr>
        <w:t>4）损失函数如何设计的？</w:t>
      </w:r>
    </w:p>
    <w:bookmarkEnd w:id="24"/>
    <w:bookmarkStart w:name="u2d5882a7" w:id="25"/>
    <w:p>
      <w:pPr>
        <w:spacing w:after="50" w:line="360" w:lineRule="auto" w:beforeLines="100"/>
        <w:ind w:left="0"/>
        <w:jc w:val="left"/>
      </w:pPr>
      <w:r>
        <w:rPr>
          <w:rFonts w:ascii="宋体" w:hAnsi="Times New Roman" w:eastAsia="宋体"/>
          <w:b w:val="false"/>
          <w:i w:val="false"/>
          <w:color w:val="000000"/>
          <w:sz w:val="24"/>
        </w:rPr>
        <w:t>5）训练的过程，车道线的正样本包含哪些信息，如何筛选的？</w:t>
      </w:r>
    </w:p>
    <w:bookmarkEnd w:id="25"/>
    <w:bookmarkStart w:name="u08c115a2" w:id="26"/>
    <w:p>
      <w:pPr>
        <w:spacing w:after="50" w:line="360" w:lineRule="auto" w:beforeLines="100"/>
        <w:ind w:left="0"/>
        <w:jc w:val="left"/>
      </w:pPr>
      <w:r>
        <w:rPr>
          <w:rFonts w:ascii="宋体" w:hAnsi="Times New Roman" w:eastAsia="宋体"/>
          <w:b w:val="false"/>
          <w:i w:val="false"/>
          <w:color w:val="000000"/>
          <w:sz w:val="24"/>
        </w:rPr>
        <w:t>当我们掌握了以上5点后，就完全了解了这篇论文</w:t>
      </w:r>
    </w:p>
    <w:bookmarkEnd w:id="26"/>
    <w:bookmarkStart w:name="ub0ee3f11" w:id="27"/>
    <w:bookmarkEnd w:id="27"/>
    <w:bookmarkStart w:name="ued42efd9" w:id="28"/>
    <w:p>
      <w:pPr>
        <w:spacing w:after="50" w:line="360" w:lineRule="auto" w:beforeLines="100"/>
        <w:ind w:left="0"/>
        <w:jc w:val="left"/>
      </w:pPr>
      <w:r>
        <w:rPr>
          <w:rFonts w:ascii="宋体" w:hAnsi="Times New Roman" w:eastAsia="宋体"/>
          <w:b/>
          <w:i w:val="false"/>
          <w:color w:val="000000"/>
          <w:sz w:val="33"/>
        </w:rPr>
        <w:t>4 Head建模</w:t>
      </w:r>
    </w:p>
    <w:bookmarkEnd w:id="28"/>
    <w:bookmarkStart w:name="ud2547772" w:id="29"/>
    <w:p>
      <w:pPr>
        <w:spacing w:after="50" w:line="360" w:lineRule="auto" w:beforeLines="100"/>
        <w:ind w:left="0"/>
        <w:jc w:val="left"/>
      </w:pPr>
      <w:r>
        <w:rPr>
          <w:rFonts w:ascii="宋体" w:hAnsi="Times New Roman" w:eastAsia="宋体"/>
          <w:b w:val="false"/>
          <w:i w:val="false"/>
          <w:color w:val="000000"/>
          <w:sz w:val="24"/>
        </w:rPr>
        <w:t>首先这篇论文是基于anchor base的车道线算法，所以我们得先来说说它的anchor设计，我们只要知道anchor的设计，那么anchor+head输出就是最终车道线信息了。</w:t>
      </w:r>
    </w:p>
    <w:bookmarkEnd w:id="29"/>
    <w:bookmarkStart w:name="uc4c587e6" w:id="30"/>
    <w:p>
      <w:pPr>
        <w:spacing w:after="50" w:line="360" w:lineRule="auto" w:beforeLines="100"/>
        <w:ind w:left="0"/>
        <w:jc w:val="left"/>
      </w:pPr>
      <w:r>
        <w:rPr>
          <w:rFonts w:ascii="宋体" w:hAnsi="Times New Roman" w:eastAsia="宋体"/>
          <w:b/>
          <w:i w:val="false"/>
          <w:color w:val="000000"/>
          <w:sz w:val="28"/>
        </w:rPr>
        <w:t>1）anchor前言：</w:t>
      </w:r>
    </w:p>
    <w:bookmarkEnd w:id="30"/>
    <w:bookmarkStart w:name="u45ad0ada" w:id="31"/>
    <w:p>
      <w:pPr>
        <w:spacing w:after="50" w:line="360" w:lineRule="auto" w:beforeLines="100"/>
        <w:ind w:left="0"/>
        <w:jc w:val="left"/>
      </w:pPr>
      <w:r>
        <w:rPr>
          <w:rFonts w:ascii="宋体" w:hAnsi="Times New Roman" w:eastAsia="宋体"/>
          <w:b w:val="false"/>
          <w:i w:val="false"/>
          <w:color w:val="000000"/>
          <w:sz w:val="24"/>
        </w:rPr>
        <w:t>1）anchor是再动态变化的，在训练中不断学习的，并非只是一个初始值</w:t>
      </w:r>
    </w:p>
    <w:bookmarkEnd w:id="31"/>
    <w:bookmarkStart w:name="u6677792e" w:id="32"/>
    <w:p>
      <w:pPr>
        <w:spacing w:after="50" w:line="360" w:lineRule="auto" w:beforeLines="100"/>
        <w:ind w:left="0"/>
        <w:jc w:val="left"/>
      </w:pPr>
      <w:r>
        <w:rPr>
          <w:rFonts w:ascii="宋体" w:hAnsi="Times New Roman" w:eastAsia="宋体"/>
          <w:b w:val="false"/>
          <w:i w:val="false"/>
          <w:color w:val="000000"/>
          <w:sz w:val="24"/>
        </w:rPr>
        <w:t>2）anchor会从P0 Head到P2 Head逐层Refine的，所以anchor在第3个Head上和第1、2个Head上是不同的。这也算是一种动态吧，加上1）变成了双动态anchor，首先就觉得很牛逼不是？但是在工程部署上真的好用么？</w:t>
      </w:r>
    </w:p>
    <w:bookmarkEnd w:id="32"/>
    <w:bookmarkStart w:name="u84e8fd00" w:id="33"/>
    <w:p>
      <w:pPr>
        <w:spacing w:after="50" w:line="360" w:lineRule="auto" w:beforeLines="100"/>
        <w:ind w:left="0"/>
        <w:jc w:val="left"/>
      </w:pPr>
      <w:r>
        <w:rPr>
          <w:rFonts w:ascii="宋体" w:hAnsi="Times New Roman" w:eastAsia="宋体"/>
          <w:b/>
          <w:i w:val="false"/>
          <w:color w:val="000000"/>
          <w:sz w:val="28"/>
        </w:rPr>
        <w:t>2）anchor设计：</w:t>
      </w:r>
    </w:p>
    <w:bookmarkEnd w:id="33"/>
    <w:bookmarkStart w:name="udd9c16d5" w:id="34"/>
    <w:p>
      <w:pPr>
        <w:spacing w:after="50" w:line="360" w:lineRule="auto" w:beforeLines="100"/>
        <w:ind w:left="0"/>
        <w:jc w:val="left"/>
      </w:pPr>
      <w:r>
        <w:rPr>
          <w:rFonts w:ascii="宋体" w:hAnsi="Times New Roman" w:eastAsia="宋体"/>
          <w:b w:val="false"/>
          <w:i w:val="false"/>
          <w:color w:val="121212"/>
          <w:sz w:val="24"/>
        </w:rPr>
        <w:t>文章讲一个lane prior（我就理解成anchor）由4组信息组成：</w:t>
      </w:r>
    </w:p>
    <w:bookmarkEnd w:id="34"/>
    <w:bookmarkStart w:name="u7b4b1f86" w:id="35"/>
    <w:p>
      <w:pPr>
        <w:spacing w:after="50" w:line="360" w:lineRule="auto" w:beforeLines="100"/>
        <w:ind w:left="0"/>
        <w:jc w:val="left"/>
      </w:pPr>
      <w:r>
        <w:rPr>
          <w:rFonts w:ascii="宋体" w:hAnsi="Times New Roman" w:eastAsia="宋体"/>
          <w:b w:val="false"/>
          <w:i w:val="false"/>
          <w:color w:val="121212"/>
          <w:sz w:val="24"/>
        </w:rPr>
        <w:t>1）前景-背景概率。这个容易理解，就是每个anchor你都要预测是前景的概率。</w:t>
      </w:r>
    </w:p>
    <w:bookmarkEnd w:id="35"/>
    <w:bookmarkStart w:name="u6cd7ee9a" w:id="36"/>
    <w:p>
      <w:pPr>
        <w:spacing w:after="50" w:line="360" w:lineRule="auto" w:beforeLines="100"/>
        <w:ind w:left="0"/>
        <w:jc w:val="left"/>
      </w:pPr>
      <w:r>
        <w:rPr>
          <w:rFonts w:ascii="宋体" w:hAnsi="Times New Roman" w:eastAsia="宋体"/>
          <w:b w:val="false"/>
          <w:i w:val="false"/>
          <w:color w:val="121212"/>
          <w:sz w:val="24"/>
        </w:rPr>
        <w:t>2）lane prior的长度。这个就是y上的72个采样点，其中车道线范围的长度。</w:t>
      </w:r>
    </w:p>
    <w:bookmarkEnd w:id="36"/>
    <w:bookmarkStart w:name="uabc5ddd8" w:id="37"/>
    <w:p>
      <w:pPr>
        <w:spacing w:after="50" w:line="360" w:lineRule="auto" w:beforeLines="100"/>
        <w:ind w:left="0"/>
        <w:jc w:val="left"/>
      </w:pPr>
      <w:r>
        <w:rPr>
          <w:rFonts w:ascii="宋体" w:hAnsi="Times New Roman" w:eastAsia="宋体"/>
          <w:b w:val="false"/>
          <w:i w:val="false"/>
          <w:color w:val="121212"/>
          <w:sz w:val="24"/>
        </w:rPr>
        <w:t>3）x, y, theta，起始点坐标以及与x轴的夹角。</w:t>
      </w:r>
    </w:p>
    <w:bookmarkEnd w:id="37"/>
    <w:bookmarkStart w:name="ue8f0ffe5" w:id="38"/>
    <w:p>
      <w:pPr>
        <w:spacing w:after="50" w:line="360" w:lineRule="auto" w:beforeLines="100"/>
        <w:ind w:left="0"/>
        <w:jc w:val="left"/>
      </w:pPr>
      <w:r>
        <w:rPr>
          <w:rFonts w:ascii="宋体" w:hAnsi="Times New Roman" w:eastAsia="宋体"/>
          <w:b w:val="false"/>
          <w:i w:val="false"/>
          <w:color w:val="121212"/>
          <w:sz w:val="24"/>
        </w:rPr>
        <w:t>4）N个offsets值。N=72。</w:t>
      </w:r>
    </w:p>
    <w:bookmarkEnd w:id="38"/>
    <w:bookmarkStart w:name="u0b051110" w:id="39"/>
    <w:p>
      <w:pPr>
        <w:spacing w:after="50" w:line="360" w:lineRule="auto" w:beforeLines="100"/>
        <w:ind w:left="0"/>
        <w:jc w:val="left"/>
      </w:pPr>
      <w:r>
        <w:rPr>
          <w:rFonts w:ascii="宋体" w:hAnsi="Times New Roman" w:eastAsia="宋体"/>
          <w:b w:val="false"/>
          <w:i w:val="false"/>
          <w:color w:val="121212"/>
          <w:sz w:val="24"/>
        </w:rPr>
        <w:t>这篇文章比较难理解的地方就是作者把anchor 和车道线混为一谈，都称之为lane prior，不看代码的话不知道具体实现是啥样。</w:t>
      </w:r>
    </w:p>
    <w:bookmarkEnd w:id="39"/>
    <w:bookmarkStart w:name="ua6c0f30a" w:id="40"/>
    <w:p>
      <w:pPr>
        <w:spacing w:after="50" w:line="360" w:lineRule="auto" w:beforeLines="100"/>
        <w:ind w:left="0"/>
        <w:jc w:val="left"/>
      </w:pPr>
      <w:r>
        <w:rPr>
          <w:rFonts w:ascii="宋体" w:hAnsi="Times New Roman" w:eastAsia="宋体"/>
          <w:b w:val="false"/>
          <w:i w:val="false"/>
          <w:color w:val="121212"/>
          <w:sz w:val="24"/>
        </w:rPr>
        <w:t>作者是怎么实现可学习的anchor呢？其实就是三个参数可学习：X, Y, theta（代码中y在前x在后，我这里按照习惯叙事）。只要anchor的起始点、倾角确定，anchor就确定了。初始化的anchor总数为192个，左右边各1/8，中间3/4。左右每个起始点设置两种夹角；中间每个起始点设置4种夹角。</w:t>
      </w:r>
    </w:p>
    <w:bookmarkEnd w:id="40"/>
    <w:bookmarkStart w:name="u95fe141d" w:id="41"/>
    <w:p>
      <w:pPr>
        <w:spacing w:after="50" w:line="360" w:lineRule="auto" w:beforeLines="100"/>
        <w:ind w:left="0"/>
        <w:jc w:val="left"/>
      </w:pPr>
      <w:r>
        <w:rPr>
          <w:rFonts w:ascii="宋体" w:hAnsi="Times New Roman" w:eastAsia="宋体"/>
          <w:b w:val="false"/>
          <w:i w:val="false"/>
          <w:color w:val="121212"/>
          <w:sz w:val="24"/>
        </w:rPr>
        <w:t>然后根据这192个3维参数向量，生成192个78维度的anchor向量。</w:t>
      </w:r>
    </w:p>
    <w:bookmarkEnd w:id="41"/>
    <w:bookmarkStart w:name="u34acb17b" w:id="42"/>
    <w:p>
      <w:pPr>
        <w:numPr>
          <w:ilvl w:val="0"/>
          <w:numId w:val="1"/>
        </w:numPr>
        <w:spacing w:after="50" w:line="360" w:lineRule="auto" w:beforeLines="100"/>
        <w:ind w:left="360"/>
        <w:jc w:val="left"/>
      </w:pPr>
      <w:r>
        <w:rPr>
          <w:rFonts w:ascii="宋体" w:hAnsi="Times New Roman" w:eastAsia="宋体"/>
          <w:b w:val="false"/>
          <w:i w:val="false"/>
          <w:color w:val="121212"/>
          <w:sz w:val="24"/>
        </w:rPr>
        <w:t>0、1两位为模型预测的正负样本概率，作为anchor时设为0；</w:t>
      </w:r>
    </w:p>
    <w:bookmarkEnd w:id="42"/>
    <w:bookmarkStart w:name="ua9fcdabb" w:id="43"/>
    <w:p>
      <w:pPr>
        <w:numPr>
          <w:ilvl w:val="0"/>
          <w:numId w:val="1"/>
        </w:numPr>
        <w:spacing w:after="50" w:line="360" w:lineRule="auto" w:beforeLines="100"/>
        <w:ind w:left="360"/>
        <w:jc w:val="left"/>
      </w:pPr>
      <w:r>
        <w:rPr>
          <w:rFonts w:ascii="宋体" w:hAnsi="Times New Roman" w:eastAsia="宋体"/>
          <w:b w:val="false"/>
          <w:i w:val="false"/>
          <w:color w:val="121212"/>
          <w:sz w:val="24"/>
        </w:rPr>
        <w:t>2、3、4三维就是anchor参数的三个量，X, Y, Theta；</w:t>
      </w:r>
    </w:p>
    <w:bookmarkEnd w:id="43"/>
    <w:bookmarkStart w:name="u0992b4ac" w:id="44"/>
    <w:p>
      <w:pPr>
        <w:numPr>
          <w:ilvl w:val="0"/>
          <w:numId w:val="1"/>
        </w:numPr>
        <w:spacing w:after="50" w:line="360" w:lineRule="auto" w:beforeLines="100"/>
        <w:ind w:left="360"/>
        <w:jc w:val="left"/>
      </w:pPr>
      <w:r>
        <w:rPr>
          <w:rFonts w:ascii="宋体" w:hAnsi="Times New Roman" w:eastAsia="宋体"/>
          <w:b w:val="false"/>
          <w:i w:val="false"/>
          <w:color w:val="121212"/>
          <w:sz w:val="24"/>
        </w:rPr>
        <w:t>5是模型预测的车道线y范围长度，作为anchor时，恒为0；</w:t>
      </w:r>
    </w:p>
    <w:bookmarkEnd w:id="44"/>
    <w:bookmarkStart w:name="ueac016c5" w:id="45"/>
    <w:p>
      <w:pPr>
        <w:numPr>
          <w:ilvl w:val="0"/>
          <w:numId w:val="1"/>
        </w:numPr>
        <w:spacing w:after="50" w:line="360" w:lineRule="auto" w:beforeLines="100"/>
        <w:ind w:left="360"/>
        <w:jc w:val="left"/>
      </w:pPr>
      <w:r>
        <w:rPr>
          <w:rFonts w:ascii="宋体" w:hAnsi="Times New Roman" w:eastAsia="宋体"/>
          <w:b w:val="false"/>
          <w:i w:val="false"/>
          <w:color w:val="121212"/>
          <w:sz w:val="24"/>
        </w:rPr>
        <w:t>6~78就是72个采样点的x位置。作为anchor，它是由anchor 3参数按照直线方程得到的。anchor的72个值加上模型预测的72个offset，那就是车道线的x位置。</w:t>
      </w:r>
    </w:p>
    <w:bookmarkEnd w:id="45"/>
    <w:bookmarkStart w:name="u39ca7d5e" w:id="46"/>
    <w:p>
      <w:pPr>
        <w:spacing w:after="50" w:line="360" w:lineRule="auto" w:beforeLines="100"/>
        <w:ind w:left="0"/>
        <w:jc w:val="left"/>
      </w:pPr>
      <w:r>
        <w:rPr>
          <w:rFonts w:ascii="宋体" w:hAnsi="Times New Roman" w:eastAsia="宋体"/>
          <w:b w:val="false"/>
          <w:i w:val="false"/>
          <w:color w:val="121212"/>
          <w:sz w:val="24"/>
        </w:rPr>
        <w:t>所以，对于anchor来说，最核心的就是2、3、4三个值，以及由他们衍生出来的72个x坐标。根据anchor以及模型预测解出车道线时，才会关注其它量。</w:t>
      </w:r>
    </w:p>
    <w:bookmarkEnd w:id="46"/>
    <w:bookmarkStart w:name="ubf9183b7" w:id="47"/>
    <w:bookmarkEnd w:id="47"/>
    <w:bookmarkStart w:name="ua84db2fc" w:id="48"/>
    <w:p>
      <w:pPr>
        <w:spacing w:after="50" w:line="360" w:lineRule="auto" w:beforeLines="100"/>
        <w:ind w:left="0"/>
        <w:jc w:val="left"/>
      </w:pPr>
      <w:r>
        <w:rPr>
          <w:rFonts w:ascii="宋体" w:hAnsi="Times New Roman" w:eastAsia="宋体"/>
          <w:b/>
          <w:i w:val="false"/>
          <w:color w:val="df2a3f"/>
          <w:sz w:val="24"/>
        </w:rPr>
        <w:t>如下图anchor线的生成大概是这样：</w:t>
      </w:r>
    </w:p>
    <w:bookmarkEnd w:id="48"/>
    <w:bookmarkStart w:name="ueca78a6b" w:id="49"/>
    <w:p>
      <w:pPr>
        <w:spacing w:after="50" w:line="360" w:lineRule="auto" w:beforeLines="100"/>
        <w:ind w:left="0"/>
        <w:jc w:val="left"/>
      </w:pPr>
      <w:r>
        <w:rPr>
          <w:rFonts w:ascii="宋体" w:hAnsi="Times New Roman" w:eastAsia="宋体"/>
          <w:b w:val="false"/>
          <w:i w:val="false"/>
          <w:color w:val="121212"/>
          <w:sz w:val="24"/>
        </w:rPr>
        <w:t>分层3类，红色是左边界的车道线anchor，底部中间是绿色车道线anchor，右边是蓝色的车道线anchor，分别数量分成：1/8， 3/4， 1/8，一共生成192个车道线anchor，anchor的数学表达为起始坐标X,Y+角度Theta，车道线的anchor是会贯穿全图的（模型输入的全图800X320，非原始全图）。</w:t>
      </w:r>
    </w:p>
    <w:bookmarkEnd w:id="49"/>
    <w:bookmarkStart w:name="uaaedac24" w:id="50"/>
    <w:p>
      <w:pPr>
        <w:spacing w:after="50" w:line="360" w:lineRule="auto" w:beforeLines="100"/>
        <w:ind w:left="0"/>
        <w:jc w:val="left"/>
      </w:pPr>
      <w:r>
        <w:rPr>
          <w:rFonts w:ascii="宋体" w:hAnsi="Times New Roman" w:eastAsia="宋体"/>
          <w:b w:val="false"/>
          <w:i w:val="false"/>
          <w:color w:val="121212"/>
          <w:sz w:val="24"/>
        </w:rPr>
        <w:t>（注：生成代码里X, Y都是归一化0-1的值，Theta是角度值）</w:t>
      </w:r>
    </w:p>
    <w:bookmarkEnd w:id="50"/>
    <w:bookmarkStart w:name="u3532e621" w:id="51"/>
    <w:p>
      <w:pPr>
        <w:spacing w:after="50" w:line="360" w:lineRule="auto" w:beforeLines="100"/>
        <w:ind w:left="0"/>
        <w:jc w:val="left"/>
      </w:pPr>
      <w:bookmarkStart w:name="u8c9ba14e" w:id="52"/>
      <w:r>
        <w:rPr>
          <w:rFonts w:eastAsia="宋体" w:ascii="宋体"/>
        </w:rPr>
        <w:drawing>
          <wp:inline distT="0" distB="0" distL="0" distR="0">
            <wp:extent cx="4656667" cy="4893040"/>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6"/>
                    <a:stretch>
                      <a:fillRect/>
                    </a:stretch>
                  </pic:blipFill>
                  <pic:spPr>
                    <a:xfrm>
                      <a:off x="0" y="0"/>
                      <a:ext cx="4656667" cy="4893040"/>
                    </a:xfrm>
                    <a:prstGeom prst="rect">
                      <a:avLst/>
                    </a:prstGeom>
                  </pic:spPr>
                </pic:pic>
              </a:graphicData>
            </a:graphic>
          </wp:inline>
        </w:drawing>
      </w:r>
      <w:bookmarkEnd w:id="52"/>
    </w:p>
    <w:bookmarkEnd w:id="51"/>
    <w:bookmarkStart w:name="u71003af3" w:id="53"/>
    <w:p>
      <w:pPr>
        <w:spacing w:after="50" w:line="360" w:lineRule="auto" w:beforeLines="100"/>
        <w:ind w:left="0"/>
        <w:jc w:val="left"/>
      </w:pPr>
      <w:r>
        <w:rPr>
          <w:rFonts w:ascii="宋体" w:hAnsi="Times New Roman" w:eastAsia="宋体"/>
          <w:b/>
          <w:i w:val="false"/>
          <w:color w:val="000000"/>
          <w:sz w:val="28"/>
        </w:rPr>
        <w:t>3）基于anchors生成priors和priors_on_featmap</w:t>
      </w:r>
    </w:p>
    <w:bookmarkEnd w:id="53"/>
    <w:bookmarkStart w:name="u331b23e6" w:id="54"/>
    <w:p>
      <w:pPr>
        <w:spacing w:after="50" w:line="360" w:lineRule="auto" w:beforeLines="100"/>
        <w:ind w:left="0"/>
        <w:jc w:val="left"/>
      </w:pPr>
      <w:r>
        <w:rPr>
          <w:rFonts w:ascii="宋体" w:hAnsi="Times New Roman" w:eastAsia="宋体"/>
          <w:b w:val="false"/>
          <w:i w:val="false"/>
          <w:color w:val="df2a3f"/>
          <w:sz w:val="24"/>
        </w:rPr>
        <w:t>prios的维度是（192，78）</w:t>
      </w:r>
    </w:p>
    <w:bookmarkEnd w:id="54"/>
    <w:bookmarkStart w:name="uc589825c" w:id="55"/>
    <w:p>
      <w:pPr>
        <w:spacing w:after="50" w:line="360" w:lineRule="auto" w:beforeLines="100"/>
        <w:ind w:left="0"/>
        <w:jc w:val="left"/>
      </w:pPr>
      <w:r>
        <w:rPr>
          <w:rFonts w:ascii="宋体" w:hAnsi="Times New Roman" w:eastAsia="宋体"/>
          <w:b w:val="false"/>
          <w:i w:val="false"/>
          <w:color w:val="000000"/>
          <w:sz w:val="24"/>
        </w:rPr>
        <w:t>其中192是192个anchor，78中：0,1表示正负样本</w:t>
      </w:r>
    </w:p>
    <w:bookmarkEnd w:id="55"/>
    <w:bookmarkStart w:name="u4316b08c" w:id="56"/>
    <w:p>
      <w:pPr>
        <w:spacing w:after="50" w:line="360" w:lineRule="auto" w:beforeLines="100"/>
        <w:ind w:left="0"/>
        <w:jc w:val="left"/>
      </w:pPr>
      <w:r>
        <w:rPr>
          <w:rFonts w:ascii="宋体" w:hAnsi="Times New Roman" w:eastAsia="宋体"/>
          <w:b w:val="false"/>
          <w:i w:val="false"/>
          <w:color w:val="000000"/>
          <w:sz w:val="24"/>
        </w:rPr>
        <w:t>2-4表示起始点X, Y, 和Theta（）</w:t>
      </w:r>
    </w:p>
    <w:bookmarkEnd w:id="56"/>
    <w:bookmarkStart w:name="u004568f6" w:id="57"/>
    <w:p>
      <w:pPr>
        <w:spacing w:after="50" w:line="360" w:lineRule="auto" w:beforeLines="100"/>
        <w:ind w:left="0"/>
        <w:jc w:val="left"/>
      </w:pPr>
      <w:r>
        <w:rPr>
          <w:rFonts w:ascii="宋体" w:hAnsi="Times New Roman" w:eastAsia="宋体"/>
          <w:b w:val="false"/>
          <w:i w:val="false"/>
          <w:color w:val="000000"/>
          <w:sz w:val="24"/>
        </w:rPr>
        <w:t>6-78表示anchor直线方程的72个采样点对应的x轴坐标值（是绝对值0-800范围内）</w:t>
      </w:r>
    </w:p>
    <w:bookmarkEnd w:id="57"/>
    <w:bookmarkStart w:name="ue5e9e091" w:id="58"/>
    <w:p>
      <w:pPr>
        <w:spacing w:after="50" w:line="360" w:lineRule="auto" w:beforeLines="100"/>
        <w:ind w:left="0"/>
        <w:jc w:val="left"/>
      </w:pPr>
      <w:r>
        <w:rPr>
          <w:rFonts w:ascii="宋体" w:hAnsi="Times New Roman" w:eastAsia="宋体"/>
          <w:b w:val="false"/>
          <w:i w:val="false"/>
          <w:color w:val="df2a3f"/>
          <w:sz w:val="24"/>
        </w:rPr>
        <w:t>priors_on_featmap的维度是（192, 36）</w:t>
      </w:r>
    </w:p>
    <w:bookmarkEnd w:id="58"/>
    <w:bookmarkStart w:name="u8160f2d1" w:id="59"/>
    <w:p>
      <w:pPr>
        <w:spacing w:after="50" w:line="360" w:lineRule="auto" w:beforeLines="100"/>
        <w:ind w:left="0"/>
        <w:jc w:val="left"/>
      </w:pPr>
      <w:r>
        <w:rPr>
          <w:rFonts w:ascii="宋体" w:hAnsi="Times New Roman" w:eastAsia="宋体"/>
          <w:b w:val="false"/>
          <w:i w:val="false"/>
          <w:color w:val="000000"/>
          <w:sz w:val="24"/>
        </w:rPr>
        <w:t>从priors中的72个采样点中，等间隔拿36个点出来组成坐标矩阵</w:t>
      </w:r>
    </w:p>
    <w:bookmarkEnd w:id="59"/>
    <w:bookmarkStart w:name="u299191b6" w:id="60"/>
    <w:p>
      <w:pPr>
        <w:spacing w:after="50" w:line="360" w:lineRule="auto" w:beforeLines="100"/>
        <w:ind w:left="0"/>
        <w:jc w:val="left"/>
      </w:pPr>
      <w:r>
        <w:rPr>
          <w:rFonts w:ascii="宋体" w:hAnsi="Times New Roman" w:eastAsia="宋体"/>
          <w:b w:val="false"/>
          <w:i w:val="false"/>
          <w:color w:val="000000"/>
          <w:sz w:val="24"/>
        </w:rPr>
        <w:t>那么这个priors其实就是真正的anchor全部信息了，后续在训练过程中priors里的2-4会在训练中变得越来越优。</w:t>
      </w:r>
    </w:p>
    <w:bookmarkEnd w:id="60"/>
    <w:bookmarkStart w:name="u32584a84" w:id="61"/>
    <w:p>
      <w:pPr>
        <w:spacing w:after="50" w:line="360" w:lineRule="auto" w:beforeLines="100"/>
        <w:ind w:left="0"/>
        <w:jc w:val="left"/>
      </w:pPr>
      <w:r>
        <w:rPr>
          <w:rFonts w:ascii="宋体" w:hAnsi="Times New Roman" w:eastAsia="宋体"/>
          <w:b/>
          <w:i w:val="false"/>
          <w:color w:val="000000"/>
          <w:sz w:val="28"/>
        </w:rPr>
        <w:t>4）anchors的逐层REFINED</w:t>
      </w:r>
    </w:p>
    <w:bookmarkEnd w:id="61"/>
    <w:bookmarkStart w:name="u95ee62b1" w:id="62"/>
    <w:p>
      <w:pPr>
        <w:spacing w:after="50" w:line="360" w:lineRule="auto" w:beforeLines="100"/>
        <w:ind w:left="0"/>
        <w:jc w:val="left"/>
      </w:pPr>
      <w:r>
        <w:rPr>
          <w:rFonts w:ascii="宋体" w:hAnsi="Times New Roman" w:eastAsia="宋体"/>
          <w:b w:val="false"/>
          <w:i w:val="false"/>
          <w:color w:val="000000"/>
          <w:sz w:val="24"/>
        </w:rPr>
        <w:t>前面算法疑问里，有说要了解REFINE到到底做了什么，我们来详细说说</w:t>
      </w:r>
    </w:p>
    <w:bookmarkEnd w:id="62"/>
    <w:bookmarkStart w:name="uc306f8e9" w:id="63"/>
    <w:p>
      <w:pPr>
        <w:spacing w:after="50" w:line="360" w:lineRule="auto" w:beforeLines="100"/>
        <w:ind w:left="0"/>
        <w:jc w:val="left"/>
      </w:pPr>
      <w:r>
        <w:rPr>
          <w:rFonts w:ascii="宋体" w:hAnsi="Times New Roman" w:eastAsia="宋体"/>
          <w:b w:val="false"/>
          <w:i w:val="false"/>
          <w:color w:val="000000"/>
          <w:sz w:val="24"/>
        </w:rPr>
        <w:t>算法输出会有三个特征L0, L1, L2。</w:t>
      </w:r>
    </w:p>
    <w:bookmarkEnd w:id="63"/>
    <w:bookmarkStart w:name="ubb7857a9" w:id="64"/>
    <w:p>
      <w:pPr>
        <w:spacing w:after="50" w:line="360" w:lineRule="auto" w:beforeLines="100"/>
        <w:ind w:left="0"/>
        <w:jc w:val="left"/>
      </w:pPr>
      <w:r>
        <w:rPr>
          <w:rFonts w:ascii="宋体" w:hAnsi="Times New Roman" w:eastAsia="宋体"/>
          <w:b w:val="false"/>
          <w:i w:val="false"/>
          <w:color w:val="000000"/>
          <w:sz w:val="24"/>
        </w:rPr>
        <w:t>那么拿L0举例，L0经过Head部分后会输出Prediction0（B x 192, 76）</w:t>
      </w:r>
    </w:p>
    <w:bookmarkEnd w:id="64"/>
    <w:bookmarkStart w:name="u74852465" w:id="65"/>
    <w:p>
      <w:pPr>
        <w:spacing w:after="50" w:line="360" w:lineRule="auto" w:beforeLines="100"/>
        <w:ind w:left="0"/>
        <w:jc w:val="left"/>
      </w:pPr>
      <w:r>
        <w:rPr>
          <w:rFonts w:ascii="宋体" w:hAnsi="Times New Roman" w:eastAsia="宋体"/>
          <w:b w:val="false"/>
          <w:i w:val="false"/>
          <w:color w:val="000000"/>
          <w:sz w:val="24"/>
        </w:rPr>
        <w:t>其中B就是Batch，192表示192个anchors，76就是模型推理输出的信息，包含：</w:t>
      </w:r>
    </w:p>
    <w:bookmarkEnd w:id="65"/>
    <w:bookmarkStart w:name="u1b27b190" w:id="66"/>
    <w:p>
      <w:pPr>
        <w:spacing w:after="50" w:line="360" w:lineRule="auto" w:beforeLines="100"/>
        <w:ind w:left="0"/>
        <w:jc w:val="left"/>
      </w:pPr>
      <w:r>
        <w:rPr>
          <w:rFonts w:ascii="宋体" w:hAnsi="Times New Roman" w:eastAsia="宋体"/>
          <w:b w:val="false"/>
          <w:i w:val="false"/>
          <w:color w:val="000000"/>
          <w:sz w:val="24"/>
        </w:rPr>
        <w:t>0-2：表示相对于priors里的X,Y, Theta的3个变量的偏移量，注意模型输出的是偏移量，所以最后结果要加上priors本身的值。</w:t>
      </w:r>
    </w:p>
    <w:bookmarkEnd w:id="66"/>
    <w:bookmarkStart w:name="u3d65fa0b" w:id="67"/>
    <w:p>
      <w:pPr>
        <w:spacing w:after="50" w:line="360" w:lineRule="auto" w:beforeLines="100"/>
        <w:ind w:left="0"/>
        <w:jc w:val="left"/>
      </w:pPr>
      <w:r>
        <w:rPr>
          <w:rFonts w:ascii="宋体" w:hAnsi="Times New Roman" w:eastAsia="宋体"/>
          <w:b w:val="false"/>
          <w:i w:val="false"/>
          <w:color w:val="000000"/>
          <w:sz w:val="24"/>
        </w:rPr>
        <w:t>3：表示当前车道线的长度，长度值为Y采样的长度，0-72，归一化到0-1，这里输出的又是绝对量</w:t>
      </w:r>
    </w:p>
    <w:bookmarkEnd w:id="67"/>
    <w:bookmarkStart w:name="u0f508282" w:id="68"/>
    <w:p>
      <w:pPr>
        <w:spacing w:after="50" w:line="360" w:lineRule="auto" w:beforeLines="100"/>
        <w:ind w:left="0"/>
        <w:jc w:val="left"/>
      </w:pPr>
      <w:r>
        <w:rPr>
          <w:rFonts w:ascii="宋体" w:hAnsi="Times New Roman" w:eastAsia="宋体"/>
          <w:b w:val="false"/>
          <w:i w:val="false"/>
          <w:color w:val="000000"/>
          <w:sz w:val="24"/>
        </w:rPr>
        <w:t>4-76：表示相对于anchors里的72个采样点的偏移量，所以此结果也要加上priors本身的值</w:t>
      </w:r>
    </w:p>
    <w:bookmarkEnd w:id="68"/>
    <w:bookmarkStart w:name="u3c674d49" w:id="69"/>
    <w:p>
      <w:pPr>
        <w:spacing w:after="50" w:line="360" w:lineRule="auto" w:beforeLines="100"/>
        <w:ind w:left="0"/>
        <w:jc w:val="left"/>
      </w:pPr>
      <w:r>
        <w:rPr>
          <w:rFonts w:ascii="宋体" w:hAnsi="Times New Roman" w:eastAsia="宋体"/>
          <w:b/>
          <w:i w:val="false"/>
          <w:color w:val="df2a3f"/>
          <w:sz w:val="24"/>
        </w:rPr>
        <w:t>Refined的细节和步骤：（Refined的只是priors里的X, Y, Theta这3个值）</w:t>
      </w:r>
    </w:p>
    <w:bookmarkEnd w:id="69"/>
    <w:bookmarkStart w:name="u1e3fb653" w:id="70"/>
    <w:p>
      <w:pPr>
        <w:spacing w:after="50" w:line="360" w:lineRule="auto" w:beforeLines="100"/>
        <w:ind w:left="0"/>
        <w:jc w:val="left"/>
      </w:pPr>
      <w:r>
        <w:rPr>
          <w:rFonts w:ascii="宋体" w:hAnsi="Times New Roman" w:eastAsia="宋体"/>
          <w:b w:val="false"/>
          <w:i w:val="false"/>
          <w:color w:val="121212"/>
          <w:sz w:val="24"/>
        </w:rPr>
        <w:t>文章提出了一个从粗到细的refine结构，事实上refine的是anchor，也就是X, Y, Theta三个参数。P0从初始化的三参数开始，用梯度不断更新，因此称之为可学习anchor。每次迭代中，从P0开始，不断地refine anchor的三参数。</w:t>
      </w:r>
    </w:p>
    <w:bookmarkEnd w:id="70"/>
    <w:bookmarkStart w:name="u22f9a4e5" w:id="71"/>
    <w:p>
      <w:pPr>
        <w:numPr>
          <w:ilvl w:val="0"/>
          <w:numId w:val="2"/>
        </w:numPr>
        <w:spacing w:after="50" w:line="360" w:lineRule="auto" w:beforeLines="100"/>
        <w:ind w:left="360"/>
        <w:jc w:val="left"/>
      </w:pPr>
      <w:r>
        <w:rPr>
          <w:rFonts w:ascii="宋体" w:hAnsi="Times New Roman" w:eastAsia="宋体"/>
          <w:b w:val="false"/>
          <w:i w:val="false"/>
          <w:color w:val="121212"/>
          <w:sz w:val="24"/>
        </w:rPr>
        <w:t>P0 anchor+L0特征，首先将预测得到的</w:t>
      </w:r>
      <w:r>
        <w:rPr>
          <w:rFonts w:ascii="宋体" w:hAnsi="Times New Roman" w:eastAsia="宋体"/>
          <w:b w:val="false"/>
          <w:i w:val="false"/>
          <w:color w:val="121212"/>
          <w:sz w:val="24"/>
        </w:rPr>
        <w:t>X, Y, Theta</w:t>
      </w:r>
      <w:r>
        <w:rPr>
          <w:rFonts w:ascii="宋体" w:hAnsi="Times New Roman" w:eastAsia="宋体"/>
          <w:b w:val="false"/>
          <w:i w:val="false"/>
          <w:color w:val="121212"/>
          <w:sz w:val="24"/>
        </w:rPr>
        <w:t>重新根据直线方程计算72个点。新的72个点（注意，不是原来的）+预测的offset得到完整的72个点。获得192个78维的车道线预测，过loss模块提供监督信号。</w:t>
      </w:r>
    </w:p>
    <w:bookmarkEnd w:id="71"/>
    <w:bookmarkStart w:name="uf8bc9f8a" w:id="72"/>
    <w:p>
      <w:pPr>
        <w:numPr>
          <w:ilvl w:val="0"/>
          <w:numId w:val="2"/>
        </w:numPr>
        <w:spacing w:after="50" w:line="360" w:lineRule="auto" w:beforeLines="100"/>
        <w:ind w:left="360"/>
        <w:jc w:val="left"/>
      </w:pPr>
      <w:r>
        <w:rPr>
          <w:rFonts w:ascii="宋体" w:hAnsi="Times New Roman" w:eastAsia="宋体"/>
          <w:b w:val="false"/>
          <w:i w:val="false"/>
          <w:color w:val="121212"/>
          <w:sz w:val="24"/>
        </w:rPr>
        <w:t>上面的</w:t>
      </w:r>
      <w:r>
        <w:rPr>
          <w:rFonts w:ascii="宋体" w:hAnsi="Times New Roman" w:eastAsia="宋体"/>
          <w:b w:val="false"/>
          <w:i w:val="false"/>
          <w:color w:val="121212"/>
          <w:sz w:val="24"/>
        </w:rPr>
        <w:t>X, Y, Theta</w:t>
      </w:r>
      <w:r>
        <w:rPr>
          <w:rFonts w:ascii="宋体" w:hAnsi="Times New Roman" w:eastAsia="宋体"/>
          <w:b w:val="false"/>
          <w:i w:val="false"/>
          <w:color w:val="121212"/>
          <w:sz w:val="24"/>
        </w:rPr>
        <w:t>以及新的72个点组成新的anchor，称为P1（就是图中的refined P0），P1 anchor+L1特征更新anchor参数，并获得车道线预测，过loss模块提供监督信号。</w:t>
      </w:r>
    </w:p>
    <w:bookmarkEnd w:id="72"/>
    <w:bookmarkStart w:name="ude8b8749" w:id="73"/>
    <w:p>
      <w:pPr>
        <w:numPr>
          <w:ilvl w:val="0"/>
          <w:numId w:val="2"/>
        </w:numPr>
        <w:spacing w:after="50" w:line="360" w:lineRule="auto" w:beforeLines="100"/>
        <w:ind w:left="360"/>
        <w:jc w:val="left"/>
      </w:pPr>
      <w:r>
        <w:rPr>
          <w:rFonts w:ascii="宋体" w:hAnsi="Times New Roman" w:eastAsia="宋体"/>
          <w:b w:val="false"/>
          <w:i w:val="false"/>
          <w:color w:val="121212"/>
          <w:sz w:val="24"/>
        </w:rPr>
        <w:t>上面更新的anchor 我记为P2（就是图中的refined P1），P2 anchor+L2特征 同样获得车道线预测，过loss提供监督信号。推理时，这个结果就是最终的预测。</w:t>
      </w:r>
    </w:p>
    <w:bookmarkEnd w:id="73"/>
    <w:bookmarkStart w:name="u92d065cb" w:id="74"/>
    <w:p>
      <w:pPr>
        <w:spacing w:after="50" w:line="360" w:lineRule="auto" w:beforeLines="100"/>
        <w:ind w:left="0"/>
        <w:jc w:val="left"/>
      </w:pPr>
      <w:r>
        <w:rPr>
          <w:rFonts w:ascii="宋体" w:hAnsi="Times New Roman" w:eastAsia="宋体"/>
          <w:b w:val="false"/>
          <w:i w:val="false"/>
          <w:color w:val="121212"/>
          <w:sz w:val="24"/>
        </w:rPr>
        <w:t>所以，从anchor的refine角度来讲，概率预测、车道线y范围长度、offset预测，都没有意义。只有三参数是有意义的。</w:t>
      </w:r>
    </w:p>
    <w:bookmarkEnd w:id="74"/>
    <w:bookmarkStart w:name="u3c024e12" w:id="75"/>
    <w:bookmarkEnd w:id="75"/>
    <w:bookmarkStart w:name="uea3d33af" w:id="76"/>
    <w:bookmarkEnd w:id="76"/>
    <w:bookmarkStart w:name="u36c42bf5" w:id="77"/>
    <w:p>
      <w:pPr>
        <w:spacing w:after="50" w:line="360" w:lineRule="auto" w:beforeLines="100"/>
        <w:ind w:left="0"/>
        <w:jc w:val="left"/>
      </w:pPr>
      <w:bookmarkStart w:name="u4f0c93e4" w:id="78"/>
      <w:r>
        <w:rPr>
          <w:rFonts w:eastAsia="宋体" w:ascii="宋体"/>
        </w:rPr>
        <w:drawing>
          <wp:inline distT="0" distB="0" distL="0" distR="0">
            <wp:extent cx="4402667" cy="3245352"/>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7"/>
                    <a:stretch>
                      <a:fillRect/>
                    </a:stretch>
                  </pic:blipFill>
                  <pic:spPr>
                    <a:xfrm>
                      <a:off x="0" y="0"/>
                      <a:ext cx="4402667" cy="3245352"/>
                    </a:xfrm>
                    <a:prstGeom prst="rect">
                      <a:avLst/>
                    </a:prstGeom>
                  </pic:spPr>
                </pic:pic>
              </a:graphicData>
            </a:graphic>
          </wp:inline>
        </w:drawing>
      </w:r>
      <w:bookmarkEnd w:id="78"/>
    </w:p>
    <w:bookmarkEnd w:id="77"/>
    <w:bookmarkStart w:name="ue660bdf5" w:id="79"/>
    <w:bookmarkEnd w:id="79"/>
    <w:bookmarkStart w:name="uab4382c7" w:id="80"/>
    <w:p>
      <w:pPr>
        <w:spacing w:after="50" w:line="360" w:lineRule="auto" w:beforeLines="100"/>
        <w:ind w:left="0"/>
        <w:jc w:val="left"/>
      </w:pPr>
      <w:r>
        <w:rPr>
          <w:rFonts w:ascii="宋体" w:hAnsi="Times New Roman" w:eastAsia="宋体"/>
          <w:b/>
          <w:i w:val="false"/>
          <w:color w:val="000000"/>
          <w:sz w:val="33"/>
        </w:rPr>
        <w:t>5 ROIGather</w:t>
      </w:r>
    </w:p>
    <w:bookmarkEnd w:id="80"/>
    <w:bookmarkStart w:name="ua152724c" w:id="81"/>
    <w:p>
      <w:pPr>
        <w:spacing w:after="50" w:line="360" w:lineRule="auto" w:beforeLines="100"/>
        <w:ind w:left="0"/>
        <w:jc w:val="left"/>
      </w:pPr>
      <w:r>
        <w:rPr>
          <w:rFonts w:ascii="宋体" w:hAnsi="Times New Roman" w:eastAsia="宋体"/>
          <w:b/>
          <w:i w:val="false"/>
          <w:color w:val="000000"/>
          <w:sz w:val="24"/>
        </w:rPr>
        <w:t>从图中可以看出从L0到经过Head这个过程其实就是ROIGather的全部了，L1,L2依次类推，那么我们下面重点看下这个过程。</w:t>
      </w:r>
    </w:p>
    <w:bookmarkEnd w:id="81"/>
    <w:bookmarkStart w:name="u321e5a6d" w:id="82"/>
    <w:p>
      <w:pPr>
        <w:spacing w:after="50" w:line="360" w:lineRule="auto" w:beforeLines="100"/>
        <w:ind w:left="0"/>
        <w:jc w:val="left"/>
      </w:pPr>
      <w:bookmarkStart w:name="eOrUg" w:id="83"/>
      <w:r>
        <w:rPr>
          <w:rFonts w:eastAsia="宋体" w:ascii="宋体"/>
        </w:rPr>
        <w:drawing>
          <wp:inline distT="0" distB="0" distL="0" distR="0">
            <wp:extent cx="5842000" cy="2324901"/>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8"/>
                    <a:stretch>
                      <a:fillRect/>
                    </a:stretch>
                  </pic:blipFill>
                  <pic:spPr>
                    <a:xfrm>
                      <a:off x="0" y="0"/>
                      <a:ext cx="7941734" cy="3160518"/>
                    </a:xfrm>
                    <a:prstGeom prst="rect">
                      <a:avLst/>
                    </a:prstGeom>
                  </pic:spPr>
                </pic:pic>
              </a:graphicData>
            </a:graphic>
          </wp:inline>
        </w:drawing>
      </w:r>
      <w:bookmarkEnd w:id="83"/>
    </w:p>
    <w:bookmarkEnd w:id="82"/>
    <w:bookmarkStart w:name="u1f6ad63b" w:id="84"/>
    <w:p>
      <w:pPr>
        <w:spacing w:after="50" w:line="360" w:lineRule="auto" w:beforeLines="100"/>
        <w:ind w:left="0"/>
        <w:jc w:val="left"/>
      </w:pPr>
      <w:r>
        <w:rPr>
          <w:rFonts w:ascii="宋体" w:hAnsi="Times New Roman" w:eastAsia="宋体"/>
          <w:b w:val="false"/>
          <w:i w:val="false"/>
          <w:color w:val="000000"/>
          <w:sz w:val="24"/>
        </w:rPr>
        <w:t>1)上面已经说了priors_on_featmap的含义，其实就是192个anchor下每个anchor的36个采样坐标。（192, 36）</w:t>
      </w:r>
    </w:p>
    <w:bookmarkEnd w:id="84"/>
    <w:bookmarkStart w:name="u1e43764f" w:id="85"/>
    <w:p>
      <w:pPr>
        <w:spacing w:after="50" w:line="360" w:lineRule="auto" w:beforeLines="100"/>
        <w:ind w:left="0"/>
        <w:jc w:val="left"/>
      </w:pPr>
      <w:r>
        <w:rPr>
          <w:rFonts w:ascii="宋体" w:hAnsi="Times New Roman" w:eastAsia="宋体"/>
          <w:b w:val="false"/>
          <w:i w:val="false"/>
          <w:color w:val="000000"/>
          <w:sz w:val="24"/>
        </w:rPr>
        <w:t>2）模型的输出的feature有3层分别为：（B, 64, 10, 25）,（B, 64, 20, 50）,</w:t>
      </w:r>
    </w:p>
    <w:bookmarkEnd w:id="85"/>
    <w:bookmarkStart w:name="ub68483e9" w:id="86"/>
    <w:p>
      <w:pPr>
        <w:spacing w:after="50" w:line="360" w:lineRule="auto" w:beforeLines="100"/>
        <w:ind w:left="0"/>
        <w:jc w:val="left"/>
      </w:pPr>
      <w:r>
        <w:rPr>
          <w:rFonts w:ascii="宋体" w:hAnsi="Times New Roman" w:eastAsia="宋体"/>
          <w:b w:val="false"/>
          <w:i w:val="false"/>
          <w:color w:val="000000"/>
          <w:sz w:val="24"/>
        </w:rPr>
        <w:t>（B, 64, 40, 100）</w:t>
      </w:r>
    </w:p>
    <w:bookmarkEnd w:id="86"/>
    <w:bookmarkStart w:name="u2883ad5a" w:id="87"/>
    <w:p>
      <w:pPr>
        <w:spacing w:after="50" w:line="360" w:lineRule="auto" w:beforeLines="100"/>
        <w:ind w:left="0"/>
        <w:jc w:val="left"/>
      </w:pPr>
      <w:r>
        <w:rPr>
          <w:rFonts w:ascii="宋体" w:hAnsi="Times New Roman" w:eastAsia="宋体"/>
          <w:b w:val="false"/>
          <w:i w:val="false"/>
          <w:color w:val="000000"/>
          <w:sz w:val="24"/>
        </w:rPr>
        <w:t>3）那么ROIGather的输入就定了：priors_on_featmap+3层feature</w:t>
      </w:r>
    </w:p>
    <w:bookmarkEnd w:id="87"/>
    <w:bookmarkStart w:name="u883e72cc" w:id="88"/>
    <w:p>
      <w:pPr>
        <w:spacing w:after="50" w:line="360" w:lineRule="auto" w:beforeLines="100"/>
        <w:ind w:left="0"/>
        <w:jc w:val="left"/>
      </w:pPr>
      <w:r>
        <w:rPr>
          <w:rFonts w:ascii="宋体" w:hAnsi="Times New Roman" w:eastAsia="宋体"/>
          <w:b w:val="false"/>
          <w:i w:val="false"/>
          <w:color w:val="000000"/>
          <w:sz w:val="24"/>
        </w:rPr>
        <w:t>4）下图是基于L0层的示意图,L0的维度（64,10,25），</w:t>
      </w:r>
      <w:r>
        <w:rPr>
          <w:rFonts w:ascii="宋体" w:hAnsi="Times New Roman" w:eastAsia="宋体"/>
          <w:b w:val="false"/>
          <w:i w:val="false"/>
          <w:color w:val="df2a3f"/>
          <w:sz w:val="24"/>
        </w:rPr>
        <w:t>以下流程暂时不考虑batch维度</w:t>
      </w:r>
    </w:p>
    <w:bookmarkEnd w:id="88"/>
    <w:bookmarkStart w:name="u9e60b689" w:id="89"/>
    <w:p>
      <w:pPr>
        <w:spacing w:after="50" w:line="360" w:lineRule="auto" w:beforeLines="100"/>
        <w:ind w:left="0"/>
        <w:jc w:val="left"/>
      </w:pPr>
      <w:r>
        <w:rPr>
          <w:rFonts w:ascii="宋体" w:hAnsi="Times New Roman" w:eastAsia="宋体"/>
          <w:b w:val="false"/>
          <w:i w:val="false"/>
          <w:color w:val="000000"/>
          <w:sz w:val="24"/>
        </w:rPr>
        <w:t>5）grid是priors_on_featmap与priors_y组合在一起的，因为priors_on_featmap里只有x的坐标，组合后形成x,y坐标，维度（192,36,2）</w:t>
      </w:r>
    </w:p>
    <w:bookmarkEnd w:id="89"/>
    <w:bookmarkStart w:name="u53879f9d" w:id="90"/>
    <w:p>
      <w:pPr>
        <w:spacing w:after="50" w:line="360" w:lineRule="auto" w:beforeLines="100"/>
        <w:ind w:left="0"/>
        <w:jc w:val="left"/>
      </w:pPr>
      <w:r>
        <w:rPr>
          <w:rFonts w:ascii="宋体" w:hAnsi="Times New Roman" w:eastAsia="宋体"/>
          <w:b w:val="false"/>
          <w:i w:val="false"/>
          <w:color w:val="000000"/>
          <w:sz w:val="24"/>
        </w:rPr>
        <w:t>6）L0+grid通过grid_sample算子采样特征，得到ROI0，维度（192,64,36），可以理解为：共192个anchor，每个anchor特征分辨率36，且通道数为64</w:t>
      </w:r>
    </w:p>
    <w:bookmarkEnd w:id="90"/>
    <w:bookmarkStart w:name="u4f832194" w:id="91"/>
    <w:p>
      <w:pPr>
        <w:spacing w:after="50" w:line="360" w:lineRule="auto" w:beforeLines="100"/>
        <w:ind w:left="0"/>
        <w:jc w:val="left"/>
      </w:pPr>
      <w:r>
        <w:rPr>
          <w:rFonts w:ascii="宋体" w:hAnsi="Times New Roman" w:eastAsia="宋体"/>
          <w:b w:val="false"/>
          <w:i w:val="false"/>
          <w:color w:val="000000"/>
          <w:sz w:val="24"/>
        </w:rPr>
        <w:t>7）ROI0再经过卷积+FC最后可以得到Out0(192,64)，这个先放着会用</w:t>
      </w:r>
    </w:p>
    <w:bookmarkEnd w:id="91"/>
    <w:bookmarkStart w:name="ufe2a9515" w:id="92"/>
    <w:p>
      <w:pPr>
        <w:spacing w:after="50" w:line="360" w:lineRule="auto" w:beforeLines="100"/>
        <w:ind w:left="0"/>
        <w:jc w:val="left"/>
      </w:pPr>
      <w:r>
        <w:rPr>
          <w:rFonts w:ascii="宋体" w:hAnsi="Times New Roman" w:eastAsia="宋体"/>
          <w:b w:val="false"/>
          <w:i w:val="false"/>
          <w:color w:val="000000"/>
          <w:sz w:val="24"/>
        </w:rPr>
        <w:t>8）ROI0再经过一个conv1d得到Q（192,64），这个Q表示query，查询的意思，是出自于transformer里attentation来的，备用。</w:t>
      </w:r>
    </w:p>
    <w:bookmarkEnd w:id="92"/>
    <w:bookmarkStart w:name="u5a3d69d2" w:id="93"/>
    <w:p>
      <w:pPr>
        <w:spacing w:after="50" w:line="360" w:lineRule="auto" w:beforeLines="100"/>
        <w:ind w:left="0"/>
        <w:jc w:val="left"/>
      </w:pPr>
      <w:r>
        <w:rPr>
          <w:rFonts w:ascii="宋体" w:hAnsi="Times New Roman" w:eastAsia="宋体"/>
          <w:b w:val="false"/>
          <w:i w:val="false"/>
          <w:color w:val="000000"/>
          <w:sz w:val="24"/>
        </w:rPr>
        <w:t>9）L0特征通过conv+resize+flatten，兵分两路，分别得到K和V，维度都是（64,250），K，V也是出自transformer里的attentation，表示Key, Value</w:t>
      </w:r>
    </w:p>
    <w:bookmarkEnd w:id="93"/>
    <w:bookmarkStart w:name="u7610408f" w:id="94"/>
    <w:p>
      <w:pPr>
        <w:spacing w:after="50" w:line="360" w:lineRule="auto" w:beforeLines="100"/>
        <w:ind w:left="0"/>
        <w:jc w:val="left"/>
      </w:pPr>
      <w:r>
        <w:rPr>
          <w:rFonts w:ascii="宋体" w:hAnsi="Times New Roman" w:eastAsia="宋体"/>
          <w:b w:val="false"/>
          <w:i w:val="false"/>
          <w:color w:val="000000"/>
          <w:sz w:val="24"/>
        </w:rPr>
        <w:t>10）那么接下来就要开始计算注意力attention的关系矩阵了：</w:t>
      </w:r>
    </w:p>
    <w:bookmarkEnd w:id="94"/>
    <w:bookmarkStart w:name="u093b45bf" w:id="95"/>
    <w:p>
      <w:pPr>
        <w:spacing w:after="50" w:line="360" w:lineRule="auto" w:beforeLines="100"/>
        <w:ind w:left="0"/>
        <w:jc w:val="left"/>
      </w:pPr>
      <w:r>
        <w:rPr>
          <w:rFonts w:ascii="宋体" w:hAnsi="Times New Roman" w:eastAsia="宋体"/>
          <w:b/>
          <w:i w:val="false"/>
          <w:color w:val="df2a3f"/>
          <w:sz w:val="28"/>
        </w:rPr>
        <w:t>Map=softmax((Q x K) / 8)=(192, 250)，注意8和通道数64是有关的。等于于开根号</w:t>
      </w:r>
    </w:p>
    <w:bookmarkEnd w:id="95"/>
    <w:bookmarkStart w:name="u9ebf148b" w:id="96"/>
    <w:p>
      <w:pPr>
        <w:spacing w:after="50" w:line="360" w:lineRule="auto" w:beforeLines="100"/>
        <w:ind w:left="0"/>
        <w:jc w:val="left"/>
      </w:pPr>
      <w:r>
        <w:rPr>
          <w:rFonts w:ascii="宋体" w:hAnsi="Times New Roman" w:eastAsia="宋体"/>
          <w:b w:val="false"/>
          <w:i w:val="false"/>
          <w:color w:val="000000"/>
          <w:sz w:val="24"/>
        </w:rPr>
        <w:t>公式得到了一个关系矩阵，可以理解为L0一共有10*25=250个特征点，192表示192个anchor，那么就是192个anchor和250个特征点的关系矩阵，里面数值越大，表示当前anchor和这个特征点的关系就大。</w:t>
      </w:r>
    </w:p>
    <w:bookmarkEnd w:id="96"/>
    <w:bookmarkStart w:name="u4071a378" w:id="97"/>
    <w:p>
      <w:pPr>
        <w:spacing w:after="50" w:line="360" w:lineRule="auto" w:beforeLines="100"/>
        <w:ind w:left="0"/>
        <w:jc w:val="left"/>
      </w:pPr>
      <w:r>
        <w:rPr>
          <w:rFonts w:ascii="宋体" w:hAnsi="Times New Roman" w:eastAsia="宋体"/>
          <w:b w:val="false"/>
          <w:i w:val="false"/>
          <w:color w:val="000000"/>
          <w:sz w:val="24"/>
        </w:rPr>
        <w:t>11）最终head输出计算公式：</w:t>
      </w:r>
    </w:p>
    <w:bookmarkEnd w:id="97"/>
    <w:bookmarkStart w:name="u21fa5666" w:id="98"/>
    <w:p>
      <w:pPr>
        <w:spacing w:after="50" w:line="360" w:lineRule="auto" w:beforeLines="100"/>
        <w:ind w:left="0"/>
        <w:jc w:val="left"/>
      </w:pPr>
      <w:r>
        <w:rPr>
          <w:rFonts w:ascii="宋体" w:hAnsi="Times New Roman" w:eastAsia="宋体"/>
          <w:b/>
          <w:i w:val="false"/>
          <w:color w:val="df2a3f"/>
          <w:sz w:val="28"/>
        </w:rPr>
        <w:t>ROI0 = ROI0 + Map x transpose(V) = (192, 64)</w:t>
      </w:r>
      <w:r>
        <w:rPr>
          <w:rFonts w:ascii="宋体" w:hAnsi="Times New Roman" w:eastAsia="宋体"/>
          <w:b w:val="false"/>
          <w:i w:val="false"/>
          <w:color w:val="000000"/>
          <w:sz w:val="24"/>
        </w:rPr>
        <w:t>，就是把关系矩阵融合到ROI0中得到一个最终的加强版本特征。</w:t>
      </w:r>
    </w:p>
    <w:bookmarkEnd w:id="98"/>
    <w:bookmarkStart w:name="u465722d2" w:id="99"/>
    <w:p>
      <w:pPr>
        <w:spacing w:after="50" w:line="360" w:lineRule="auto" w:beforeLines="100"/>
        <w:ind w:left="0"/>
        <w:jc w:val="left"/>
      </w:pPr>
      <w:r>
        <w:rPr>
          <w:rFonts w:ascii="宋体" w:hAnsi="Times New Roman" w:eastAsia="宋体"/>
          <w:b w:val="false"/>
          <w:i w:val="false"/>
          <w:color w:val="000000"/>
          <w:sz w:val="24"/>
        </w:rPr>
        <w:t>12）最终的ROI0再通过2个FC得到分类输出（192，2），回归输出（192,76），这个输出我们叫做prediction，再结合anchor信息，就得到了最终车道线输出。</w:t>
      </w:r>
    </w:p>
    <w:bookmarkEnd w:id="99"/>
    <w:bookmarkStart w:name="u00236b9c" w:id="100"/>
    <w:p>
      <w:pPr>
        <w:spacing w:after="50" w:line="360" w:lineRule="auto" w:beforeLines="100"/>
        <w:ind w:left="0"/>
        <w:jc w:val="left"/>
      </w:pPr>
      <w:r>
        <w:rPr>
          <w:rFonts w:ascii="宋体" w:hAnsi="Times New Roman" w:eastAsia="宋体"/>
          <w:b w:val="false"/>
          <w:i w:val="false"/>
          <w:color w:val="000000"/>
          <w:sz w:val="24"/>
        </w:rPr>
        <w:t>13）以上是L0层特征的处理，对于L1有点区别，L1和grid先做grid_sample操作，然后再和ROI0做concat，进行一个卷积，最后得到ROI1，维度不变（192,64,36）</w:t>
      </w:r>
    </w:p>
    <w:bookmarkEnd w:id="100"/>
    <w:bookmarkStart w:name="ue5f9a348" w:id="101"/>
    <w:p>
      <w:pPr>
        <w:spacing w:after="50" w:line="360" w:lineRule="auto" w:beforeLines="100"/>
        <w:ind w:left="0"/>
        <w:jc w:val="left"/>
      </w:pPr>
      <w:r>
        <w:rPr>
          <w:rFonts w:ascii="宋体" w:hAnsi="Times New Roman" w:eastAsia="宋体"/>
          <w:b w:val="false"/>
          <w:i w:val="false"/>
          <w:color w:val="000000"/>
          <w:sz w:val="24"/>
        </w:rPr>
        <w:t>14）那么L2依次类推，要用到ROI0,ROI1一起concat，再卷积，最后还是的到ROI2，维度是不变的（192,64,36）</w:t>
      </w:r>
    </w:p>
    <w:bookmarkEnd w:id="101"/>
    <w:bookmarkStart w:name="uebc1c119" w:id="102"/>
    <w:p>
      <w:pPr>
        <w:spacing w:after="50" w:line="360" w:lineRule="auto" w:beforeLines="100"/>
        <w:ind w:left="0"/>
        <w:jc w:val="left"/>
      </w:pPr>
      <w:r>
        <w:rPr>
          <w:rFonts w:ascii="宋体" w:hAnsi="Times New Roman" w:eastAsia="宋体"/>
          <w:b w:val="false"/>
          <w:i w:val="false"/>
          <w:color w:val="000000"/>
          <w:sz w:val="24"/>
        </w:rPr>
        <w:t>15）另需要注意最终的车道线输出结果应该在L2这一层上，前面的L0,L1虽然会输出车道线但是不适用，只有X,Y,Theta会往下逐层Refined</w:t>
      </w:r>
    </w:p>
    <w:bookmarkEnd w:id="102"/>
    <w:bookmarkStart w:name="ua863947b" w:id="103"/>
    <w:bookmarkEnd w:id="103"/>
    <w:bookmarkStart w:name="ud5348edd" w:id="104"/>
    <w:p>
      <w:pPr>
        <w:spacing w:after="50" w:line="360" w:lineRule="auto" w:beforeLines="100"/>
        <w:ind w:left="0"/>
        <w:jc w:val="left"/>
      </w:pPr>
      <w:bookmarkStart w:name="u926dbb64" w:id="105"/>
      <w:r>
        <w:rPr>
          <w:rFonts w:eastAsia="宋体" w:ascii="宋体"/>
        </w:rPr>
        <w:drawing>
          <wp:inline distT="0" distB="0" distL="0" distR="0">
            <wp:extent cx="5842000" cy="263917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9"/>
                    <a:stretch>
                      <a:fillRect/>
                    </a:stretch>
                  </pic:blipFill>
                  <pic:spPr>
                    <a:xfrm>
                      <a:off x="0" y="0"/>
                      <a:ext cx="5892800" cy="2662128"/>
                    </a:xfrm>
                    <a:prstGeom prst="rect">
                      <a:avLst/>
                    </a:prstGeom>
                  </pic:spPr>
                </pic:pic>
              </a:graphicData>
            </a:graphic>
          </wp:inline>
        </w:drawing>
      </w:r>
      <w:bookmarkEnd w:id="105"/>
    </w:p>
    <w:bookmarkEnd w:id="104"/>
    <w:bookmarkStart w:name="u3cd81a73" w:id="106"/>
    <w:bookmarkEnd w:id="106"/>
    <w:bookmarkStart w:name="u909d74f9" w:id="107"/>
    <w:p>
      <w:pPr>
        <w:spacing w:after="50" w:line="360" w:lineRule="auto" w:beforeLines="100"/>
        <w:ind w:left="0"/>
        <w:jc w:val="left"/>
      </w:pPr>
      <w:r>
        <w:rPr>
          <w:rFonts w:ascii="宋体" w:hAnsi="Times New Roman" w:eastAsia="宋体"/>
          <w:b/>
          <w:i w:val="false"/>
          <w:color w:val="df2a3f"/>
          <w:sz w:val="24"/>
        </w:rPr>
        <w:t>最后附上我自己手工画的ROIGather流程图，方便以后回忆：</w:t>
      </w:r>
    </w:p>
    <w:bookmarkEnd w:id="107"/>
    <w:bookmarkStart w:name="u0a3a9429" w:id="108"/>
    <w:p>
      <w:pPr>
        <w:spacing w:after="50" w:line="360" w:lineRule="auto" w:beforeLines="100"/>
        <w:ind w:left="0"/>
        <w:jc w:val="left"/>
      </w:pPr>
      <w:bookmarkStart w:name="uee31f28e" w:id="109"/>
      <w:r>
        <w:rPr>
          <w:rFonts w:eastAsia="宋体" w:ascii="宋体"/>
        </w:rPr>
        <w:drawing>
          <wp:inline distT="0" distB="0" distL="0" distR="0">
            <wp:extent cx="5842000" cy="4381148"/>
            <wp:effectExtent l="0" t="0" r="0" b="0"/>
            <wp:docPr id="0" name="" descr=""/>
            <wp:cNvGraphicFramePr>
              <a:graphicFrameLocks noChangeAspect="true"/>
            </wp:cNvGraphicFramePr>
            <a:graphic>
              <a:graphicData uri="http://schemas.openxmlformats.org/drawingml/2006/picture">
                <pic:pic>
                  <pic:nvPicPr>
                    <pic:cNvPr id="1" name=""/>
                    <pic:cNvPicPr/>
                  </pic:nvPicPr>
                  <pic:blipFill>
                    <a:blip r:embed="rId10"/>
                    <a:stretch>
                      <a:fillRect/>
                    </a:stretch>
                  </pic:blipFill>
                  <pic:spPr>
                    <a:xfrm>
                      <a:off x="0" y="0"/>
                      <a:ext cx="9956800" cy="7467000"/>
                    </a:xfrm>
                    <a:prstGeom prst="rect">
                      <a:avLst/>
                    </a:prstGeom>
                  </pic:spPr>
                </pic:pic>
              </a:graphicData>
            </a:graphic>
          </wp:inline>
        </w:drawing>
      </w:r>
      <w:bookmarkEnd w:id="109"/>
    </w:p>
    <w:bookmarkEnd w:id="108"/>
    <w:bookmarkStart w:name="ubf879c42" w:id="110"/>
    <w:bookmarkEnd w:id="110"/>
    <w:bookmarkStart w:name="u0b8bbef1" w:id="111"/>
    <w:p>
      <w:pPr>
        <w:spacing w:after="50" w:line="360" w:lineRule="auto" w:beforeLines="100"/>
        <w:ind w:left="0"/>
        <w:jc w:val="left"/>
      </w:pPr>
      <w:r>
        <w:rPr>
          <w:rFonts w:ascii="宋体" w:hAnsi="Times New Roman" w:eastAsia="宋体"/>
          <w:b/>
          <w:i w:val="false"/>
          <w:color w:val="121212"/>
          <w:sz w:val="33"/>
        </w:rPr>
        <w:t>6 训练过程中的车道线正样本筛选</w:t>
      </w:r>
    </w:p>
    <w:bookmarkEnd w:id="111"/>
    <w:bookmarkStart w:name="uceda8b7f" w:id="112"/>
    <w:p>
      <w:pPr>
        <w:spacing w:after="50" w:line="360" w:lineRule="auto" w:beforeLines="100"/>
        <w:ind w:left="0"/>
        <w:jc w:val="left"/>
      </w:pPr>
      <w:r>
        <w:rPr>
          <w:rFonts w:ascii="宋体" w:hAnsi="Times New Roman" w:eastAsia="宋体"/>
          <w:b w:val="false"/>
          <w:i w:val="false"/>
          <w:color w:val="121212"/>
          <w:sz w:val="24"/>
        </w:rPr>
        <w:t>正样本筛选常见于anchor base的算法中，也是训练非常重要一环，比如物体检测YOLO，有基于anchor的IOU来做正样本筛选，后续又演进了ATSS基于统计学+IOU的正样本采样，但是anchor的选择是静态的，一开始可以通过K-MEAN这种聚类方法，找到训练样本中最好的anchor尺寸，再到SimOTA这种在线动态的anchor来进行正样本筛选。</w:t>
      </w:r>
    </w:p>
    <w:bookmarkEnd w:id="112"/>
    <w:bookmarkStart w:name="u33720f8e" w:id="113"/>
    <w:p>
      <w:pPr>
        <w:spacing w:after="50" w:line="360" w:lineRule="auto" w:beforeLines="100"/>
        <w:ind w:left="0"/>
        <w:jc w:val="left"/>
      </w:pPr>
      <w:r>
        <w:rPr>
          <w:rFonts w:ascii="宋体" w:hAnsi="Times New Roman" w:eastAsia="宋体"/>
          <w:b w:val="false"/>
          <w:i w:val="false"/>
          <w:color w:val="121212"/>
          <w:sz w:val="24"/>
        </w:rPr>
        <w:t>那么对于这篇车道线论文，它也是一个典型的在线动态的anchor，anchor在训练的过程中，会不断地修正变得最优，然后基于一些距离+lineIOU完成正样本匹配筛选。</w:t>
      </w:r>
    </w:p>
    <w:bookmarkEnd w:id="113"/>
    <w:bookmarkStart w:name="uecbd6924" w:id="114"/>
    <w:p>
      <w:pPr>
        <w:spacing w:after="50" w:line="360" w:lineRule="auto" w:beforeLines="100"/>
        <w:ind w:left="0"/>
        <w:jc w:val="left"/>
      </w:pPr>
      <w:r>
        <w:rPr>
          <w:rFonts w:ascii="宋体" w:hAnsi="Times New Roman" w:eastAsia="宋体"/>
          <w:b w:val="false"/>
          <w:i w:val="false"/>
          <w:color w:val="121212"/>
          <w:sz w:val="24"/>
        </w:rPr>
        <w:t>我们正式来看看CLRNet的正样本筛选策略assign函数</w:t>
      </w:r>
    </w:p>
    <w:bookmarkEnd w:id="114"/>
    <w:bookmarkStart w:name="u7e2a0574" w:id="115"/>
    <w:p>
      <w:pPr>
        <w:spacing w:after="50" w:line="360" w:lineRule="auto" w:beforeLines="100"/>
        <w:ind w:left="0"/>
        <w:jc w:val="left"/>
      </w:pPr>
      <w:r>
        <w:rPr>
          <w:rFonts w:ascii="宋体" w:hAnsi="Times New Roman" w:eastAsia="宋体"/>
          <w:b w:val="false"/>
          <w:i w:val="false"/>
          <w:color w:val="121212"/>
          <w:sz w:val="24"/>
        </w:rPr>
        <w:t xml:space="preserve"> 1）已知模型的输出为prediction（192, 78），结合anchors我们就可以得到车道线最终输出prediction（192,78）</w:t>
      </w:r>
    </w:p>
    <w:bookmarkEnd w:id="115"/>
    <w:bookmarkStart w:name="u8e0c5209" w:id="116"/>
    <w:p>
      <w:pPr>
        <w:spacing w:after="50" w:line="360" w:lineRule="auto" w:beforeLines="100"/>
        <w:ind w:left="0"/>
        <w:jc w:val="left"/>
      </w:pPr>
      <w:r>
        <w:rPr>
          <w:rFonts w:ascii="宋体" w:hAnsi="Times New Roman" w:eastAsia="宋体"/>
          <w:b w:val="false"/>
          <w:i w:val="false"/>
          <w:color w:val="121212"/>
          <w:sz w:val="24"/>
        </w:rPr>
        <w:t>2）假设当前图像真值有3根车道线，那么target为target(3, 78)</w:t>
      </w:r>
    </w:p>
    <w:bookmarkEnd w:id="116"/>
    <w:bookmarkStart w:name="u02fd6425" w:id="117"/>
    <w:p>
      <w:pPr>
        <w:spacing w:after="50" w:line="360" w:lineRule="auto" w:beforeLines="100"/>
        <w:ind w:left="0"/>
        <w:jc w:val="left"/>
      </w:pPr>
      <w:r>
        <w:rPr>
          <w:rFonts w:ascii="宋体" w:hAnsi="Times New Roman" w:eastAsia="宋体"/>
          <w:b w:val="false"/>
          <w:i w:val="false"/>
          <w:color w:val="121212"/>
          <w:sz w:val="24"/>
        </w:rPr>
        <w:t>3）计算prediction和target里72个采样点的距离成为distances，它的维度为distances(192, 3)，它表示192个基于anchor的预测值和3个target真值的距离矩阵，这个距离为72个采样点的平均距离。</w:t>
      </w:r>
    </w:p>
    <w:bookmarkEnd w:id="117"/>
    <w:bookmarkStart w:name="ub6e73d83" w:id="118"/>
    <w:p>
      <w:pPr>
        <w:spacing w:after="50" w:line="360" w:lineRule="auto" w:beforeLines="100"/>
        <w:ind w:left="0"/>
        <w:jc w:val="left"/>
      </w:pPr>
      <w:r>
        <w:rPr>
          <w:rFonts w:ascii="宋体" w:hAnsi="Times New Roman" w:eastAsia="宋体"/>
          <w:b w:val="false"/>
          <w:i w:val="false"/>
          <w:color w:val="121212"/>
          <w:sz w:val="24"/>
        </w:rPr>
        <w:t>4）计算distances_score=1-distances/max(distances)，分值越高，表示当前anchor的预测和当前target的真值越匹配</w:t>
      </w:r>
    </w:p>
    <w:bookmarkEnd w:id="118"/>
    <w:bookmarkStart w:name="uedbfb3b7" w:id="119"/>
    <w:p>
      <w:pPr>
        <w:spacing w:after="50" w:line="360" w:lineRule="auto" w:beforeLines="100"/>
        <w:ind w:left="0"/>
        <w:jc w:val="left"/>
      </w:pPr>
      <w:r>
        <w:rPr>
          <w:rFonts w:ascii="宋体" w:hAnsi="Times New Roman" w:eastAsia="宋体"/>
          <w:b w:val="false"/>
          <w:i w:val="false"/>
          <w:color w:val="121212"/>
          <w:sz w:val="24"/>
        </w:rPr>
        <w:t>5）计算prediction和target里类别的交叉熵cost，维度也是（192,3），里面的值越高，越不匹配</w:t>
      </w:r>
    </w:p>
    <w:bookmarkEnd w:id="119"/>
    <w:bookmarkStart w:name="u120a1c8f" w:id="120"/>
    <w:p>
      <w:pPr>
        <w:spacing w:after="50" w:line="360" w:lineRule="auto" w:beforeLines="100"/>
        <w:ind w:left="0"/>
        <w:jc w:val="left"/>
      </w:pPr>
      <w:r>
        <w:rPr>
          <w:rFonts w:ascii="宋体" w:hAnsi="Times New Roman" w:eastAsia="宋体"/>
          <w:b w:val="false"/>
          <w:i w:val="false"/>
          <w:color w:val="121212"/>
          <w:sz w:val="24"/>
        </w:rPr>
        <w:t>6）计算prediction和target里theta值得距离，维度也是（192,3）</w:t>
      </w:r>
    </w:p>
    <w:bookmarkEnd w:id="120"/>
    <w:bookmarkStart w:name="u1a1dbe62" w:id="121"/>
    <w:p>
      <w:pPr>
        <w:spacing w:after="50" w:line="360" w:lineRule="auto" w:beforeLines="100"/>
        <w:ind w:left="0"/>
        <w:jc w:val="left"/>
      </w:pPr>
      <w:r>
        <w:rPr>
          <w:rFonts w:ascii="宋体" w:hAnsi="Times New Roman" w:eastAsia="宋体"/>
          <w:b w:val="false"/>
          <w:i w:val="false"/>
          <w:color w:val="121212"/>
          <w:sz w:val="24"/>
        </w:rPr>
        <w:t>theta_score = 1- theta/max(theta), 分值越高，表示当前anchor的预测和当前target越匹配</w:t>
      </w:r>
    </w:p>
    <w:bookmarkEnd w:id="121"/>
    <w:bookmarkStart w:name="u69766c20" w:id="122"/>
    <w:p>
      <w:pPr>
        <w:spacing w:after="50" w:line="360" w:lineRule="auto" w:beforeLines="100"/>
        <w:ind w:left="0"/>
        <w:jc w:val="left"/>
      </w:pPr>
      <w:r>
        <w:rPr>
          <w:rFonts w:ascii="宋体" w:hAnsi="Times New Roman" w:eastAsia="宋体"/>
          <w:b w:val="false"/>
          <w:i w:val="false"/>
          <w:color w:val="121212"/>
          <w:sz w:val="24"/>
        </w:rPr>
        <w:t>7）那么总的cost公式如下：</w:t>
      </w:r>
    </w:p>
    <w:bookmarkEnd w:id="122"/>
    <w:bookmarkStart w:name="XF98e" w:id="123"/>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cost = -(distances_score * start_xys_score * theta_score</w:t>
        <w:br/>
        <w:t xml:space="preserve">             )**2 * distance_cost_weight + cls_score * cls_cost_weight</w:t>
        <w:br/>
      </w:r>
    </w:p>
    <w:bookmarkEnd w:id="123"/>
    <w:bookmarkStart w:name="u2a001930" w:id="124"/>
    <w:p>
      <w:pPr>
        <w:spacing w:after="50" w:line="360" w:lineRule="auto" w:beforeLines="100"/>
        <w:ind w:left="0"/>
        <w:jc w:val="left"/>
      </w:pPr>
      <w:r>
        <w:rPr>
          <w:rFonts w:ascii="宋体" w:hAnsi="Times New Roman" w:eastAsia="宋体"/>
          <w:b w:val="false"/>
          <w:i w:val="false"/>
          <w:color w:val="000000"/>
          <w:sz w:val="24"/>
        </w:rPr>
        <w:t>8）这个cost的维度依然是（192, 3），表示prediction和target之间的const损失值，cost损失越小表示当前anchor的prediction和当前的target越匹配。</w:t>
      </w:r>
    </w:p>
    <w:bookmarkEnd w:id="124"/>
    <w:bookmarkStart w:name="ua665178d" w:id="125"/>
    <w:p>
      <w:pPr>
        <w:spacing w:after="50" w:line="360" w:lineRule="auto" w:beforeLines="100"/>
        <w:ind w:left="0"/>
        <w:jc w:val="left"/>
      </w:pPr>
      <w:r>
        <w:rPr>
          <w:rFonts w:ascii="宋体" w:hAnsi="Times New Roman" w:eastAsia="宋体"/>
          <w:b w:val="false"/>
          <w:i w:val="false"/>
          <w:color w:val="000000"/>
          <w:sz w:val="24"/>
        </w:rPr>
        <w:t>9）计算prediction和target的线的IOU，我们叫lineIOU，其实就是基于72个采样点来计算，每个prediction样本和target样本的72个点往左，往右扩宽15个像素，在计算交并比即可。iou的维度也是（192,3）</w:t>
      </w:r>
    </w:p>
    <w:bookmarkEnd w:id="125"/>
    <w:bookmarkStart w:name="SKpv3" w:id="126"/>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def line_iou(pred, target, img_w, length=15, aligned=True):</w:t>
        <w:br/>
        <w:t xml:space="preserve">    px1 = pred - length</w:t>
        <w:br/>
        <w:t xml:space="preserve">    px2 = pred + length</w:t>
        <w:br/>
        <w:t xml:space="preserve">    tx1 = target - length</w:t>
        <w:br/>
        <w:t xml:space="preserve">    tx2 = target + length</w:t>
        <w:br/>
        <w:t/>
        <w:br/>
        <w:t xml:space="preserve">    num_pred = pred.shape[0]</w:t>
        <w:br/>
        <w:t xml:space="preserve">    invalid_mask = target.repeat(num_pred, 1, 1)</w:t>
        <w:br/>
        <w:t xml:space="preserve">    ovr = (torch.min(px2[:, None, :], tx2[None, ...]) -</w:t>
        <w:br/>
        <w:t xml:space="preserve">           torch.max(px1[:, None, :], tx1[None, ...]))</w:t>
        <w:br/>
        <w:t xml:space="preserve">    union = (torch.max(px2[:, None, :], tx2[None, ...]) -</w:t>
        <w:br/>
        <w:t xml:space="preserve">             torch.min(px1[:, None, :], tx1[None, ...]))</w:t>
        <w:br/>
        <w:t/>
        <w:br/>
        <w:t xml:space="preserve">    invalid_masks = (invalid_mask &lt; 0) | (invalid_mask &gt;= img_w)</w:t>
        <w:br/>
        <w:t xml:space="preserve">    ovr[invalid_masks] = 0.</w:t>
        <w:br/>
        <w:t xml:space="preserve">    union[invalid_masks] = 0.</w:t>
        <w:br/>
        <w:t xml:space="preserve">    iou = ovr.sum(dim=-1) / (union.sum(dim=-1) + 1e-9)</w:t>
        <w:br/>
        <w:t xml:space="preserve">    return iou</w:t>
        <w:br/>
      </w:r>
    </w:p>
    <w:bookmarkEnd w:id="126"/>
    <w:bookmarkStart w:name="u429e9002" w:id="127"/>
    <w:p>
      <w:pPr>
        <w:spacing w:after="50" w:line="360" w:lineRule="auto" w:beforeLines="100"/>
        <w:ind w:left="0"/>
        <w:jc w:val="left"/>
      </w:pPr>
      <w:r>
        <w:rPr>
          <w:rFonts w:ascii="宋体" w:hAnsi="Times New Roman" w:eastAsia="宋体"/>
          <w:b w:val="false"/>
          <w:i w:val="false"/>
          <w:color w:val="000000"/>
          <w:sz w:val="24"/>
        </w:rPr>
        <w:t>10）我们拿到了iou和cost后，就可以开始做动态匹配了，这里取topK=4，表示每个target的真值，最多取4个prediction里的样本作为正样本与之匹配，参与后续损失函数计算</w:t>
      </w:r>
    </w:p>
    <w:bookmarkEnd w:id="127"/>
    <w:bookmarkStart w:name="u4dee3c54" w:id="128"/>
    <w:p>
      <w:pPr>
        <w:spacing w:after="50" w:line="360" w:lineRule="auto" w:beforeLines="100"/>
        <w:ind w:left="0"/>
        <w:jc w:val="left"/>
      </w:pPr>
      <w:r>
        <w:rPr>
          <w:rFonts w:ascii="宋体" w:hAnsi="Times New Roman" w:eastAsia="宋体"/>
          <w:b w:val="false"/>
          <w:i w:val="false"/>
          <w:color w:val="000000"/>
          <w:sz w:val="24"/>
        </w:rPr>
        <w:t>11）那么取的原则就是先基于iou来取，得到topk_ious，维度（4,3），表示4表示最大匹配的4个prediction正样本和target对应的iou值，3则表示3个target真值。</w:t>
      </w:r>
    </w:p>
    <w:bookmarkEnd w:id="128"/>
    <w:bookmarkStart w:name="u6122112a" w:id="129"/>
    <w:p>
      <w:pPr>
        <w:spacing w:after="50" w:line="360" w:lineRule="auto" w:beforeLines="100"/>
        <w:ind w:left="0"/>
        <w:jc w:val="left"/>
      </w:pPr>
      <w:r>
        <w:rPr>
          <w:rFonts w:ascii="宋体" w:hAnsi="Times New Roman" w:eastAsia="宋体"/>
          <w:b w:val="false"/>
          <w:i w:val="false"/>
          <w:color w:val="000000"/>
          <w:sz w:val="24"/>
        </w:rPr>
        <w:t>12）再基于cost从4个样本里选择出cost最小的1-4个和target对应上，就是我们最后选出的最好prediction正样本</w:t>
      </w:r>
    </w:p>
    <w:bookmarkEnd w:id="129"/>
    <w:bookmarkStart w:name="u1d158cf0" w:id="130"/>
    <w:p>
      <w:pPr>
        <w:spacing w:after="50" w:line="360" w:lineRule="auto" w:beforeLines="100"/>
        <w:ind w:left="0"/>
        <w:jc w:val="left"/>
      </w:pPr>
      <w:r>
        <w:rPr>
          <w:rFonts w:ascii="宋体" w:hAnsi="Times New Roman" w:eastAsia="宋体"/>
          <w:b w:val="false"/>
          <w:i w:val="false"/>
          <w:color w:val="000000"/>
          <w:sz w:val="24"/>
        </w:rPr>
        <w:t>13）最后输出2个列表prior_idx和gt_idx，第一列表是选择出来的最匹配的prediction正样本，第二列就是和第一列对应的target真值。如下代码：比较复杂</w:t>
      </w:r>
    </w:p>
    <w:bookmarkEnd w:id="130"/>
    <w:bookmarkStart w:name="u3cc84f11" w:id="131"/>
    <w:p>
      <w:pPr>
        <w:spacing w:after="50" w:line="360" w:lineRule="auto" w:beforeLines="100"/>
        <w:ind w:left="0"/>
        <w:jc w:val="left"/>
      </w:pPr>
      <w:r>
        <w:rPr>
          <w:rFonts w:ascii="宋体" w:hAnsi="Times New Roman" w:eastAsia="宋体"/>
          <w:b w:val="false"/>
          <w:i w:val="false"/>
          <w:color w:val="000000"/>
          <w:sz w:val="24"/>
        </w:rPr>
        <w:t>14）这里需要注意的，每个gt最少要有一个prediction样本与之对应，可以一对一，也可以一个gt对多个prediction样本，不可以存在一个prediction样本对应多个gt情况</w:t>
      </w:r>
    </w:p>
    <w:bookmarkEnd w:id="131"/>
    <w:bookmarkStart w:name="Me2Oj" w:id="132"/>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def dynamic_k_assign(cost, pair_wise_ious):</w:t>
        <w:br/>
        <w:t xml:space="preserve">    """</w:t>
        <w:br/>
        <w:t xml:space="preserve">    Assign grouth truths with priors dynamically.</w:t>
        <w:br/>
        <w:t/>
        <w:br/>
        <w:t xml:space="preserve">    Args:</w:t>
        <w:br/>
        <w:t xml:space="preserve">        cost: the assign cost.</w:t>
        <w:br/>
        <w:t xml:space="preserve">        pair_wise_ious: iou of grouth truth and priors.</w:t>
        <w:br/>
        <w:t/>
        <w:br/>
        <w:t xml:space="preserve">    Returns:</w:t>
        <w:br/>
        <w:t xml:space="preserve">        prior_idx: the index of assigned prior.</w:t>
        <w:br/>
        <w:t xml:space="preserve">        gt_idx: the corresponding ground truth index.</w:t>
        <w:br/>
        <w:t xml:space="preserve">    """</w:t>
        <w:br/>
        <w:t xml:space="preserve">    matching_matrix = torch.zeros_like(cost)</w:t>
        <w:br/>
        <w:t xml:space="preserve">    ious_matrix = pair_wise_ious</w:t>
        <w:br/>
        <w:t xml:space="preserve">    ious_matrix[ious_matrix &lt; 0] = 0.</w:t>
        <w:br/>
        <w:t xml:space="preserve">    n_candidate_k = 4</w:t>
        <w:br/>
        <w:t xml:space="preserve">    #topk_ious维度为(4, 3)</w:t>
        <w:br/>
        <w:t xml:space="preserve">    #含义是：一共有3个target，对应这3个target，每个target都从192个anchor里选取与之iou值</w:t>
        <w:br/>
        <w:t xml:space="preserve">    #排序最大的前4个</w:t>
        <w:br/>
        <w:t xml:space="preserve">    topk_ious, am = torch.topk(ious_matrix, n_candidate_k, dim=0)</w:t>
        <w:br/>
        <w:t/>
        <w:br/>
        <w:t xml:space="preserve">    #dynamic_ks的维度为(3,)</w:t>
        <w:br/>
        <w:t xml:space="preserve">    #动态K数，对于每个target，找到的排序最大的4个anchor，去4个anchor的IOU相加数，再取整，为K的个数，最小K个数为1</w:t>
        <w:br/>
        <w:t xml:space="preserve">    dynamic_ks = torch.clamp(topk_ious.sum(0).int(), min=1)</w:t>
        <w:br/>
        <w:t xml:space="preserve">    num_gt = cost.shape[1]</w:t>
        <w:br/>
        <w:t/>
        <w:br/>
        <w:t xml:space="preserve">    #cost维度为(192, 3), 表示192个anchor和3个真值之间的cost距离</w:t>
        <w:br/>
        <w:t xml:space="preserve">    #对列处理，这3个target，每个target取与自己cost最小的前3个anchor</w:t>
        <w:br/>
        <w:t xml:space="preserve">    #注意这里取出的是idex索引，为0-191，那么这个索引就是pos_idx，这样本索引</w:t>
        <w:br/>
        <w:t xml:space="preserve">    #然后构建一个matching_matrix(192, 3),把对应的pos_idx索引都置为1，参与后面损失计算</w:t>
        <w:br/>
        <w:t xml:space="preserve">    for gt_idx in range(num_gt):</w:t>
        <w:br/>
        <w:t xml:space="preserve">        _, pos_idx = torch.topk(cost[:, gt_idx],</w:t>
        <w:br/>
        <w:t xml:space="preserve">                                k=dynamic_ks[gt_idx].item(),</w:t>
        <w:br/>
        <w:t xml:space="preserve">                                largest=False)</w:t>
        <w:br/>
        <w:t xml:space="preserve">        matching_matrix[pos_idx, gt_idx] = 1.0</w:t>
        <w:br/>
        <w:t xml:space="preserve">    del topk_ious, dynamic_ks, pos_idx</w:t>
        <w:br/>
        <w:t/>
        <w:br/>
        <w:t xml:space="preserve">    #处理1个anchor会对应多个gt的情况，如果有的话，就只拿cost更小的那个赋值1，其余置0</w:t>
        <w:br/>
        <w:t xml:space="preserve">    matched_gt = matching_matrix.sum(1)</w:t>
        <w:br/>
        <w:t xml:space="preserve">    if (matched_gt &gt; 1).sum() &gt; 0:</w:t>
        <w:br/>
        <w:t xml:space="preserve">        _, cost_argmin = torch.min(cost[matched_gt &gt; 1, :], dim=1)</w:t>
        <w:br/>
        <w:t xml:space="preserve">        matching_matrix[matched_gt &gt; 1, 0] *= 0.0</w:t>
        <w:br/>
        <w:t xml:space="preserve">        matching_matrix[matched_gt &gt; 1, cost_argmin] = 1.0</w:t>
        <w:br/>
        <w:t/>
        <w:br/>
        <w:t xml:space="preserve">    prior_idx = matching_matrix.sum(1).nonzero()</w:t>
        <w:br/>
        <w:t xml:space="preserve">    gt_idx = matching_matrix[prior_idx].argmax(-1)</w:t>
        <w:br/>
        <w:t xml:space="preserve">    #每个gt最少要有一个anchor与之对应，可以一对一，也可以一个gt对多个anchor</w:t>
        <w:br/>
        <w:t xml:space="preserve">    #不可以存在一个anchor对应多个gt情况</w:t>
        <w:br/>
        <w:t xml:space="preserve">    return prior_idx.flatten(), gt_idx.flatten()</w:t>
        <w:br/>
      </w:r>
    </w:p>
    <w:bookmarkEnd w:id="132"/>
    <w:bookmarkStart w:name="u9d8be2f2" w:id="133"/>
    <w:bookmarkEnd w:id="133"/>
    <w:bookmarkStart w:name="u89c8aff3" w:id="134"/>
    <w:bookmarkEnd w:id="134"/>
    <w:bookmarkStart w:name="u3b8b0488" w:id="135"/>
    <w:bookmarkEnd w:id="135"/>
    <w:bookmarkStart w:name="uc676e32f" w:id="136"/>
    <w:p>
      <w:pPr>
        <w:spacing w:after="50" w:line="360" w:lineRule="auto" w:beforeLines="100"/>
        <w:ind w:left="0"/>
        <w:jc w:val="left"/>
      </w:pPr>
      <w:r>
        <w:rPr>
          <w:rFonts w:ascii="宋体" w:hAnsi="Times New Roman" w:eastAsia="宋体"/>
          <w:b/>
          <w:i w:val="false"/>
          <w:color w:val="121212"/>
          <w:sz w:val="33"/>
        </w:rPr>
        <w:t>7 损失函数</w:t>
      </w:r>
    </w:p>
    <w:bookmarkEnd w:id="136"/>
    <w:bookmarkStart w:name="u6b120621" w:id="137"/>
    <w:p>
      <w:pPr>
        <w:spacing w:after="50" w:line="360" w:lineRule="auto" w:beforeLines="100"/>
        <w:ind w:left="0"/>
        <w:jc w:val="left"/>
      </w:pPr>
      <w:r>
        <w:rPr>
          <w:rFonts w:ascii="宋体" w:hAnsi="Times New Roman" w:eastAsia="宋体"/>
          <w:b w:val="false"/>
          <w:i w:val="false"/>
          <w:color w:val="121212"/>
          <w:sz w:val="24"/>
        </w:rPr>
        <w:t>这里还比较简单</w:t>
      </w:r>
    </w:p>
    <w:bookmarkEnd w:id="137"/>
    <w:bookmarkStart w:name="u5429f089" w:id="138"/>
    <w:p>
      <w:pPr>
        <w:spacing w:after="50" w:line="360" w:lineRule="auto" w:beforeLines="100"/>
        <w:ind w:left="0"/>
        <w:jc w:val="left"/>
      </w:pPr>
      <w:r>
        <w:rPr>
          <w:rFonts w:ascii="宋体" w:hAnsi="Times New Roman" w:eastAsia="宋体"/>
          <w:b w:val="false"/>
          <w:i w:val="false"/>
          <w:color w:val="121212"/>
          <w:sz w:val="24"/>
        </w:rPr>
        <w:t>1）78中的0-1是类别，用Focalloss交叉熵分类损失</w:t>
      </w:r>
    </w:p>
    <w:bookmarkEnd w:id="138"/>
    <w:bookmarkStart w:name="u53a4ca39" w:id="139"/>
    <w:p>
      <w:pPr>
        <w:spacing w:after="50" w:line="360" w:lineRule="auto" w:beforeLines="100"/>
        <w:ind w:left="0"/>
        <w:jc w:val="left"/>
      </w:pPr>
      <w:r>
        <w:rPr>
          <w:rFonts w:ascii="宋体" w:hAnsi="Times New Roman" w:eastAsia="宋体"/>
          <w:b w:val="false"/>
          <w:i w:val="false"/>
          <w:color w:val="121212"/>
          <w:sz w:val="24"/>
        </w:rPr>
        <w:t>2）2-5表示起始点X, Y, Theta角度，长度，用L1Loss即可。</w:t>
      </w:r>
    </w:p>
    <w:bookmarkEnd w:id="139"/>
    <w:bookmarkStart w:name="u944f60da" w:id="140"/>
    <w:p>
      <w:pPr>
        <w:spacing w:after="50" w:line="360" w:lineRule="auto" w:beforeLines="100"/>
        <w:ind w:left="0"/>
        <w:jc w:val="left"/>
      </w:pPr>
      <w:r>
        <w:rPr>
          <w:rFonts w:ascii="宋体" w:hAnsi="Times New Roman" w:eastAsia="宋体"/>
          <w:b w:val="false"/>
          <w:i w:val="false"/>
          <w:color w:val="121212"/>
          <w:sz w:val="24"/>
        </w:rPr>
        <w:t>3）6-78比较特殊使用的是lineIOU损失，和上面匹配用到的lineIOU是同一个东西，损失就是1-lineIOU即可</w:t>
      </w:r>
    </w:p>
    <w:bookmarkEnd w:id="140"/>
    <w:bookmarkStart w:name="ub5f9982d" w:id="141"/>
    <w:p>
      <w:pPr>
        <w:spacing w:after="50" w:line="360" w:lineRule="auto" w:beforeLines="100"/>
        <w:ind w:left="0"/>
        <w:jc w:val="left"/>
      </w:pPr>
      <w:r>
        <w:rPr>
          <w:rFonts w:ascii="宋体" w:hAnsi="Times New Roman" w:eastAsia="宋体"/>
          <w:b w:val="false"/>
          <w:i w:val="false"/>
          <w:color w:val="121212"/>
          <w:sz w:val="24"/>
        </w:rPr>
        <w:t>4）另还有一个语义分割Head需要计算损失，用的也是交叉熵损失</w:t>
      </w:r>
    </w:p>
    <w:bookmarkEnd w:id="141"/>
    <w:bookmarkStart w:name="ufcd2529a" w:id="142"/>
    <w:p>
      <w:pPr>
        <w:spacing w:after="50" w:line="360" w:lineRule="auto" w:beforeLines="100"/>
        <w:ind w:left="0"/>
        <w:jc w:val="left"/>
      </w:pPr>
      <w:r>
        <w:rPr>
          <w:rFonts w:ascii="宋体" w:hAnsi="Times New Roman" w:eastAsia="宋体"/>
          <w:b w:val="false"/>
          <w:i w:val="false"/>
          <w:color w:val="121212"/>
          <w:sz w:val="24"/>
        </w:rPr>
        <w:t>5）最后把上面4个损失进行加权就可以了。</w:t>
      </w:r>
    </w:p>
    <w:bookmarkEnd w:id="142"/>
    <w:bookmarkStart w:name="GPLXG" w:id="143"/>
    <w:p>
      <w:pPr>
        <w:pStyle w:val="ne-codeblock"/>
        <w:pBdr>
          <w:top w:val="single" w:sz="4" w:space="1" w:color="404040" w:themeColor="text1"/>
          <w:left w:val="single" w:sz="4" w:space="4" w:color="404040" w:themeColor="text1"/>
          <w:bottom w:val="single" w:sz="4" w:space="1" w:color="404040" w:themeColor="text1"/>
          <w:right w:val="single" w:sz="4" w:space="4" w:color="404040" w:themeColor="text1"/>
        </w:pBdr>
        <w:shd w:color="auto" w:fill="F2F2F2" w:val="clear"/>
        <w:spacing w:after="50" w:line="360" w:lineRule="auto" w:beforeLines="100"/>
        <w:ind w:left="0"/>
        <w:jc w:val="left"/>
      </w:pPr>
      <w:r>
        <w:rPr>
          <w:rFonts w:ascii="宋体" w:hAnsi="Courier New" w:eastAsia="宋体"/>
          <w:color w:val="000000"/>
          <w:sz w:val="20"/>
        </w:rPr>
        <w:t/>
        <w:t>loss = cls_loss * cls_loss_weight + reg_xytl_loss * xyt_loss_weight \</w:t>
        <w:br/>
        <w:t xml:space="preserve">            + seg_loss * seg_loss_weight + iou_loss * iou_loss_weight</w:t>
        <w:br/>
      </w:r>
    </w:p>
    <w:bookmarkEnd w:id="143"/>
    <w:bookmarkStart w:name="uf35c080c" w:id="144"/>
    <w:bookmarkEnd w:id="144"/>
    <w:bookmarkStart w:name="ua2668353" w:id="145"/>
    <w:p>
      <w:pPr>
        <w:spacing w:after="50" w:line="360" w:lineRule="auto" w:beforeLines="100"/>
        <w:ind w:left="0"/>
        <w:jc w:val="left"/>
      </w:pPr>
      <w:r>
        <w:rPr>
          <w:rFonts w:ascii="宋体" w:hAnsi="Times New Roman" w:eastAsia="宋体"/>
          <w:b/>
          <w:i w:val="false"/>
          <w:color w:val="121212"/>
          <w:sz w:val="33"/>
        </w:rPr>
        <w:t>8 推理过程</w:t>
      </w:r>
    </w:p>
    <w:bookmarkEnd w:id="145"/>
    <w:bookmarkStart w:name="uf11ae27d" w:id="146"/>
    <w:p>
      <w:pPr>
        <w:spacing w:after="50" w:line="360" w:lineRule="auto" w:beforeLines="100"/>
        <w:ind w:left="0"/>
        <w:jc w:val="left"/>
      </w:pPr>
      <w:r>
        <w:rPr>
          <w:rFonts w:ascii="宋体" w:hAnsi="Times New Roman" w:eastAsia="宋体"/>
          <w:b w:val="false"/>
          <w:i w:val="false"/>
          <w:color w:val="121212"/>
          <w:sz w:val="24"/>
        </w:rPr>
        <w:t>每个anchor都会预测正负样本的概率0-1，anchor参数2-4，车道线终点到预测的起始点在y上的差值5，72个相对于预测anchor的offset（再强调一遍，不是相对于原anchor，而是本次预测的anchor三参数衍生的anchor）。L0,L1,L2都会预测这些，训练时同时贡献loss，推理时只有最后一层的结果输出来。</w:t>
      </w:r>
    </w:p>
    <w:bookmarkEnd w:id="146"/>
    <w:sectPr>
      <w:pgSz w:w="11907" w:h="16839" w:code="9"/>
      <w:pgMar w:top="1440" w:right="1440" w:bottom="1440" w:left="1440"/>
    </w:sectPr>
  </w:body>
</w:document>
</file>

<file path=word/numbering.xml><?xml version="1.0" encoding="utf-8"?>
<w:numbering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abstractNum w:abstractNumId="1">
    <w:multiLevelType w:val="multilevel"/>
    <w:lvl w:ilvl="0">
      <w:start w:val="1"/>
      <w:numFmt w:val="bullet"/>
      <w:lvlText w:val=""/>
      <w:lvlJc w:val="left"/>
      <w:pPr>
        <w:ind w:left="960" w:hanging="360"/>
      </w:pPr>
      <w:rPr>
        <w:rFonts w:hint="default" w:ascii="Symbol" w:hAnsi="Symbol"/>
      </w:rPr>
    </w:lvl>
  </w:abstractNum>
  <w:abstractNum w:abstractNumId="2">
    <w:multiLevelType w:val="multilevel"/>
    <w:lvl w:ilvl="0">
      <w:start w:val="1"/>
      <w:numFmt w:val="bullet"/>
      <w:lvlText w:val=""/>
      <w:lvlJc w:val="left"/>
      <w:pPr>
        <w:ind w:left="960" w:hanging="360"/>
      </w:pPr>
      <w:rPr>
        <w:rFonts w:hint="default" w:ascii="Symbol" w:hAnsi="Symbol"/>
      </w:rPr>
    </w:lvl>
  </w:abstractNum>
  <w:num w:numId="1">
    <w:abstractNumId w:val="1"/>
  </w:num>
  <w:num w:numId="2">
    <w:abstractNumId w:val="2"/>
  </w:num>
</w:numbering>
</file>

<file path=word/settings.xml><?xml version="1.0" encoding="utf-8"?>
<w:setting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mc:Ignorable="">
  <w:compat>
    <w:compatSetting w:name="overrideTableStyleFontSizeAndJustification" w:uri="http://schemas.microsoft.com/office/word" w:val="1"/>
  </w:compat>
</w:settings>
</file>

<file path=word/styles.xml><?xml version="1.0" encoding="utf-8"?>
<w:styles xmlns:w="http://schemas.openxmlformats.org/wordprocessingml/2006/main" xmlns:m="http://schemas.openxmlformats.org/officeDocument/2006/math" xmlns:w14="http://schemas.microsoft.com/office/word/2010/wordml" xmlns:r="http://schemas.openxmlformats.org/officeDocument/2006/relationships"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sl="http://schemas.openxmlformats.org/schemaLibrary/2006/main" xmlns:wne="http://schemas.microsoft.com/office/word/2006/wordml" xmlns:c="http://schemas.openxmlformats.org/drawingml/2006/chart" xmlns:cdr="http://schemas.openxmlformats.org/drawingml/2006/chartDrawing" xmlns:c14="http://schemas.microsoft.com/office/drawing/2007/8/2/chart" xmlns:dgm="http://schemas.openxmlformats.org/drawingml/2006/diagram" xmlns:pic="http://schemas.openxmlformats.org/drawingml/2006/picture" xmlns:xdr="http://schemas.openxmlformats.org/drawingml/2006/spreadsheetDrawing" xmlns:dsp="http://schemas.microsoft.com/office/drawing/2008/diagram" xmlns:xvml="urn:schemas-microsoft-com:office:excel" xmlns:o="urn:schemas-microsoft-com:office:office" xmlns:v="urn:schemas-microsoft-com:vml" xmlns:w10="urn:schemas-microsoft-com:office:word" xmlns:pvml="urn:schemas-microsoft-com:office:powerpoint" xmlns:cppr="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ps="http://schemas.microsoft.com/office/word/2010/wordprocessingShape" xmlns:w16se="http://schemas.microsoft.com/office/word/2015/wordml/symex" xmlns:w16cid="http://schemas.microsoft.com/office/word/2016/wordml/cid" xmlns:wetp="http://schemas.microsoft.com/office/webextensions/taskpanes/2010/11" xmlns:we="http://schemas.microsoft.com/office/webextensions/webextension/2010/11" xmlns:comp="http://schemas.openxmlformats.org/drawingml/2006/compatibility" xmlns:lc="http://schemas.openxmlformats.org/drawingml/2006/lockedCanvas">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false" w:defUIPriority="99" w:defSemiHidden="true" w:defUnhideWhenUsed="true" w:defQFormat="false" w:count="267">
    <w:lsdException w:name="Normal" w:uiPriority="0" w:semiHidden="false" w:unhideWhenUsed="false" w:qFormat="true"/>
    <w:lsdException w:name="heading 1" w:uiPriority="9" w:semiHidden="false" w:unhideWhenUsed="false" w:qFormat="true"/>
    <w:lsdException w:name="heading 2" w:uiPriority="9" w:qFormat="true"/>
    <w:lsdException w:name="heading 3" w:uiPriority="9" w:qFormat="true"/>
    <w:lsdException w:name="heading 4" w:uiPriority="9" w:qFormat="true"/>
    <w:lsdException w:name="Title" w:uiPriority="10" w:semiHidden="false" w:unhideWhenUsed="false" w:qFormat="true"/>
    <w:lsdException w:name="Default Paragraph Font" w:uiPriority="1"/>
    <w:lsdException w:name="Subtitle" w:uiPriority="11" w:semiHidden="false" w:unhideWhenUsed="false" w:qFormat="true"/>
    <w:lsdException w:name="Emphasis" w:uiPriority="20" w:semiHidden="false" w:unhideWhenUsed="false" w:qFormat="true"/>
    <w:lsdException w:name="Table Grid" w:uiPriority="59" w:semiHidden="false" w:unhideWhenUsed="false"/>
  </w:latentStyles>
  <w:style w:type="paragraph" w:styleId="Normal" w:default="true">
    <w:name w:val="Normal"/>
    <w:qFormat/>
    <w:rsid w:val="004A3277"/>
  </w:style>
  <w:style w:type="paragraph" w:styleId="Heading1">
    <w:name w:val="heading 1"/>
    <w:basedOn w:val="Normal"/>
    <w:next w:val="Normal"/>
    <w:link w:val="Heading1Char"/>
    <w:uiPriority w:val="9"/>
    <w:qFormat/>
    <w:rsid w:val="00841CD9"/>
    <w:pPr>
      <w:keepNext/>
      <w:keepLines/>
      <w:spacing w:before="480"/>
      <w:outlineLvl w:val="0"/>
    </w:pPr>
    <w:rPr>
      <w:rFonts w:ascii="宋体" w:eastAsia="宋体"/>
      <w:b/>
      <w:bCs/>
      <w:color w:val="000000"/>
      <w:sz w:val="42"/>
      <w:szCs w:val="28"/>
    </w:rPr>
  </w:style>
  <w:style w:type="paragraph" w:styleId="Heading2">
    <w:name w:val="heading 2"/>
    <w:basedOn w:val="Normal"/>
    <w:next w:val="Normal"/>
    <w:link w:val="Heading2Char"/>
    <w:uiPriority w:val="9"/>
    <w:unhideWhenUsed/>
    <w:qFormat/>
    <w:rsid w:val="00841CD9"/>
    <w:pPr>
      <w:keepNext/>
      <w:keepLines/>
      <w:spacing w:before="200"/>
      <w:outlineLvl w:val="1"/>
    </w:pPr>
    <w:rPr>
      <w:rFonts w:ascii="宋体" w:eastAsia="宋体"/>
      <w:b/>
      <w:bCs/>
      <w:color w:val="000000"/>
      <w:sz w:val="38"/>
      <w:szCs w:val="26"/>
    </w:rPr>
  </w:style>
  <w:style w:type="paragraph" w:styleId="Heading3">
    <w:name w:val="heading 3"/>
    <w:basedOn w:val="Normal"/>
    <w:next w:val="Normal"/>
    <w:link w:val="Heading3Char"/>
    <w:uiPriority w:val="9"/>
    <w:unhideWhenUsed/>
    <w:qFormat/>
    <w:rsid w:val="00841CD9"/>
    <w:pPr>
      <w:keepNext/>
      <w:keepLines/>
      <w:spacing w:before="200"/>
      <w:outlineLvl w:val="2"/>
    </w:pPr>
    <w:rPr>
      <w:rFonts w:ascii="宋体" w:eastAsia="宋体"/>
      <w:b/>
      <w:bCs/>
      <w:color w:val="000000"/>
      <w:sz w:val="34"/>
    </w:rPr>
  </w:style>
  <w:style w:type="paragraph" w:styleId="Heading4">
    <w:name w:val="heading 4"/>
    <w:basedOn w:val="Normal"/>
    <w:next w:val="Normal"/>
    <w:link w:val="Heading4Char"/>
    <w:uiPriority w:val="9"/>
    <w:unhideWhenUsed/>
    <w:qFormat/>
    <w:rsid w:val="00841CD9"/>
    <w:pPr>
      <w:keepNext/>
      <w:keepLines/>
      <w:spacing w:before="200"/>
      <w:outlineLvl w:val="3"/>
    </w:pPr>
    <w:rPr>
      <w:rFonts w:ascii="宋体" w:eastAsia="宋体"/>
      <w:b/>
      <w:bCs/>
      <w:color w:val="000000"/>
      <w:sz w:val="30"/>
    </w:rPr>
  </w:style>
  <w:style w:type="character" w:styleId="DefaultParagraphFont" w:default="true">
    <w:name w:val="Default Paragraph Font"/>
    <w:uiPriority w:val="1"/>
    <w:semiHidden/>
    <w:unhideWhenUsed/>
  </w:style>
  <w:style w:type="paragraph" w:styleId="Header">
    <w:name w:val="header"/>
    <w:basedOn w:val="Normal"/>
    <w:link w:val="HeaderChar"/>
    <w:uiPriority w:val="99"/>
    <w:unhideWhenUsed/>
    <w:rsid w:val="00841CD9"/>
    <w:pPr>
      <w:tabs>
        <w:tab w:val="center" w:pos="4680"/>
        <w:tab w:val="right" w:pos="9360"/>
      </w:tabs>
    </w:pPr>
  </w:style>
  <w:style w:type="character" w:styleId="HeaderChar" w:customStyle="true">
    <w:name w:val="Header Char"/>
    <w:basedOn w:val="DefaultParagraphFont"/>
    <w:link w:val="Header"/>
    <w:uiPriority w:val="99"/>
    <w:rsid w:val="00841CD9"/>
  </w:style>
  <w:style w:type="character" w:styleId="Heading1Char" w:customStyle="true">
    <w:name w:val="Heading 1 Char"/>
    <w:basedOn w:val="DefaultParagraphFont"/>
    <w:link w:val="Heading1"/>
    <w:uiPriority w:val="9"/>
    <w:rsid w:val="00841CD9"/>
    <w:rPr>
      <w:rFonts w:asciiTheme="majorHAnsi" w:hAnsiTheme="majorHAnsi" w:eastAsiaTheme="majorEastAsia" w:cstheme="majorBidi"/>
      <w:b/>
      <w:bCs/>
      <w:color w:val="365F91" w:themeColor="accent1" w:themeShade="BF"/>
      <w:sz w:val="28"/>
      <w:szCs w:val="28"/>
    </w:rPr>
  </w:style>
  <w:style w:type="character" w:styleId="Heading2Char" w:customStyle="true">
    <w:name w:val="Heading 2 Char"/>
    <w:basedOn w:val="DefaultParagraphFont"/>
    <w:link w:val="Heading2"/>
    <w:uiPriority w:val="9"/>
    <w:rsid w:val="00841CD9"/>
    <w:rPr>
      <w:rFonts w:asciiTheme="majorHAnsi" w:hAnsiTheme="majorHAnsi" w:eastAsiaTheme="majorEastAsia" w:cstheme="majorBidi"/>
      <w:b/>
      <w:bCs/>
      <w:color w:val="4F81BD" w:themeColor="accent1"/>
      <w:sz w:val="26"/>
      <w:szCs w:val="26"/>
    </w:rPr>
  </w:style>
  <w:style w:type="character" w:styleId="Heading3Char" w:customStyle="true">
    <w:name w:val="Heading 3 Char"/>
    <w:basedOn w:val="DefaultParagraphFont"/>
    <w:link w:val="Heading3"/>
    <w:uiPriority w:val="9"/>
    <w:rsid w:val="00841CD9"/>
    <w:rPr>
      <w:rFonts w:asciiTheme="majorHAnsi" w:hAnsiTheme="majorHAnsi" w:eastAsiaTheme="majorEastAsia" w:cstheme="majorBidi"/>
      <w:b/>
      <w:bCs/>
      <w:color w:val="4F81BD" w:themeColor="accent1"/>
    </w:rPr>
  </w:style>
  <w:style w:type="character" w:styleId="Heading4Char" w:customStyle="true">
    <w:name w:val="Heading 4 Char"/>
    <w:basedOn w:val="DefaultParagraphFont"/>
    <w:link w:val="Heading4"/>
    <w:uiPriority w:val="9"/>
    <w:rsid w:val="00841CD9"/>
    <w:rPr>
      <w:rFonts w:asciiTheme="majorHAnsi" w:hAnsiTheme="majorHAnsi" w:eastAsiaTheme="majorEastAsia" w:cstheme="majorBidi"/>
      <w:b/>
      <w:bCs/>
      <w:i/>
      <w:iCs/>
      <w:color w:val="4F81BD" w:themeColor="accent1"/>
    </w:rPr>
  </w:style>
  <w:style w:type="paragraph" w:styleId="NormalIndent">
    <w:name w:val="Normal Indent"/>
    <w:basedOn w:val="Normal"/>
    <w:uiPriority w:val="99"/>
    <w:unhideWhenUsed/>
    <w:rsid w:val="00841CD9"/>
    <w:pPr>
      <w:ind w:left="720"/>
    </w:pPr>
  </w:style>
  <w:style w:type="paragraph" w:styleId="Subtitle">
    <w:name w:val="Subtitle"/>
    <w:basedOn w:val="Normal"/>
    <w:next w:val="Normal"/>
    <w:link w:val="SubtitleChar"/>
    <w:uiPriority w:val="11"/>
    <w:qFormat/>
    <w:rsid w:val="00841CD9"/>
    <w:pPr>
      <w:numPr>
        <w:ilvl w:val="1"/>
      </w:numPr>
      <w:ind w:left="86"/>
    </w:pPr>
    <w:rPr>
      <w:rFonts w:asciiTheme="majorHAnsi" w:hAnsiTheme="majorHAnsi" w:eastAsiaTheme="majorEastAsia" w:cstheme="majorBidi"/>
      <w:i/>
      <w:iCs/>
      <w:color w:val="4F81BD" w:themeColor="accent1"/>
      <w:spacing w:val="15"/>
      <w:sz w:val="24"/>
      <w:szCs w:val="24"/>
    </w:rPr>
  </w:style>
  <w:style w:type="character" w:styleId="SubtitleChar" w:customStyle="true">
    <w:name w:val="Subtitle Char"/>
    <w:basedOn w:val="DefaultParagraphFont"/>
    <w:link w:val="Subtitle"/>
    <w:uiPriority w:val="11"/>
    <w:rsid w:val="00841CD9"/>
    <w:rPr>
      <w:rFonts w:asciiTheme="majorHAnsi" w:hAnsiTheme="majorHAnsi" w:eastAsiaTheme="majorEastAsia" w:cstheme="majorBidi"/>
      <w:i/>
      <w:iCs/>
      <w:color w:val="4F81BD" w:themeColor="accent1"/>
      <w:spacing w:val="15"/>
      <w:sz w:val="24"/>
      <w:szCs w:val="24"/>
    </w:rPr>
  </w:style>
  <w:style w:type="paragraph" w:styleId="Title">
    <w:name w:val="Title"/>
    <w:basedOn w:val="Normal"/>
    <w:next w:val="Normal"/>
    <w:link w:val="TitleChar"/>
    <w:uiPriority w:val="10"/>
    <w:qFormat/>
    <w:rsid w:val="00841CD9"/>
    <w:pPr>
      <w:pBdr>
        <w:bottom w:val="single" w:color="4F81BD" w:themeColor="accent1" w:sz="8" w:space="4"/>
      </w:pBdr>
      <w:spacing w:after="300"/>
      <w:contextualSpacing/>
    </w:pPr>
    <w:rPr>
      <w:rFonts w:asciiTheme="majorHAnsi" w:hAnsiTheme="majorHAnsi" w:eastAsiaTheme="majorEastAsia" w:cstheme="majorBidi"/>
      <w:color w:val="17365D" w:themeColor="text2" w:themeShade="BF"/>
      <w:spacing w:val="5"/>
      <w:kern w:val="28"/>
      <w:sz w:val="52"/>
      <w:szCs w:val="52"/>
    </w:rPr>
  </w:style>
  <w:style w:type="character" w:styleId="TitleChar" w:customStyle="true">
    <w:name w:val="Title Char"/>
    <w:basedOn w:val="DefaultParagraphFont"/>
    <w:link w:val="Title"/>
    <w:uiPriority w:val="10"/>
    <w:rsid w:val="00841CD9"/>
    <w:rPr>
      <w:rFonts w:asciiTheme="majorHAnsi" w:hAnsiTheme="majorHAnsi" w:eastAsiaTheme="majorEastAsia" w:cstheme="majorBidi"/>
      <w:color w:val="17365D" w:themeColor="text2" w:themeShade="BF"/>
      <w:spacing w:val="5"/>
      <w:kern w:val="28"/>
      <w:sz w:val="52"/>
      <w:szCs w:val="52"/>
    </w:rPr>
  </w:style>
  <w:style w:type="character" w:styleId="Emphasis">
    <w:name w:val="Emphasis"/>
    <w:basedOn w:val="DefaultParagraphFont"/>
    <w:uiPriority w:val="20"/>
    <w:qFormat/>
    <w:rsid w:val="00D1197D"/>
    <w:rPr>
      <w:i/>
      <w:iCs/>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pPr>
      <w:spacing w:after="0" w:line="240" w:lineRule="auto"/>
    </w:p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TableNormal" w:default="true">
    <w:name w:val="Normal Table"/>
    <w:uiPriority w:val="99"/>
    <w:semiHidden/>
    <w:unhideWhenUsed/>
    <w:qFormat/>
    <w:tblPr>
      <w:tblInd w:w="0" w:type="dxa"/>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7109C0"/>
    <w:pPr>
      <w:spacing w:line="240" w:lineRule="auto"/>
    </w:pPr>
    <w:rPr>
      <w:b/>
      <w:bCs/>
      <w:color w:val="4F81BD" w:themeColor="accent1"/>
      <w:sz w:val="18"/>
      <w:szCs w:val="18"/>
    </w:rPr>
  </w:style>
  <w:style w:type="paragraph" w:styleId="Heading5">
    <w:name w:val="heading 5"/>
    <w:basedOn w:val="Normal"/>
    <w:next w:val="Normal"/>
    <w:link w:val="Heading5Char"/>
    <w:uiPriority w:val="9"/>
    <w:unhideWhenUsed/>
    <w:qFormat/>
    <w:rsid w:val="00841CD9"/>
    <w:pPr>
      <w:keepNext/>
      <w:keepLines/>
      <w:spacing w:before="200"/>
      <w:outlineLvl w:val="4"/>
    </w:pPr>
    <w:rPr>
      <w:rFonts w:ascii="宋体" w:eastAsia="宋体"/>
      <w:b/>
      <w:bCs/>
      <w:color w:val="000000"/>
      <w:sz w:val="28"/>
    </w:rPr>
  </w:style>
  <w:style w:type="paragraph" w:styleId="ne-codeblock"/>
</w:styles>
</file>

<file path=word/_rels/document.xml.rels><?xml version="1.0" encoding="UTF-8" standalone="yes"?><Relationships xmlns="http://schemas.openxmlformats.org/package/2006/relationships"><Relationship Id="rId1" Target="styles.xml" Type="http://schemas.openxmlformats.org/officeDocument/2006/relationships/styles"/><Relationship Id="rId10" Target="media/document_image_rId10.png" Type="http://schemas.openxmlformats.org/officeDocument/2006/relationships/image"/><Relationship Id="rId2" Target="settings.xml" Type="http://schemas.openxmlformats.org/officeDocument/2006/relationships/settings"/><Relationship Id="rId3" Target="numbering.xml" Type="http://schemas.openxmlformats.org/officeDocument/2006/relationships/numbering"/><Relationship Id="rId4" Target="media/document_image_rId4.png" Type="http://schemas.openxmlformats.org/officeDocument/2006/relationships/image"/><Relationship Id="rId5" Target="media/document_image_rId5.png" Type="http://schemas.openxmlformats.org/officeDocument/2006/relationships/image"/><Relationship Id="rId6" Target="media/document_image_rId6.png" Type="http://schemas.openxmlformats.org/officeDocument/2006/relationships/image"/><Relationship Id="rId7" Target="media/document_image_rId7.png" Type="http://schemas.openxmlformats.org/officeDocument/2006/relationships/image"/><Relationship Id="rId8" Target="media/document_image_rId8.png" Type="http://schemas.openxmlformats.org/officeDocument/2006/relationships/image"/><Relationship Id="rId9" Target="media/document_image_rId9.png" Type="http://schemas.openxmlformats.org/officeDocument/2006/relationships/image"/></Relationships>
</file>

<file path=docProps/app.xml><?xml version="1.0" encoding="utf-8"?>
<properties:Properties xmlns:vt="http://schemas.openxmlformats.org/officeDocument/2006/docPropsVTypes" xmlns:properties="http://schemas.openxmlformats.org/officeDocument/2006/extended-properties"/>
</file>

<file path=docProps/core.xml><?xml version="1.0" encoding="utf-8"?>
<cp:coreProperties xmlns:cp="http://schemas.openxmlformats.org/package/2006/metadata/core-properties" xmlns:dc="http://purl.org/dc/elements/1.1/" xmlns:dcterms="http://purl.org/dc/terms/" xmlns:xsi="http://www.w3.org/2001/XMLSchema-instance"/>
</file>