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PaperList</w:t>
      </w:r>
    </w:p>
    <w:p>
      <w:pPr>
        <w:spacing w:after="50" w:line="360" w:lineRule="auto" w:beforeLines="100"/>
        <w:ind w:left="0"/>
        <w:jc w:val="left"/>
      </w:pPr>
      <w:bookmarkStart w:name="49768182fdff4ddc737a383d507bbf2b" w:id="0"/>
      <w:r>
        <w:rPr>
          <w:rFonts w:ascii="宋体" w:hAnsi="Times New Roman" w:eastAsia="宋体"/>
          <w:b w:val="false"/>
          <w:i w:val="false"/>
          <w:color w:val="000000"/>
          <w:sz w:val="22"/>
        </w:rPr>
        <w:t>推荐星级：</w:t>
      </w:r>
    </w:p>
    <w:bookmarkEnd w:id="0"/>
    <w:bookmarkStart w:name="7094ba99916f8353e69a2c1641ccf95a" w:id="1"/>
    <w:p>
      <w:pPr>
        <w:numPr>
          <w:ilvl w:val="0"/>
          <w:numId w:val="1"/>
        </w:numPr>
        <w:spacing w:after="50" w:line="360" w:lineRule="auto" w:beforeLines="100"/>
        <w:ind w:left="360"/>
        <w:jc w:val="left"/>
      </w:pPr>
      <w:r>
        <w:rPr>
          <w:rFonts w:ascii="宋体" w:hAnsi="Times New Roman" w:eastAsia="宋体"/>
          <w:b w:val="false"/>
          <w:i w:val="false"/>
          <w:color w:val="000000"/>
          <w:sz w:val="22"/>
        </w:rPr>
        <w:t xml:space="preserve">3：极力推荐，非常好 </w:t>
      </w:r>
    </w:p>
    <w:bookmarkEnd w:id="1"/>
    <w:bookmarkStart w:name="2aa54009994f15c706f668153251aa88" w:id="2"/>
    <w:p>
      <w:pPr>
        <w:numPr>
          <w:ilvl w:val="0"/>
          <w:numId w:val="1"/>
        </w:numPr>
        <w:spacing w:after="50" w:line="360" w:lineRule="auto" w:beforeLines="100"/>
        <w:ind w:left="360"/>
        <w:jc w:val="left"/>
      </w:pPr>
      <w:r>
        <w:rPr>
          <w:rFonts w:ascii="宋体" w:hAnsi="Times New Roman" w:eastAsia="宋体"/>
          <w:b w:val="false"/>
          <w:i w:val="false"/>
          <w:color w:val="000000"/>
          <w:sz w:val="22"/>
        </w:rPr>
        <w:t>2：中度推进，有亮点</w:t>
      </w:r>
    </w:p>
    <w:bookmarkEnd w:id="2"/>
    <w:bookmarkStart w:name="73b748b381bde6a6dfccd213dbd686c8" w:id="3"/>
    <w:p>
      <w:pPr>
        <w:numPr>
          <w:ilvl w:val="0"/>
          <w:numId w:val="1"/>
        </w:numPr>
        <w:spacing w:after="50" w:line="360" w:lineRule="auto" w:beforeLines="100"/>
        <w:ind w:left="360"/>
        <w:jc w:val="left"/>
      </w:pPr>
      <w:r>
        <w:rPr>
          <w:rFonts w:ascii="宋体" w:hAnsi="Times New Roman" w:eastAsia="宋体"/>
          <w:b w:val="false"/>
          <w:i w:val="false"/>
          <w:color w:val="000000"/>
          <w:sz w:val="22"/>
        </w:rPr>
        <w:t>1：论文慌可以读一读</w:t>
      </w:r>
    </w:p>
    <w:bookmarkEnd w:id="3"/>
    <w:bookmarkStart w:name="04d8b1df0057c25326f70f0f299f1b32" w:id="4"/>
    <w:p>
      <w:pPr>
        <w:numPr>
          <w:ilvl w:val="0"/>
          <w:numId w:val="1"/>
        </w:numPr>
        <w:spacing w:after="50" w:line="360" w:lineRule="auto" w:beforeLines="100"/>
        <w:ind w:left="360"/>
        <w:jc w:val="left"/>
      </w:pPr>
      <w:r>
        <w:rPr>
          <w:rFonts w:ascii="宋体" w:hAnsi="Times New Roman" w:eastAsia="宋体"/>
          <w:b w:val="false"/>
          <w:i w:val="false"/>
          <w:color w:val="000000"/>
          <w:sz w:val="22"/>
        </w:rPr>
        <w:t>0：水文，无任何价值</w:t>
      </w:r>
    </w:p>
    <w:bookmarkEnd w:id="4"/>
    <w:bookmarkStart w:name="u16fec1fd" w:id="5"/>
    <w:bookmarkEnd w:id="5"/>
    <w:bookmarkStart w:name="u34e1eae3" w:id="6"/>
    <w:p>
      <w:pPr>
        <w:spacing w:after="50" w:line="360" w:lineRule="auto" w:beforeLines="100"/>
        <w:ind w:left="0"/>
        <w:jc w:val="left"/>
      </w:pPr>
      <w:r>
        <w:rPr>
          <w:rFonts w:ascii="宋体" w:hAnsi="Times New Roman" w:eastAsia="宋体"/>
          <w:b w:val="false"/>
          <w:i w:val="false"/>
          <w:color w:val="000000"/>
          <w:sz w:val="22"/>
        </w:rPr>
        <w:t>阅读人：</w:t>
      </w:r>
    </w:p>
    <w:bookmarkEnd w:id="6"/>
    <w:bookmarkStart w:name="17f164a831d255c076de94448fe16be7" w:id="7"/>
    <w:p>
      <w:pPr>
        <w:numPr>
          <w:ilvl w:val="0"/>
          <w:numId w:val="2"/>
        </w:numPr>
        <w:spacing w:after="50" w:line="360" w:lineRule="auto" w:beforeLines="100"/>
        <w:ind w:left="360"/>
        <w:jc w:val="left"/>
      </w:pPr>
      <w:r>
        <w:rPr>
          <w:rFonts w:ascii="宋体" w:hAnsi="Times New Roman" w:eastAsia="宋体"/>
          <w:b w:val="false"/>
          <w:i w:val="false"/>
          <w:color w:val="000000"/>
          <w:sz w:val="22"/>
        </w:rPr>
        <w:t>可多人阅读交流</w:t>
      </w:r>
    </w:p>
    <w:bookmarkEnd w:id="7"/>
    <w:bookmarkStart w:name="u63016a8e" w:id="8"/>
    <w:bookmarkEnd w:id="8"/>
    <w:bookmarkStart w:name="MD8T1" w:id="9"/>
    <w:p>
      <w:pPr>
        <w:pStyle w:val="Heading2"/>
        <w:spacing w:after="50" w:line="360" w:lineRule="auto" w:beforeLines="100"/>
        <w:ind w:left="0"/>
        <w:jc w:val="left"/>
      </w:pPr>
      <w:r>
        <w:rPr>
          <w:rFonts w:ascii="宋体" w:hAnsi="Times New Roman" w:eastAsia="宋体"/>
        </w:rPr>
        <w:t>CV：</w:t>
      </w:r>
    </w:p>
    <w:bookmarkEnd w:id="9"/>
    <w:bookmarkStart w:name="uW53M" w:id="10"/>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2763"/>
        <w:gridCol w:w="2905"/>
        <w:gridCol w:w="1082"/>
        <w:gridCol w:w="920"/>
        <w:gridCol w:w="3933"/>
        <w:gridCol w:w="2031"/>
      </w:tblGrid>
      <w:tr>
        <w:trPr>
          <w:trHeight w:val="495" w:hRule="atLeast"/>
        </w:trPr>
        <w:tc>
          <w:tcPr>
            <w:tcW w:w="276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b5cf0e1" w:id="11"/>
          <w:p>
            <w:pPr>
              <w:spacing w:after="50" w:line="360" w:lineRule="auto" w:beforeLines="100"/>
              <w:ind w:left="0"/>
              <w:jc w:val="left"/>
            </w:pPr>
            <w:r>
              <w:rPr>
                <w:rFonts w:ascii="宋体" w:hAnsi="Times New Roman" w:eastAsia="宋体"/>
                <w:b w:val="false"/>
                <w:i w:val="false"/>
                <w:color w:val="000000"/>
                <w:sz w:val="22"/>
              </w:rPr>
              <w:t>论文题目</w:t>
            </w:r>
          </w:p>
          <w:bookmarkEnd w:id="11"/>
        </w:tc>
        <w:tc>
          <w:tcPr>
            <w:tcW w:w="290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7570a7e" w:id="12"/>
          <w:p>
            <w:pPr>
              <w:spacing w:after="50" w:line="360" w:lineRule="auto" w:beforeLines="100"/>
              <w:ind w:left="0"/>
              <w:jc w:val="left"/>
            </w:pPr>
            <w:r>
              <w:rPr>
                <w:rFonts w:ascii="宋体" w:hAnsi="Times New Roman" w:eastAsia="宋体"/>
                <w:b w:val="false"/>
                <w:i w:val="false"/>
                <w:color w:val="000000"/>
                <w:sz w:val="22"/>
              </w:rPr>
              <w:t>会议&amp;期刊</w:t>
            </w:r>
          </w:p>
          <w:bookmarkEnd w:id="12"/>
        </w:tc>
        <w:tc>
          <w:tcPr>
            <w:tcW w:w="1082"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c59289e" w:id="13"/>
          <w:p>
            <w:pPr>
              <w:spacing w:after="50" w:line="360" w:lineRule="auto" w:beforeLines="100"/>
              <w:ind w:left="0"/>
              <w:jc w:val="left"/>
            </w:pPr>
            <w:r>
              <w:rPr>
                <w:rFonts w:ascii="宋体" w:hAnsi="Times New Roman" w:eastAsia="宋体"/>
                <w:b w:val="false"/>
                <w:i w:val="false"/>
                <w:color w:val="404040"/>
                <w:sz w:val="22"/>
              </w:rPr>
              <w:t>阅读人</w:t>
            </w:r>
          </w:p>
          <w:bookmarkEnd w:id="13"/>
          <w:bookmarkStart w:name="ud664f9a8" w:id="14"/>
          <w:p>
            <w:pPr>
              <w:spacing w:after="50" w:line="360" w:lineRule="auto" w:beforeLines="100"/>
              <w:ind w:left="0"/>
              <w:jc w:val="left"/>
            </w:pPr>
          </w:p>
          <w:bookmarkEnd w:id="14"/>
        </w:tc>
        <w:tc>
          <w:tcPr>
            <w:tcW w:w="92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981ca66" w:id="15"/>
          <w:p>
            <w:pPr>
              <w:spacing w:after="50" w:line="360" w:lineRule="auto" w:beforeLines="100"/>
              <w:ind w:left="0"/>
              <w:jc w:val="left"/>
            </w:pPr>
            <w:r>
              <w:rPr>
                <w:rFonts w:ascii="宋体" w:hAnsi="Times New Roman" w:eastAsia="宋体"/>
                <w:b w:val="false"/>
                <w:i w:val="false"/>
                <w:color w:val="404040"/>
                <w:sz w:val="22"/>
              </w:rPr>
              <w:t>推荐星级</w:t>
            </w:r>
          </w:p>
          <w:bookmarkEnd w:id="15"/>
          <w:bookmarkStart w:name="u34fc0131" w:id="16"/>
          <w:p>
            <w:pPr>
              <w:spacing w:after="50" w:line="360" w:lineRule="auto" w:beforeLines="100"/>
              <w:ind w:left="0"/>
              <w:jc w:val="left"/>
            </w:pPr>
          </w:p>
          <w:bookmarkEnd w:id="16"/>
        </w:tc>
        <w:tc>
          <w:tcPr>
            <w:tcW w:w="39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7bd1680" w:id="17"/>
          <w:p>
            <w:pPr>
              <w:spacing w:after="50" w:line="360" w:lineRule="auto" w:beforeLines="100"/>
              <w:ind w:left="0"/>
              <w:jc w:val="left"/>
            </w:pPr>
            <w:r>
              <w:rPr>
                <w:rFonts w:ascii="宋体" w:hAnsi="Times New Roman" w:eastAsia="宋体"/>
                <w:b w:val="false"/>
                <w:i w:val="false"/>
                <w:color w:val="404040"/>
                <w:sz w:val="22"/>
              </w:rPr>
              <w:t>论文概述</w:t>
            </w:r>
          </w:p>
          <w:bookmarkEnd w:id="17"/>
        </w:tc>
        <w:tc>
          <w:tcPr>
            <w:tcW w:w="203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8754361" w:id="18"/>
          <w:p>
            <w:pPr>
              <w:spacing w:after="50" w:line="360" w:lineRule="auto" w:beforeLines="100"/>
              <w:ind w:left="0"/>
              <w:jc w:val="left"/>
            </w:pPr>
            <w:r>
              <w:rPr>
                <w:rFonts w:ascii="宋体" w:hAnsi="Times New Roman" w:eastAsia="宋体"/>
                <w:b w:val="false"/>
                <w:i w:val="false"/>
                <w:color w:val="000000"/>
                <w:sz w:val="22"/>
              </w:rPr>
              <w:t>作者单位</w:t>
            </w:r>
          </w:p>
          <w:bookmarkEnd w:id="18"/>
        </w:tc>
      </w:tr>
      <w:tr>
        <w:trPr>
          <w:trHeight w:val="495" w:hRule="atLeast"/>
        </w:trPr>
        <w:tc>
          <w:tcPr>
            <w:tcW w:w="276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769e55b" w:id="19"/>
          <w:p>
            <w:pPr>
              <w:spacing w:after="50" w:line="360" w:lineRule="auto" w:beforeLines="100"/>
              <w:ind w:left="0"/>
              <w:jc w:val="left"/>
            </w:pPr>
            <w:r>
              <w:rPr>
                <w:rFonts w:ascii="宋体" w:hAnsi="Times New Roman" w:eastAsia="宋体"/>
                <w:b w:val="false"/>
                <w:i w:val="false"/>
                <w:color w:val="404040"/>
                <w:sz w:val="22"/>
              </w:rPr>
              <w:t>PSPNet</w:t>
            </w:r>
          </w:p>
          <w:bookmarkEnd w:id="19"/>
        </w:tc>
        <w:tc>
          <w:tcPr>
            <w:tcW w:w="290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7ae094f" w:id="20"/>
          <w:p>
            <w:pPr>
              <w:spacing w:after="50" w:line="360" w:lineRule="auto" w:beforeLines="100"/>
              <w:ind w:left="0"/>
              <w:jc w:val="left"/>
            </w:pPr>
            <w:r>
              <w:rPr>
                <w:rFonts w:ascii="宋体" w:hAnsi="Times New Roman" w:eastAsia="宋体"/>
                <w:b w:val="false"/>
                <w:i w:val="false"/>
                <w:color w:val="404040"/>
                <w:sz w:val="22"/>
              </w:rPr>
              <w:t>CVPR</w:t>
            </w:r>
            <w:r>
              <w:rPr>
                <w:rFonts w:ascii="宋体" w:hAnsi="Times New Roman" w:eastAsia="宋体"/>
                <w:b w:val="false"/>
                <w:i w:val="false"/>
                <w:color w:val="404040"/>
                <w:sz w:val="22"/>
              </w:rPr>
              <w:t>2017</w:t>
            </w:r>
          </w:p>
          <w:bookmarkEnd w:id="20"/>
        </w:tc>
        <w:tc>
          <w:tcPr>
            <w:tcW w:w="1082"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bbba6ca" w:id="21"/>
          <w:p>
            <w:pPr>
              <w:spacing w:after="50" w:line="360" w:lineRule="auto" w:beforeLines="100"/>
              <w:ind w:left="0"/>
              <w:jc w:val="left"/>
            </w:pPr>
            <w:r>
              <w:rPr>
                <w:rFonts w:ascii="宋体" w:hAnsi="Times New Roman" w:eastAsia="宋体"/>
                <w:b w:val="false"/>
                <w:i w:val="false"/>
                <w:color w:val="404040"/>
                <w:sz w:val="22"/>
              </w:rPr>
              <w:t>马小莉</w:t>
            </w:r>
          </w:p>
          <w:bookmarkEnd w:id="21"/>
        </w:tc>
        <w:tc>
          <w:tcPr>
            <w:tcW w:w="92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cd1c3b9" w:id="22"/>
          <w:p>
            <w:pPr>
              <w:spacing w:after="50" w:line="360" w:lineRule="auto" w:beforeLines="100"/>
              <w:ind w:left="0"/>
              <w:jc w:val="left"/>
            </w:pPr>
          </w:p>
          <w:bookmarkEnd w:id="22"/>
        </w:tc>
        <w:tc>
          <w:tcPr>
            <w:tcW w:w="39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145a95a" w:id="23"/>
          <w:p>
            <w:pPr>
              <w:spacing w:after="50" w:line="360" w:lineRule="auto" w:beforeLines="100"/>
              <w:ind w:left="0"/>
              <w:jc w:val="left"/>
            </w:pPr>
            <w:r>
              <w:rPr>
                <w:rFonts w:ascii="宋体" w:hAnsi="Times New Roman" w:eastAsia="宋体"/>
                <w:b w:val="false"/>
                <w:i w:val="false"/>
                <w:color w:val="404040"/>
                <w:sz w:val="22"/>
              </w:rPr>
              <w:t>创新点：</w:t>
            </w:r>
          </w:p>
          <w:bookmarkEnd w:id="23"/>
          <w:bookmarkStart w:name="u91b2fd79" w:id="24"/>
          <w:p>
            <w:pPr>
              <w:spacing w:after="50" w:line="360" w:lineRule="auto" w:beforeLines="100"/>
              <w:ind w:left="0"/>
              <w:jc w:val="left"/>
            </w:pPr>
            <w:r>
              <w:rPr>
                <w:rFonts w:ascii="宋体" w:hAnsi="Times New Roman" w:eastAsia="宋体"/>
                <w:b w:val="false"/>
                <w:i w:val="false"/>
                <w:color w:val="404040"/>
                <w:sz w:val="22"/>
              </w:rPr>
              <w:t>1.采用金字塔池化（PSP）模块，全局均值池化操作，增加感受野，提高网络获取全局信息的能力</w:t>
            </w:r>
          </w:p>
          <w:bookmarkEnd w:id="24"/>
          <w:bookmarkStart w:name="uccfe6e8f" w:id="25"/>
          <w:p>
            <w:pPr>
              <w:spacing w:after="50" w:line="360" w:lineRule="auto" w:beforeLines="100"/>
              <w:ind w:left="0"/>
              <w:jc w:val="left"/>
            </w:pPr>
            <w:r>
              <w:rPr>
                <w:rFonts w:ascii="宋体" w:hAnsi="Times New Roman" w:eastAsia="宋体"/>
                <w:b w:val="false"/>
                <w:i w:val="false"/>
                <w:color w:val="404040"/>
                <w:sz w:val="22"/>
              </w:rPr>
              <w:t>2.在Resnet网络中增加辅助损失函数，优化学习过程。以最终训练的损失函数为主，对辅助损失函数增加权重因子</w:t>
            </w:r>
          </w:p>
          <w:bookmarkEnd w:id="25"/>
        </w:tc>
        <w:tc>
          <w:tcPr>
            <w:tcW w:w="203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79f800d" w:id="26"/>
          <w:p>
            <w:pPr>
              <w:spacing w:after="50" w:line="360" w:lineRule="auto" w:beforeLines="100"/>
              <w:ind w:left="0"/>
              <w:jc w:val="left"/>
            </w:pPr>
          </w:p>
          <w:bookmarkEnd w:id="26"/>
        </w:tc>
      </w:tr>
      <w:tr>
        <w:trPr>
          <w:trHeight w:val="495" w:hRule="atLeast"/>
        </w:trPr>
        <w:tc>
          <w:tcPr>
            <w:tcW w:w="276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1dc2b97" w:id="27"/>
          <w:p>
            <w:pPr>
              <w:spacing w:after="50" w:line="360" w:lineRule="auto" w:beforeLines="100"/>
              <w:ind w:left="0"/>
              <w:jc w:val="left"/>
            </w:pPr>
            <w:r>
              <w:rPr>
                <w:rFonts w:ascii="宋体" w:hAnsi="Times New Roman" w:eastAsia="宋体"/>
                <w:b w:val="false"/>
                <w:i w:val="false"/>
                <w:color w:val="4d4d4d"/>
                <w:sz w:val="24"/>
              </w:rPr>
              <w:t>Structured Knowledge Distillation for Semantic Segmentation</w:t>
            </w:r>
          </w:p>
          <w:bookmarkEnd w:id="27"/>
        </w:tc>
        <w:tc>
          <w:tcPr>
            <w:tcW w:w="290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f09515c" w:id="28"/>
          <w:p>
            <w:pPr>
              <w:spacing w:after="50" w:line="360" w:lineRule="auto" w:beforeLines="100"/>
              <w:ind w:left="0"/>
              <w:jc w:val="left"/>
            </w:pPr>
            <w:r>
              <w:rPr>
                <w:rFonts w:ascii="宋体" w:hAnsi="Times New Roman" w:eastAsia="宋体"/>
                <w:b w:val="false"/>
                <w:i w:val="false"/>
                <w:color w:val="404040"/>
                <w:sz w:val="22"/>
              </w:rPr>
              <w:t>CVPR2019</w:t>
            </w:r>
          </w:p>
          <w:bookmarkEnd w:id="28"/>
        </w:tc>
        <w:tc>
          <w:tcPr>
            <w:tcW w:w="1082"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6db677e" w:id="29"/>
          <w:p>
            <w:pPr>
              <w:spacing w:after="50" w:line="360" w:lineRule="auto" w:beforeLines="100"/>
              <w:ind w:left="0"/>
              <w:jc w:val="left"/>
            </w:pPr>
            <w:r>
              <w:rPr>
                <w:rFonts w:ascii="宋体" w:hAnsi="Times New Roman" w:eastAsia="宋体"/>
                <w:b w:val="false"/>
                <w:i w:val="false"/>
                <w:color w:val="404040"/>
                <w:sz w:val="22"/>
              </w:rPr>
              <w:t>马小莉</w:t>
            </w:r>
          </w:p>
          <w:bookmarkEnd w:id="29"/>
        </w:tc>
        <w:tc>
          <w:tcPr>
            <w:tcW w:w="92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0c75289" w:id="30"/>
          <w:p>
            <w:pPr>
              <w:spacing w:after="50" w:line="360" w:lineRule="auto" w:beforeLines="100"/>
              <w:ind w:left="0"/>
              <w:jc w:val="left"/>
            </w:pPr>
            <w:r>
              <w:rPr>
                <w:rFonts w:ascii="宋体" w:hAnsi="Times New Roman" w:eastAsia="宋体"/>
                <w:b w:val="false"/>
                <w:i w:val="false"/>
                <w:color w:val="404040"/>
                <w:sz w:val="22"/>
              </w:rPr>
              <w:t>2</w:t>
            </w:r>
          </w:p>
          <w:bookmarkEnd w:id="30"/>
        </w:tc>
        <w:tc>
          <w:tcPr>
            <w:tcW w:w="39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f5de355" w:id="31"/>
          <w:p>
            <w:pPr>
              <w:spacing w:after="50" w:line="360" w:lineRule="auto" w:beforeLines="100"/>
              <w:ind w:left="0"/>
              <w:jc w:val="left"/>
            </w:pPr>
            <w:r>
              <w:rPr>
                <w:rFonts w:ascii="宋体" w:hAnsi="Times New Roman" w:eastAsia="宋体"/>
                <w:b w:val="false"/>
                <w:i w:val="false"/>
                <w:color w:val="404040"/>
                <w:sz w:val="22"/>
              </w:rPr>
              <w:t>知识蒸馏</w:t>
            </w:r>
          </w:p>
          <w:bookmarkEnd w:id="31"/>
          <w:bookmarkStart w:name="u46785893" w:id="32"/>
          <w:p>
            <w:pPr>
              <w:spacing w:after="50" w:line="360" w:lineRule="auto" w:beforeLines="100"/>
              <w:ind w:left="0"/>
              <w:jc w:val="left"/>
            </w:pPr>
            <w:r>
              <w:rPr>
                <w:rFonts w:ascii="宋体" w:hAnsi="Times New Roman" w:eastAsia="宋体"/>
                <w:b w:val="false"/>
                <w:i w:val="false"/>
                <w:color w:val="404040"/>
                <w:sz w:val="22"/>
              </w:rPr>
              <w:t>教师网络使用PSPNet</w:t>
            </w:r>
          </w:p>
          <w:bookmarkEnd w:id="32"/>
          <w:bookmarkStart w:name="ua923de6c" w:id="33"/>
          <w:p>
            <w:pPr>
              <w:spacing w:after="50" w:line="360" w:lineRule="auto" w:beforeLines="100"/>
              <w:ind w:left="0"/>
              <w:jc w:val="left"/>
            </w:pPr>
            <w:r>
              <w:rPr>
                <w:rFonts w:ascii="宋体" w:hAnsi="Times New Roman" w:eastAsia="宋体"/>
                <w:b w:val="false"/>
                <w:i w:val="false"/>
                <w:color w:val="404040"/>
                <w:sz w:val="22"/>
              </w:rPr>
              <w:t>教师网络和学生网络采用3种损失函数加权评价：1.逐像素点损失，2.逐像素对的损失，3.整体损失（GAN）</w:t>
            </w:r>
          </w:p>
          <w:bookmarkEnd w:id="33"/>
          <w:bookmarkStart w:name="ue8d4c396" w:id="34"/>
          <w:p>
            <w:pPr>
              <w:spacing w:after="50" w:line="360" w:lineRule="auto" w:beforeLines="100"/>
              <w:ind w:left="0"/>
              <w:jc w:val="left"/>
            </w:pPr>
            <w:r>
              <w:rPr>
                <w:rFonts w:ascii="宋体" w:hAnsi="Times New Roman" w:eastAsia="宋体"/>
                <w:b w:val="false"/>
                <w:i w:val="false"/>
                <w:color w:val="404040"/>
                <w:sz w:val="22"/>
              </w:rPr>
              <w:t>论文对比数据来看，带来最大升点的是逐像素对损失</w:t>
            </w:r>
          </w:p>
          <w:bookmarkEnd w:id="34"/>
        </w:tc>
        <w:tc>
          <w:tcPr>
            <w:tcW w:w="203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dcb52d5" w:id="35"/>
          <w:p>
            <w:pPr>
              <w:spacing w:after="50" w:line="360" w:lineRule="auto" w:beforeLines="100"/>
              <w:ind w:left="0"/>
              <w:jc w:val="left"/>
            </w:pPr>
            <w:r>
              <w:rPr>
                <w:rFonts w:ascii="宋体" w:hAnsi="Times New Roman" w:eastAsia="宋体"/>
                <w:b w:val="false"/>
                <w:i w:val="false"/>
                <w:color w:val="404040"/>
                <w:sz w:val="22"/>
              </w:rPr>
              <w:t>微软亚洲研究院</w:t>
            </w:r>
          </w:p>
          <w:bookmarkEnd w:id="35"/>
        </w:tc>
      </w:tr>
      <w:tr>
        <w:trPr>
          <w:trHeight w:val="495" w:hRule="atLeast"/>
        </w:trPr>
        <w:tc>
          <w:tcPr>
            <w:tcW w:w="276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4af3870" w:id="36"/>
          <w:p>
            <w:pPr>
              <w:spacing w:after="50" w:line="360" w:lineRule="auto" w:beforeLines="100"/>
              <w:ind w:left="0"/>
              <w:jc w:val="left"/>
            </w:pPr>
            <w:r>
              <w:rPr>
                <w:rFonts w:ascii="宋体" w:hAnsi="Times New Roman" w:eastAsia="宋体"/>
                <w:b w:val="false"/>
                <w:i w:val="false"/>
                <w:color w:val="000000"/>
                <w:sz w:val="22"/>
              </w:rPr>
              <w:t>Illumination Quality Assessment for FaceImages: A Benchmark and a ConvolutionalNeural Networks Based Model</w:t>
            </w:r>
          </w:p>
          <w:bookmarkEnd w:id="36"/>
        </w:tc>
        <w:tc>
          <w:tcPr>
            <w:tcW w:w="290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0e48388" w:id="37"/>
          <w:p>
            <w:pPr>
              <w:spacing w:after="50" w:line="360" w:lineRule="auto" w:beforeLines="100"/>
              <w:ind w:left="0"/>
              <w:jc w:val="left"/>
            </w:pPr>
            <w:r>
              <w:rPr>
                <w:rFonts w:ascii="宋体" w:hAnsi="Times New Roman" w:eastAsia="宋体"/>
                <w:b w:val="false"/>
                <w:i w:val="false"/>
                <w:color w:val="333333"/>
                <w:sz w:val="21"/>
                <w:shd w:fill="fcfcfc"/>
              </w:rPr>
              <w:t>ICONIP2017</w:t>
            </w:r>
          </w:p>
          <w:bookmarkEnd w:id="37"/>
        </w:tc>
        <w:tc>
          <w:tcPr>
            <w:tcW w:w="1082"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f0a0bf8" w:id="38"/>
          <w:p>
            <w:pPr>
              <w:spacing w:after="50" w:line="360" w:lineRule="auto" w:beforeLines="100"/>
              <w:ind w:left="0"/>
              <w:jc w:val="left"/>
            </w:pPr>
            <w:r>
              <w:rPr>
                <w:rFonts w:ascii="宋体" w:hAnsi="Times New Roman" w:eastAsia="宋体"/>
                <w:b w:val="false"/>
                <w:i w:val="false"/>
                <w:color w:val="000000"/>
                <w:sz w:val="22"/>
              </w:rPr>
              <w:t>邱超</w:t>
            </w:r>
          </w:p>
          <w:bookmarkEnd w:id="38"/>
        </w:tc>
        <w:tc>
          <w:tcPr>
            <w:tcW w:w="92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3a9bd28" w:id="39"/>
          <w:p>
            <w:pPr>
              <w:spacing w:after="50" w:line="360" w:lineRule="auto" w:beforeLines="100"/>
              <w:ind w:left="0"/>
              <w:jc w:val="left"/>
            </w:pPr>
            <w:r>
              <w:rPr>
                <w:rFonts w:ascii="宋体" w:hAnsi="Times New Roman" w:eastAsia="宋体"/>
                <w:b w:val="false"/>
                <w:i w:val="false"/>
                <w:color w:val="000000"/>
                <w:sz w:val="22"/>
              </w:rPr>
              <w:t>2</w:t>
            </w:r>
          </w:p>
          <w:bookmarkEnd w:id="39"/>
        </w:tc>
        <w:tc>
          <w:tcPr>
            <w:tcW w:w="39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e25ecd8" w:id="40"/>
          <w:p>
            <w:pPr>
              <w:spacing w:after="50" w:line="360" w:lineRule="auto" w:beforeLines="100"/>
              <w:ind w:left="0"/>
              <w:jc w:val="left"/>
            </w:pPr>
            <w:r>
              <w:rPr>
                <w:rFonts w:ascii="宋体" w:hAnsi="Times New Roman" w:eastAsia="宋体"/>
                <w:b w:val="false"/>
                <w:i w:val="false"/>
                <w:color w:val="000000"/>
                <w:sz w:val="22"/>
              </w:rPr>
              <w:t>人脸光照质量评估，有数据集，有公开代码，可以被用作过滤数据，实测结果没有那么精确可能和人脸角度有关</w:t>
            </w:r>
          </w:p>
          <w:bookmarkEnd w:id="40"/>
        </w:tc>
        <w:tc>
          <w:tcPr>
            <w:tcW w:w="203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d09e8d3" w:id="41"/>
          <w:p>
            <w:pPr>
              <w:spacing w:after="50" w:line="360" w:lineRule="auto" w:beforeLines="100"/>
              <w:ind w:left="0"/>
              <w:jc w:val="left"/>
            </w:pPr>
            <w:r>
              <w:rPr>
                <w:rFonts w:ascii="宋体" w:hAnsi="Times New Roman" w:eastAsia="宋体"/>
                <w:b w:val="false"/>
                <w:i w:val="false"/>
                <w:color w:val="000000"/>
                <w:sz w:val="22"/>
              </w:rPr>
              <w:t>同济大学（上海）</w:t>
            </w:r>
          </w:p>
          <w:bookmarkEnd w:id="41"/>
        </w:tc>
      </w:tr>
      <w:tr>
        <w:trPr>
          <w:trHeight w:val="495" w:hRule="atLeast"/>
        </w:trPr>
        <w:tc>
          <w:tcPr>
            <w:tcW w:w="276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2ca9349" w:id="42"/>
          <w:p>
            <w:pPr>
              <w:spacing w:after="50" w:line="360" w:lineRule="auto" w:beforeLines="100"/>
              <w:ind w:left="0"/>
              <w:jc w:val="left"/>
            </w:pPr>
            <w:r>
              <w:rPr>
                <w:rFonts w:ascii="宋体" w:hAnsi="Times New Roman" w:eastAsia="宋体"/>
                <w:b w:val="false"/>
                <w:i w:val="false"/>
                <w:color w:val="000000"/>
                <w:sz w:val="22"/>
              </w:rPr>
              <w:t>img2pose: Face Alignment and Detection via 6DoF, Face Pose Estimation</w:t>
            </w:r>
          </w:p>
          <w:bookmarkEnd w:id="42"/>
        </w:tc>
        <w:tc>
          <w:tcPr>
            <w:tcW w:w="290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1b5a3a0" w:id="43"/>
          <w:p>
            <w:pPr>
              <w:spacing w:after="50" w:line="360" w:lineRule="auto" w:beforeLines="100"/>
              <w:ind w:left="0"/>
              <w:jc w:val="left"/>
            </w:pPr>
            <w:r>
              <w:rPr>
                <w:rFonts w:ascii="宋体" w:hAnsi="Times New Roman" w:eastAsia="宋体"/>
                <w:b w:val="false"/>
                <w:i w:val="false"/>
                <w:color w:val="000000"/>
                <w:sz w:val="22"/>
              </w:rPr>
              <w:t>CVPR2021</w:t>
            </w:r>
          </w:p>
          <w:bookmarkEnd w:id="43"/>
        </w:tc>
        <w:tc>
          <w:tcPr>
            <w:tcW w:w="1082"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a7bc19b" w:id="44"/>
          <w:p>
            <w:pPr>
              <w:spacing w:after="50" w:line="360" w:lineRule="auto" w:beforeLines="100"/>
              <w:ind w:left="0"/>
              <w:jc w:val="left"/>
            </w:pPr>
            <w:r>
              <w:rPr>
                <w:rFonts w:ascii="宋体" w:hAnsi="Times New Roman" w:eastAsia="宋体"/>
                <w:b w:val="false"/>
                <w:i w:val="false"/>
                <w:color w:val="000000"/>
                <w:sz w:val="22"/>
              </w:rPr>
              <w:t>邱超</w:t>
            </w:r>
          </w:p>
          <w:bookmarkEnd w:id="44"/>
        </w:tc>
        <w:tc>
          <w:tcPr>
            <w:tcW w:w="92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b57bf1e" w:id="45"/>
          <w:p>
            <w:pPr>
              <w:spacing w:after="50" w:line="360" w:lineRule="auto" w:beforeLines="100"/>
              <w:ind w:left="0"/>
              <w:jc w:val="left"/>
            </w:pPr>
            <w:r>
              <w:rPr>
                <w:rFonts w:ascii="宋体" w:hAnsi="Times New Roman" w:eastAsia="宋体"/>
                <w:b w:val="false"/>
                <w:i w:val="false"/>
                <w:color w:val="000000"/>
                <w:sz w:val="22"/>
              </w:rPr>
              <w:t>3</w:t>
            </w:r>
          </w:p>
          <w:bookmarkEnd w:id="45"/>
        </w:tc>
        <w:tc>
          <w:tcPr>
            <w:tcW w:w="39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33c85b2" w:id="46"/>
          <w:p>
            <w:pPr>
              <w:spacing w:after="50" w:line="360" w:lineRule="auto" w:beforeLines="100"/>
              <w:ind w:left="0"/>
              <w:jc w:val="left"/>
            </w:pPr>
            <w:r>
              <w:rPr>
                <w:rFonts w:ascii="宋体" w:hAnsi="Times New Roman" w:eastAsia="宋体"/>
                <w:b w:val="false"/>
                <w:i w:val="false"/>
                <w:color w:val="000000"/>
                <w:sz w:val="22"/>
              </w:rPr>
              <w:t>1.直接回归6DoF，然后计算face pose 的三个欧拉角相比从landmark,以及face box 能减轻学习负担。</w:t>
            </w:r>
          </w:p>
          <w:bookmarkEnd w:id="46"/>
          <w:bookmarkStart w:name="u81f148e8" w:id="47"/>
          <w:p>
            <w:pPr>
              <w:spacing w:after="50" w:line="360" w:lineRule="auto" w:beforeLines="100"/>
              <w:ind w:left="0"/>
              <w:jc w:val="left"/>
            </w:pPr>
            <w:r>
              <w:rPr>
                <w:rFonts w:ascii="宋体" w:hAnsi="Times New Roman" w:eastAsia="宋体"/>
                <w:b w:val="false"/>
                <w:i w:val="false"/>
                <w:color w:val="000000"/>
                <w:sz w:val="22"/>
              </w:rPr>
              <w:t>2.不需要依赖face detection 阶段，并且能够输出更贴合的face box.</w:t>
            </w:r>
          </w:p>
          <w:bookmarkEnd w:id="47"/>
        </w:tc>
        <w:tc>
          <w:tcPr>
            <w:tcW w:w="203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f5f83f0" w:id="48"/>
          <w:p>
            <w:pPr>
              <w:spacing w:after="50" w:line="360" w:lineRule="auto" w:beforeLines="100"/>
              <w:ind w:left="0"/>
              <w:jc w:val="left"/>
            </w:pPr>
            <w:r>
              <w:rPr>
                <w:rFonts w:ascii="宋体" w:hAnsi="Times New Roman" w:eastAsia="宋体"/>
                <w:b w:val="false"/>
                <w:i w:val="false"/>
                <w:color w:val="000000"/>
                <w:sz w:val="22"/>
              </w:rPr>
              <w:t>FaceBook</w:t>
            </w:r>
          </w:p>
          <w:bookmarkEnd w:id="48"/>
        </w:tc>
      </w:tr>
      <w:tr>
        <w:trPr>
          <w:trHeight w:val="495" w:hRule="atLeast"/>
        </w:trPr>
        <w:tc>
          <w:tcPr>
            <w:tcW w:w="276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564bd72" w:id="49"/>
          <w:p>
            <w:pPr>
              <w:spacing w:after="50" w:line="360" w:lineRule="auto" w:beforeLines="100"/>
              <w:ind w:left="0"/>
              <w:jc w:val="left"/>
            </w:pPr>
            <w:r>
              <w:rPr>
                <w:rFonts w:ascii="宋体" w:hAnsi="Times New Roman" w:eastAsia="宋体"/>
                <w:b w:val="false"/>
                <w:i w:val="false"/>
                <w:color w:val="000000"/>
                <w:sz w:val="22"/>
              </w:rPr>
              <w:t xml:space="preserve"> End-to-End Object Detection with Transformers </w:t>
            </w:r>
          </w:p>
          <w:bookmarkEnd w:id="49"/>
        </w:tc>
        <w:tc>
          <w:tcPr>
            <w:tcW w:w="290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c7a8e59" w:id="50"/>
          <w:p>
            <w:pPr>
              <w:spacing w:after="50" w:line="360" w:lineRule="auto" w:beforeLines="100"/>
              <w:ind w:left="0"/>
              <w:jc w:val="left"/>
            </w:pPr>
            <w:r>
              <w:rPr>
                <w:rFonts w:ascii="宋体" w:hAnsi="Times New Roman" w:eastAsia="宋体"/>
                <w:b w:val="false"/>
                <w:i w:val="false"/>
                <w:color w:val="000000"/>
                <w:sz w:val="22"/>
              </w:rPr>
              <w:t>ECCV2020</w:t>
            </w:r>
          </w:p>
          <w:bookmarkEnd w:id="50"/>
        </w:tc>
        <w:tc>
          <w:tcPr>
            <w:tcW w:w="1082"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ec8d140" w:id="51"/>
          <w:p>
            <w:pPr>
              <w:spacing w:after="50" w:line="360" w:lineRule="auto" w:beforeLines="100"/>
              <w:ind w:left="0"/>
              <w:jc w:val="left"/>
            </w:pPr>
            <w:r>
              <w:rPr>
                <w:rFonts w:ascii="宋体" w:hAnsi="Times New Roman" w:eastAsia="宋体"/>
                <w:b w:val="false"/>
                <w:i w:val="false"/>
                <w:color w:val="000000"/>
                <w:sz w:val="22"/>
              </w:rPr>
              <w:t>邱超</w:t>
            </w:r>
          </w:p>
          <w:bookmarkEnd w:id="51"/>
        </w:tc>
        <w:tc>
          <w:tcPr>
            <w:tcW w:w="92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0c3aa44" w:id="52"/>
          <w:p>
            <w:pPr>
              <w:spacing w:after="50" w:line="360" w:lineRule="auto" w:beforeLines="100"/>
              <w:ind w:left="0"/>
              <w:jc w:val="left"/>
            </w:pPr>
            <w:r>
              <w:rPr>
                <w:rFonts w:ascii="宋体" w:hAnsi="Times New Roman" w:eastAsia="宋体"/>
                <w:b w:val="false"/>
                <w:i w:val="false"/>
                <w:color w:val="000000"/>
                <w:sz w:val="22"/>
              </w:rPr>
              <w:t>3</w:t>
            </w:r>
          </w:p>
          <w:bookmarkEnd w:id="52"/>
        </w:tc>
        <w:tc>
          <w:tcPr>
            <w:tcW w:w="39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2b766cf" w:id="53"/>
          <w:p>
            <w:pPr>
              <w:spacing w:after="50" w:line="360" w:lineRule="auto" w:beforeLines="100"/>
              <w:ind w:left="0"/>
              <w:jc w:val="left"/>
            </w:pPr>
            <w:r>
              <w:rPr>
                <w:rFonts w:ascii="宋体" w:hAnsi="Times New Roman" w:eastAsia="宋体"/>
                <w:b w:val="false"/>
                <w:i w:val="false"/>
                <w:color w:val="000000"/>
                <w:sz w:val="22"/>
              </w:rPr>
              <w:t>1.Transformer首次用于CV任务；</w:t>
            </w:r>
          </w:p>
          <w:bookmarkEnd w:id="53"/>
          <w:bookmarkStart w:name="ua0c1b0d1" w:id="54"/>
          <w:p>
            <w:pPr>
              <w:spacing w:after="50" w:line="360" w:lineRule="auto" w:beforeLines="100"/>
              <w:ind w:left="0"/>
              <w:jc w:val="left"/>
            </w:pPr>
            <w:r>
              <w:rPr>
                <w:rFonts w:ascii="宋体" w:hAnsi="Times New Roman" w:eastAsia="宋体"/>
                <w:b w:val="false"/>
                <w:i w:val="false"/>
                <w:color w:val="000000"/>
                <w:sz w:val="22"/>
              </w:rPr>
              <w:t>2.Anchor free</w:t>
            </w:r>
          </w:p>
          <w:bookmarkEnd w:id="54"/>
          <w:bookmarkStart w:name="u5eaf4239" w:id="55"/>
          <w:p>
            <w:pPr>
              <w:spacing w:after="50" w:line="360" w:lineRule="auto" w:beforeLines="100"/>
              <w:ind w:left="0"/>
              <w:jc w:val="left"/>
            </w:pPr>
            <w:r>
              <w:rPr>
                <w:rFonts w:ascii="宋体" w:hAnsi="Times New Roman" w:eastAsia="宋体"/>
                <w:b w:val="false"/>
                <w:i w:val="false"/>
                <w:color w:val="000000"/>
                <w:sz w:val="22"/>
              </w:rPr>
              <w:t>3.No NMS</w:t>
            </w:r>
          </w:p>
          <w:bookmarkEnd w:id="55"/>
          <w:bookmarkStart w:name="ubc68827e" w:id="56"/>
          <w:p>
            <w:pPr>
              <w:spacing w:after="50" w:line="360" w:lineRule="auto" w:beforeLines="100"/>
              <w:ind w:left="0"/>
              <w:jc w:val="left"/>
            </w:pPr>
            <w:r>
              <w:rPr>
                <w:rFonts w:ascii="宋体" w:hAnsi="Times New Roman" w:eastAsia="宋体"/>
                <w:b w:val="false"/>
                <w:i w:val="false"/>
                <w:color w:val="000000"/>
                <w:sz w:val="22"/>
              </w:rPr>
              <w:t>4.End-to-End</w:t>
            </w:r>
          </w:p>
          <w:bookmarkEnd w:id="56"/>
        </w:tc>
        <w:tc>
          <w:tcPr>
            <w:tcW w:w="203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45cb809" w:id="57"/>
          <w:p>
            <w:pPr>
              <w:spacing w:after="50" w:line="360" w:lineRule="auto" w:beforeLines="100"/>
              <w:ind w:left="0"/>
              <w:jc w:val="left"/>
            </w:pPr>
            <w:r>
              <w:rPr>
                <w:rFonts w:ascii="宋体" w:hAnsi="Times New Roman" w:eastAsia="宋体"/>
                <w:b w:val="false"/>
                <w:i w:val="false"/>
                <w:color w:val="000000"/>
                <w:sz w:val="22"/>
              </w:rPr>
              <w:t>FaceBook</w:t>
            </w:r>
          </w:p>
          <w:bookmarkEnd w:id="57"/>
        </w:tc>
      </w:tr>
      <w:tr>
        <w:trPr>
          <w:trHeight w:val="495" w:hRule="atLeast"/>
        </w:trPr>
        <w:tc>
          <w:tcPr>
            <w:tcW w:w="276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53ccd56" w:id="58"/>
          <w:p>
            <w:pPr>
              <w:spacing w:after="50" w:line="360" w:lineRule="auto" w:beforeLines="100"/>
              <w:ind w:left="0"/>
              <w:jc w:val="left"/>
            </w:pPr>
            <w:r>
              <w:rPr>
                <w:rFonts w:ascii="宋体" w:hAnsi="Times New Roman" w:eastAsia="宋体"/>
                <w:b w:val="false"/>
                <w:i w:val="false"/>
                <w:color w:val="000000"/>
                <w:sz w:val="22"/>
              </w:rPr>
              <w:t xml:space="preserve"> YOLOX: Exceeding YOLO Series in 2021 </w:t>
            </w:r>
          </w:p>
          <w:bookmarkEnd w:id="58"/>
        </w:tc>
        <w:tc>
          <w:tcPr>
            <w:tcW w:w="290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527ed15" w:id="59"/>
          <w:p>
            <w:pPr>
              <w:spacing w:after="50" w:line="360" w:lineRule="auto" w:beforeLines="100"/>
              <w:ind w:left="0"/>
              <w:jc w:val="left"/>
            </w:pPr>
            <w:r>
              <w:rPr>
                <w:rFonts w:ascii="宋体" w:hAnsi="Times New Roman" w:eastAsia="宋体"/>
                <w:b w:val="false"/>
                <w:i w:val="false"/>
                <w:color w:val="000000"/>
                <w:sz w:val="22"/>
              </w:rPr>
              <w:t>CVPR2021-workshop</w:t>
            </w:r>
          </w:p>
          <w:bookmarkEnd w:id="59"/>
        </w:tc>
        <w:tc>
          <w:tcPr>
            <w:tcW w:w="1082"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0c90735" w:id="60"/>
          <w:p>
            <w:pPr>
              <w:spacing w:after="50" w:line="360" w:lineRule="auto" w:beforeLines="100"/>
              <w:ind w:left="0"/>
              <w:jc w:val="left"/>
            </w:pPr>
            <w:r>
              <w:rPr>
                <w:rFonts w:ascii="宋体" w:hAnsi="Times New Roman" w:eastAsia="宋体"/>
                <w:b w:val="false"/>
                <w:i w:val="false"/>
                <w:color w:val="000000"/>
                <w:sz w:val="22"/>
              </w:rPr>
              <w:t>邱超</w:t>
            </w:r>
          </w:p>
          <w:bookmarkEnd w:id="60"/>
        </w:tc>
        <w:tc>
          <w:tcPr>
            <w:tcW w:w="92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a36a929" w:id="61"/>
          <w:p>
            <w:pPr>
              <w:spacing w:after="50" w:line="360" w:lineRule="auto" w:beforeLines="100"/>
              <w:ind w:left="0"/>
              <w:jc w:val="left"/>
            </w:pPr>
            <w:r>
              <w:rPr>
                <w:rFonts w:ascii="宋体" w:hAnsi="Times New Roman" w:eastAsia="宋体"/>
                <w:b w:val="false"/>
                <w:i w:val="false"/>
                <w:color w:val="000000"/>
                <w:sz w:val="22"/>
              </w:rPr>
              <w:t>3</w:t>
            </w:r>
          </w:p>
          <w:bookmarkEnd w:id="61"/>
        </w:tc>
        <w:tc>
          <w:tcPr>
            <w:tcW w:w="39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5b5f28b" w:id="62"/>
          <w:p>
            <w:pPr>
              <w:spacing w:after="50" w:line="360" w:lineRule="auto" w:beforeLines="100"/>
              <w:ind w:left="0"/>
              <w:jc w:val="left"/>
            </w:pPr>
            <w:r>
              <w:rPr>
                <w:rFonts w:ascii="宋体" w:hAnsi="Times New Roman" w:eastAsia="宋体"/>
                <w:b w:val="false"/>
                <w:i w:val="false"/>
                <w:color w:val="000000"/>
                <w:sz w:val="22"/>
              </w:rPr>
              <w:t>1.anchor free</w:t>
            </w:r>
          </w:p>
          <w:bookmarkEnd w:id="62"/>
          <w:bookmarkStart w:name="u96d91d9a" w:id="63"/>
          <w:p>
            <w:pPr>
              <w:spacing w:after="50" w:line="360" w:lineRule="auto" w:beforeLines="100"/>
              <w:ind w:left="0"/>
              <w:jc w:val="left"/>
            </w:pPr>
            <w:r>
              <w:rPr>
                <w:rFonts w:ascii="宋体" w:hAnsi="Times New Roman" w:eastAsia="宋体"/>
                <w:b w:val="false"/>
                <w:i w:val="false"/>
                <w:color w:val="000000"/>
                <w:sz w:val="22"/>
              </w:rPr>
              <w:t>2.dcoupled head</w:t>
            </w:r>
          </w:p>
          <w:bookmarkEnd w:id="63"/>
          <w:bookmarkStart w:name="u2b817de7" w:id="64"/>
          <w:p>
            <w:pPr>
              <w:spacing w:after="50" w:line="360" w:lineRule="auto" w:beforeLines="100"/>
              <w:ind w:left="0"/>
              <w:jc w:val="left"/>
            </w:pPr>
            <w:r>
              <w:rPr>
                <w:rFonts w:ascii="宋体" w:hAnsi="Times New Roman" w:eastAsia="宋体"/>
                <w:b w:val="false"/>
                <w:i w:val="false"/>
                <w:color w:val="000000"/>
                <w:sz w:val="22"/>
              </w:rPr>
              <w:t>3.SOTA performance</w:t>
            </w:r>
          </w:p>
          <w:bookmarkEnd w:id="64"/>
        </w:tc>
        <w:tc>
          <w:tcPr>
            <w:tcW w:w="203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1018938" w:id="65"/>
          <w:p>
            <w:pPr>
              <w:spacing w:after="50" w:line="360" w:lineRule="auto" w:beforeLines="100"/>
              <w:ind w:left="0"/>
              <w:jc w:val="left"/>
            </w:pPr>
            <w:r>
              <w:rPr>
                <w:rFonts w:ascii="宋体" w:hAnsi="Times New Roman" w:eastAsia="宋体"/>
                <w:b w:val="false"/>
                <w:i w:val="false"/>
                <w:color w:val="000000"/>
                <w:sz w:val="22"/>
              </w:rPr>
              <w:t xml:space="preserve"> Megvii </w:t>
            </w:r>
          </w:p>
          <w:bookmarkEnd w:id="65"/>
        </w:tc>
      </w:tr>
      <w:tr>
        <w:trPr>
          <w:trHeight w:val="495" w:hRule="atLeast"/>
        </w:trPr>
        <w:tc>
          <w:tcPr>
            <w:tcW w:w="276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50f665a" w:id="66"/>
          <w:p>
            <w:pPr>
              <w:spacing w:after="50" w:line="360" w:lineRule="auto" w:beforeLines="100"/>
              <w:ind w:left="0"/>
              <w:jc w:val="left"/>
            </w:pPr>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MicroNet: Improving Image Recognition with Extremely Low FLOPs</w:t>
              </w:r>
            </w:hyperlink>
          </w:p>
          <w:bookmarkEnd w:id="66"/>
        </w:tc>
        <w:tc>
          <w:tcPr>
            <w:tcW w:w="290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ac01b4b" w:id="67"/>
          <w:p>
            <w:pPr>
              <w:spacing w:after="50" w:line="360" w:lineRule="auto" w:beforeLines="100"/>
              <w:ind w:left="0"/>
              <w:jc w:val="left"/>
            </w:pPr>
            <w:r>
              <w:rPr>
                <w:rFonts w:ascii="宋体" w:hAnsi="Times New Roman" w:eastAsia="宋体"/>
                <w:b w:val="false"/>
                <w:i w:val="false"/>
                <w:color w:val="000000"/>
                <w:sz w:val="18"/>
              </w:rPr>
              <w:t>ICCV 2021</w:t>
            </w:r>
          </w:p>
          <w:bookmarkEnd w:id="67"/>
        </w:tc>
        <w:tc>
          <w:tcPr>
            <w:tcW w:w="1082"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a4f29ac" w:id="68"/>
          <w:p>
            <w:pPr>
              <w:spacing w:after="50" w:line="360" w:lineRule="auto" w:beforeLines="100"/>
              <w:ind w:left="0"/>
              <w:jc w:val="left"/>
            </w:pPr>
            <w:r>
              <w:rPr>
                <w:rFonts w:ascii="宋体" w:hAnsi="Times New Roman" w:eastAsia="宋体"/>
                <w:b w:val="false"/>
                <w:i w:val="false"/>
                <w:color w:val="000000"/>
                <w:sz w:val="22"/>
              </w:rPr>
              <w:t>李叶伟</w:t>
            </w:r>
          </w:p>
          <w:bookmarkEnd w:id="68"/>
        </w:tc>
        <w:tc>
          <w:tcPr>
            <w:tcW w:w="92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4708b76" w:id="69"/>
          <w:p>
            <w:pPr>
              <w:spacing w:after="50" w:line="360" w:lineRule="auto" w:beforeLines="100"/>
              <w:ind w:left="0"/>
              <w:jc w:val="left"/>
            </w:pPr>
            <w:r>
              <w:rPr>
                <w:rFonts w:ascii="宋体" w:hAnsi="Times New Roman" w:eastAsia="宋体"/>
                <w:b w:val="false"/>
                <w:i w:val="false"/>
                <w:color w:val="000000"/>
                <w:sz w:val="22"/>
              </w:rPr>
              <w:t>3</w:t>
            </w:r>
          </w:p>
          <w:bookmarkEnd w:id="69"/>
        </w:tc>
        <w:tc>
          <w:tcPr>
            <w:tcW w:w="39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ce2f600" w:id="70"/>
          <w:p>
            <w:pPr>
              <w:spacing w:after="50" w:line="360" w:lineRule="auto" w:beforeLines="100"/>
              <w:ind w:left="0"/>
              <w:jc w:val="left"/>
            </w:pPr>
            <w:r>
              <w:rPr>
                <w:rFonts w:ascii="宋体" w:hAnsi="Times New Roman" w:eastAsia="宋体"/>
                <w:b w:val="false"/>
                <w:i w:val="false"/>
                <w:color w:val="000000"/>
                <w:sz w:val="22"/>
              </w:rPr>
              <w:t>创新点：</w:t>
            </w:r>
          </w:p>
          <w:bookmarkEnd w:id="70"/>
          <w:bookmarkStart w:name="ud350a948" w:id="71"/>
          <w:p>
            <w:pPr>
              <w:spacing w:after="50" w:line="360" w:lineRule="auto" w:beforeLines="100"/>
              <w:ind w:left="0"/>
              <w:jc w:val="left"/>
            </w:pPr>
            <w:r>
              <w:rPr>
                <w:rFonts w:ascii="宋体" w:hAnsi="Times New Roman" w:eastAsia="宋体"/>
                <w:b w:val="false"/>
                <w:i w:val="false"/>
                <w:color w:val="000000"/>
                <w:sz w:val="22"/>
              </w:rPr>
              <w:t>1.提出了微分解卷积（micro-factorized convolution），它将卷积矩阵分解成低秩矩阵，以将稀疏连通性整合到卷积中；</w:t>
            </w:r>
          </w:p>
          <w:bookmarkEnd w:id="71"/>
          <w:bookmarkStart w:name="u0ae343b5" w:id="72"/>
          <w:p>
            <w:pPr>
              <w:spacing w:after="50" w:line="360" w:lineRule="auto" w:beforeLines="100"/>
              <w:ind w:left="0"/>
              <w:jc w:val="left"/>
            </w:pPr>
            <w:r>
              <w:rPr>
                <w:rFonts w:ascii="宋体" w:hAnsi="Times New Roman" w:eastAsia="宋体"/>
                <w:b w:val="false"/>
                <w:i w:val="false"/>
                <w:color w:val="000000"/>
                <w:sz w:val="22"/>
              </w:rPr>
              <w:t>2.提出了一个新的动态激活函数，称为Dynamic Shift Max，通过最大化输入特征图和圆形通道位移之间的多次动态融合来提高非线性</w:t>
            </w:r>
          </w:p>
          <w:bookmarkEnd w:id="72"/>
        </w:tc>
        <w:tc>
          <w:tcPr>
            <w:tcW w:w="203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d73b6a8" w:id="73"/>
          <w:p>
            <w:pPr>
              <w:spacing w:after="50" w:line="360" w:lineRule="auto" w:beforeLines="100"/>
              <w:ind w:left="0"/>
              <w:jc w:val="left"/>
            </w:pPr>
            <w:r>
              <w:rPr>
                <w:rFonts w:ascii="宋体" w:hAnsi="Times New Roman" w:eastAsia="宋体"/>
                <w:b w:val="false"/>
                <w:i w:val="false"/>
                <w:color w:val="000000"/>
                <w:sz w:val="22"/>
              </w:rPr>
              <w:t>University of California San Diego</w:t>
            </w:r>
          </w:p>
          <w:bookmarkEnd w:id="73"/>
        </w:tc>
      </w:tr>
      <w:tr>
        <w:trPr>
          <w:trHeight w:val="495" w:hRule="atLeast"/>
        </w:trPr>
        <w:tc>
          <w:tcPr>
            <w:tcW w:w="276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6b5102b" w:id="74"/>
          <w:p>
            <w:pPr>
              <w:spacing w:after="50" w:line="360" w:lineRule="auto" w:beforeLines="100"/>
              <w:ind w:left="0"/>
              <w:jc w:val="left"/>
            </w:pPr>
            <w:r>
              <w:rPr>
                <w:rFonts w:ascii="宋体" w:hAnsi="Times New Roman" w:eastAsia="宋体"/>
                <w:b w:val="false"/>
                <w:i w:val="false"/>
                <w:color w:val="000000"/>
                <w:sz w:val="22"/>
              </w:rPr>
              <w:t xml:space="preserve"> PP-LCNet: A Lightweight CPU Convolutional Neural Network </w:t>
            </w:r>
          </w:p>
          <w:bookmarkEnd w:id="74"/>
        </w:tc>
        <w:tc>
          <w:tcPr>
            <w:tcW w:w="290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9647f73" w:id="75"/>
          <w:p>
            <w:pPr>
              <w:spacing w:after="50" w:line="360" w:lineRule="auto" w:beforeLines="100"/>
              <w:ind w:left="0"/>
              <w:jc w:val="left"/>
            </w:pPr>
            <w:r>
              <w:rPr>
                <w:rFonts w:ascii="宋体" w:hAnsi="Times New Roman" w:eastAsia="宋体"/>
                <w:b w:val="false"/>
                <w:i w:val="false"/>
                <w:color w:val="000000"/>
                <w:sz w:val="22"/>
              </w:rPr>
              <w:t>arxiv</w:t>
            </w:r>
          </w:p>
          <w:bookmarkEnd w:id="75"/>
        </w:tc>
        <w:tc>
          <w:tcPr>
            <w:tcW w:w="1082"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8173e2d" w:id="76"/>
          <w:p>
            <w:pPr>
              <w:spacing w:after="50" w:line="360" w:lineRule="auto" w:beforeLines="100"/>
              <w:ind w:left="0"/>
              <w:jc w:val="left"/>
            </w:pPr>
            <w:r>
              <w:rPr>
                <w:rFonts w:ascii="宋体" w:hAnsi="Times New Roman" w:eastAsia="宋体"/>
                <w:b w:val="false"/>
                <w:i w:val="false"/>
                <w:color w:val="000000"/>
                <w:sz w:val="22"/>
              </w:rPr>
              <w:t>邱超</w:t>
            </w:r>
          </w:p>
          <w:bookmarkEnd w:id="76"/>
        </w:tc>
        <w:tc>
          <w:tcPr>
            <w:tcW w:w="92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22fb1af" w:id="77"/>
          <w:p>
            <w:pPr>
              <w:spacing w:after="50" w:line="360" w:lineRule="auto" w:beforeLines="100"/>
              <w:ind w:left="0"/>
              <w:jc w:val="left"/>
            </w:pPr>
            <w:r>
              <w:rPr>
                <w:rFonts w:ascii="宋体" w:hAnsi="Times New Roman" w:eastAsia="宋体"/>
                <w:b w:val="false"/>
                <w:i w:val="false"/>
                <w:color w:val="000000"/>
                <w:sz w:val="22"/>
              </w:rPr>
              <w:t>2</w:t>
            </w:r>
          </w:p>
          <w:bookmarkEnd w:id="77"/>
        </w:tc>
        <w:tc>
          <w:tcPr>
            <w:tcW w:w="393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a6b1ab7" w:id="78"/>
          <w:p>
            <w:pPr>
              <w:spacing w:after="50" w:line="360" w:lineRule="auto" w:beforeLines="100"/>
              <w:ind w:left="0"/>
              <w:jc w:val="left"/>
            </w:pPr>
            <w:r>
              <w:rPr>
                <w:rFonts w:ascii="宋体" w:hAnsi="Times New Roman" w:eastAsia="宋体"/>
                <w:b w:val="false"/>
                <w:i w:val="false"/>
                <w:color w:val="000000"/>
                <w:sz w:val="22"/>
              </w:rPr>
              <w:t>文章主要贡献是在工程方面。设计的网络结构集成了目前移动端轻量级结构的思想，并深入讨论和实验了各种移动端友好的结构效果。</w:t>
            </w:r>
          </w:p>
          <w:bookmarkEnd w:id="78"/>
        </w:tc>
        <w:tc>
          <w:tcPr>
            <w:tcW w:w="203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80be166" w:id="79"/>
          <w:p>
            <w:pPr>
              <w:spacing w:after="50" w:line="360" w:lineRule="auto" w:beforeLines="100"/>
              <w:ind w:left="0"/>
              <w:jc w:val="left"/>
            </w:pPr>
            <w:r>
              <w:rPr>
                <w:rFonts w:ascii="宋体" w:hAnsi="Times New Roman" w:eastAsia="宋体"/>
                <w:b w:val="false"/>
                <w:i w:val="false"/>
                <w:color w:val="000000"/>
                <w:sz w:val="22"/>
              </w:rPr>
              <w:t>Baidu</w:t>
            </w:r>
          </w:p>
          <w:bookmarkEnd w:id="79"/>
        </w:tc>
      </w:tr>
    </w:tbl>
    <w:bookmarkEnd w:id="10"/>
    <w:bookmarkStart w:name="u13b9af95" w:id="80"/>
    <w:bookmarkEnd w:id="80"/>
    <w:bookmarkStart w:name="VnBGE" w:id="81"/>
    <w:p>
      <w:pPr>
        <w:pStyle w:val="Heading2"/>
        <w:spacing w:after="50" w:line="360" w:lineRule="auto" w:beforeLines="100"/>
        <w:ind w:left="0"/>
        <w:jc w:val="left"/>
      </w:pPr>
      <w:r>
        <w:rPr>
          <w:rFonts w:ascii="宋体" w:hAnsi="Times New Roman" w:eastAsia="宋体"/>
        </w:rPr>
        <w:t>推荐&amp;挖掘：</w:t>
      </w:r>
    </w:p>
    <w:bookmarkEnd w:id="81"/>
    <w:bookmarkStart w:name="tFx1A" w:id="82"/>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2460"/>
        <w:gridCol w:w="1061"/>
        <w:gridCol w:w="60"/>
        <w:gridCol w:w="220"/>
        <w:gridCol w:w="11725"/>
        <w:gridCol w:w="1323"/>
      </w:tblGrid>
      <w:tr>
        <w:trPr>
          <w:trHeight w:val="495" w:hRule="atLeast"/>
        </w:trPr>
        <w:tc>
          <w:tcPr>
            <w:tcW w:w="246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e1d42e4" w:id="83"/>
          <w:p>
            <w:pPr>
              <w:spacing w:after="50" w:line="360" w:lineRule="auto" w:beforeLines="100"/>
              <w:ind w:left="0"/>
              <w:jc w:val="left"/>
            </w:pPr>
            <w:r>
              <w:rPr>
                <w:rFonts w:ascii="宋体" w:hAnsi="Times New Roman" w:eastAsia="宋体"/>
                <w:b w:val="false"/>
                <w:i w:val="false"/>
                <w:color w:val="000000"/>
                <w:sz w:val="22"/>
              </w:rPr>
              <w:t>论文题目</w:t>
            </w:r>
          </w:p>
          <w:bookmarkEnd w:id="83"/>
        </w:tc>
        <w:tc>
          <w:tcPr>
            <w:tcW w:w="106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f8e1fa0" w:id="84"/>
          <w:p>
            <w:pPr>
              <w:spacing w:after="50" w:line="360" w:lineRule="auto" w:beforeLines="100"/>
              <w:ind w:left="0"/>
              <w:jc w:val="left"/>
            </w:pPr>
            <w:r>
              <w:rPr>
                <w:rFonts w:ascii="宋体" w:hAnsi="Times New Roman" w:eastAsia="宋体"/>
                <w:b w:val="false"/>
                <w:i w:val="false"/>
                <w:color w:val="000000"/>
                <w:sz w:val="22"/>
              </w:rPr>
              <w:t>会议&amp;期刊</w:t>
            </w:r>
          </w:p>
          <w:bookmarkEnd w:id="84"/>
        </w:tc>
        <w:tc>
          <w:tcPr>
            <w:tcW w:w="6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36923c3" w:id="85"/>
          <w:p>
            <w:pPr>
              <w:spacing w:after="50" w:line="360" w:lineRule="auto" w:beforeLines="100"/>
              <w:ind w:left="0"/>
              <w:jc w:val="left"/>
            </w:pPr>
            <w:r>
              <w:rPr>
                <w:rFonts w:ascii="宋体" w:hAnsi="Times New Roman" w:eastAsia="宋体"/>
                <w:b w:val="false"/>
                <w:i w:val="false"/>
                <w:color w:val="404040"/>
                <w:sz w:val="22"/>
              </w:rPr>
              <w:t>阅读人</w:t>
            </w:r>
          </w:p>
          <w:bookmarkEnd w:id="85"/>
          <w:bookmarkStart w:name="u33469561" w:id="86"/>
          <w:p>
            <w:pPr>
              <w:spacing w:after="50" w:line="360" w:lineRule="auto" w:beforeLines="100"/>
              <w:ind w:left="0"/>
              <w:jc w:val="left"/>
            </w:pPr>
          </w:p>
          <w:bookmarkEnd w:id="86"/>
        </w:tc>
        <w:tc>
          <w:tcPr>
            <w:tcW w:w="22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1225847" w:id="87"/>
          <w:p>
            <w:pPr>
              <w:spacing w:after="50" w:line="360" w:lineRule="auto" w:beforeLines="100"/>
              <w:ind w:left="0"/>
              <w:jc w:val="left"/>
            </w:pPr>
            <w:r>
              <w:rPr>
                <w:rFonts w:ascii="宋体" w:hAnsi="Times New Roman" w:eastAsia="宋体"/>
                <w:b w:val="false"/>
                <w:i w:val="false"/>
                <w:color w:val="404040"/>
                <w:sz w:val="22"/>
              </w:rPr>
              <w:t>推荐星级</w:t>
            </w:r>
          </w:p>
          <w:bookmarkEnd w:id="87"/>
          <w:bookmarkStart w:name="ud7c0e60b" w:id="88"/>
          <w:p>
            <w:pPr>
              <w:spacing w:after="50" w:line="360" w:lineRule="auto" w:beforeLines="100"/>
              <w:ind w:left="0"/>
              <w:jc w:val="left"/>
            </w:pPr>
          </w:p>
          <w:bookmarkEnd w:id="88"/>
        </w:tc>
        <w:tc>
          <w:tcPr>
            <w:tcW w:w="11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373d349" w:id="89"/>
          <w:p>
            <w:pPr>
              <w:spacing w:after="50" w:line="360" w:lineRule="auto" w:beforeLines="100"/>
              <w:ind w:left="0"/>
              <w:jc w:val="left"/>
            </w:pPr>
            <w:r>
              <w:rPr>
                <w:rFonts w:ascii="宋体" w:hAnsi="Times New Roman" w:eastAsia="宋体"/>
                <w:b w:val="false"/>
                <w:i w:val="false"/>
                <w:color w:val="404040"/>
                <w:sz w:val="22"/>
              </w:rPr>
              <w:t>论文概述</w:t>
            </w:r>
          </w:p>
          <w:bookmarkEnd w:id="89"/>
        </w:tc>
        <w:tc>
          <w:tcPr>
            <w:tcW w:w="13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28323bf" w:id="90"/>
          <w:p>
            <w:pPr>
              <w:spacing w:after="50" w:line="360" w:lineRule="auto" w:beforeLines="100"/>
              <w:ind w:left="0"/>
              <w:jc w:val="left"/>
            </w:pPr>
            <w:r>
              <w:rPr>
                <w:rFonts w:ascii="宋体" w:hAnsi="Times New Roman" w:eastAsia="宋体"/>
                <w:b w:val="false"/>
                <w:i w:val="false"/>
                <w:color w:val="000000"/>
                <w:sz w:val="22"/>
              </w:rPr>
              <w:t>作者单位</w:t>
            </w:r>
          </w:p>
          <w:bookmarkEnd w:id="90"/>
        </w:tc>
      </w:tr>
      <w:tr>
        <w:trPr>
          <w:trHeight w:val="495" w:hRule="atLeast"/>
        </w:trPr>
        <w:tc>
          <w:tcPr>
            <w:tcW w:w="246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71156d6" w:id="91"/>
          <w:p>
            <w:pPr>
              <w:spacing w:after="50" w:line="360" w:lineRule="auto" w:beforeLines="100"/>
              <w:ind w:left="0"/>
              <w:jc w:val="left"/>
            </w:pPr>
            <w:r>
              <w:rPr>
                <w:rFonts w:ascii="宋体" w:hAnsi="Times New Roman" w:eastAsia="宋体"/>
                <w:b w:val="false"/>
                <w:i w:val="false"/>
                <w:color w:val="000000"/>
                <w:sz w:val="22"/>
              </w:rPr>
              <w:t xml:space="preserve"> Cluster-Based Bandits: Fast Cold-Start for Recommender System New Users </w:t>
            </w:r>
          </w:p>
          <w:bookmarkEnd w:id="91"/>
        </w:tc>
        <w:tc>
          <w:tcPr>
            <w:tcW w:w="106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afb3092" w:id="92"/>
          <w:p>
            <w:pPr>
              <w:spacing w:after="50" w:line="360" w:lineRule="auto" w:beforeLines="100"/>
              <w:ind w:left="0"/>
              <w:jc w:val="left"/>
            </w:pPr>
            <w:r>
              <w:rPr>
                <w:rFonts w:ascii="宋体" w:hAnsi="Times New Roman" w:eastAsia="宋体"/>
                <w:b w:val="false"/>
                <w:i w:val="false"/>
                <w:color w:val="000000"/>
                <w:sz w:val="22"/>
              </w:rPr>
              <w:t>SIGIR 2021</w:t>
            </w:r>
          </w:p>
          <w:bookmarkEnd w:id="92"/>
        </w:tc>
        <w:tc>
          <w:tcPr>
            <w:tcW w:w="6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e3dff76" w:id="93"/>
          <w:p>
            <w:pPr>
              <w:spacing w:after="50" w:line="360" w:lineRule="auto" w:beforeLines="100"/>
              <w:ind w:left="0"/>
              <w:jc w:val="left"/>
            </w:pPr>
            <w:r>
              <w:rPr>
                <w:rFonts w:ascii="宋体" w:hAnsi="Times New Roman" w:eastAsia="宋体"/>
                <w:b w:val="false"/>
                <w:i w:val="false"/>
                <w:color w:val="000000"/>
                <w:sz w:val="22"/>
              </w:rPr>
              <w:t>余涵</w:t>
            </w:r>
          </w:p>
          <w:bookmarkEnd w:id="93"/>
        </w:tc>
        <w:tc>
          <w:tcPr>
            <w:tcW w:w="22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ee35a15" w:id="94"/>
          <w:p>
            <w:pPr>
              <w:spacing w:after="50" w:line="360" w:lineRule="auto" w:beforeLines="100"/>
              <w:ind w:left="0"/>
              <w:jc w:val="left"/>
            </w:pPr>
            <w:r>
              <w:rPr>
                <w:rFonts w:ascii="宋体" w:hAnsi="Times New Roman" w:eastAsia="宋体"/>
                <w:b w:val="false"/>
                <w:i w:val="false"/>
                <w:color w:val="000000"/>
                <w:sz w:val="22"/>
              </w:rPr>
              <w:t>2</w:t>
            </w:r>
          </w:p>
          <w:bookmarkEnd w:id="94"/>
        </w:tc>
        <w:tc>
          <w:tcPr>
            <w:tcW w:w="11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b69c167" w:id="95"/>
          <w:p>
            <w:pPr>
              <w:spacing w:after="50" w:line="360" w:lineRule="auto" w:beforeLines="100"/>
              <w:ind w:left="0"/>
              <w:jc w:val="left"/>
            </w:pPr>
            <w:r>
              <w:rPr>
                <w:rFonts w:ascii="宋体" w:hAnsi="Times New Roman" w:eastAsia="宋体"/>
                <w:b w:val="false"/>
                <w:i w:val="false"/>
                <w:color w:val="000000"/>
                <w:sz w:val="22"/>
              </w:rPr>
              <w:t>论文提出一种聚类的方法来解决新用户冷启动问题，在平衡</w:t>
            </w:r>
            <w:r>
              <w:rPr>
                <w:rFonts w:ascii="宋体" w:hAnsi="Times New Roman" w:eastAsia="宋体"/>
                <w:b w:val="false"/>
                <w:i w:val="false"/>
                <w:color w:val="121212"/>
                <w:sz w:val="22"/>
              </w:rPr>
              <w:t>Exploration and Exploitation(EE问题，探索与开发)问题上有比较好的效果。</w:t>
            </w:r>
          </w:p>
          <w:bookmarkEnd w:id="95"/>
          <w:bookmarkStart w:name="uc78b05ec" w:id="96"/>
          <w:p>
            <w:pPr>
              <w:spacing w:after="50" w:line="360" w:lineRule="auto" w:beforeLines="100"/>
              <w:ind w:left="0"/>
              <w:jc w:val="left"/>
            </w:pP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https://yuque.antfin-inc.com/uwk7mr/pc85xr/ra4egp</w:t>
              </w:r>
            </w:hyperlink>
          </w:p>
          <w:bookmarkEnd w:id="96"/>
        </w:tc>
        <w:tc>
          <w:tcPr>
            <w:tcW w:w="13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246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6de6d4c" w:id="97"/>
          <w:p>
            <w:pPr>
              <w:spacing w:after="50" w:line="360" w:lineRule="auto" w:beforeLines="100"/>
              <w:ind w:left="0"/>
              <w:jc w:val="left"/>
            </w:pPr>
            <w:r>
              <w:rPr>
                <w:rFonts w:ascii="宋体" w:hAnsi="Times New Roman" w:eastAsia="宋体"/>
                <w:b w:val="false"/>
                <w:i w:val="false"/>
                <w:color w:val="000000"/>
                <w:sz w:val="22"/>
              </w:rPr>
              <w:t xml:space="preserve"> Session-based Recommendation with Graph Neural Networks </w:t>
            </w:r>
          </w:p>
          <w:bookmarkEnd w:id="97"/>
        </w:tc>
        <w:tc>
          <w:tcPr>
            <w:tcW w:w="106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c3c36ee" w:id="98"/>
          <w:p>
            <w:pPr>
              <w:spacing w:after="50" w:line="360" w:lineRule="auto" w:beforeLines="100"/>
              <w:ind w:left="0"/>
              <w:jc w:val="left"/>
            </w:pPr>
            <w:r>
              <w:rPr>
                <w:rFonts w:ascii="宋体" w:hAnsi="Times New Roman" w:eastAsia="宋体"/>
                <w:b w:val="false"/>
                <w:i w:val="false"/>
                <w:color w:val="000000"/>
                <w:sz w:val="22"/>
              </w:rPr>
              <w:t>AAAI 2019</w:t>
            </w:r>
          </w:p>
          <w:bookmarkEnd w:id="98"/>
        </w:tc>
        <w:tc>
          <w:tcPr>
            <w:tcW w:w="6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44e0730" w:id="99"/>
          <w:p>
            <w:pPr>
              <w:spacing w:after="50" w:line="360" w:lineRule="auto" w:beforeLines="100"/>
              <w:ind w:left="0"/>
              <w:jc w:val="left"/>
            </w:pPr>
            <w:r>
              <w:rPr>
                <w:rFonts w:ascii="宋体" w:hAnsi="Times New Roman" w:eastAsia="宋体"/>
                <w:b w:val="false"/>
                <w:i w:val="false"/>
                <w:color w:val="000000"/>
                <w:sz w:val="22"/>
              </w:rPr>
              <w:t>唐壮</w:t>
            </w:r>
          </w:p>
          <w:bookmarkEnd w:id="99"/>
        </w:tc>
        <w:tc>
          <w:tcPr>
            <w:tcW w:w="22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ca6f2ec" w:id="100"/>
          <w:p>
            <w:pPr>
              <w:spacing w:after="50" w:line="360" w:lineRule="auto" w:beforeLines="100"/>
              <w:ind w:left="0"/>
              <w:jc w:val="left"/>
            </w:pPr>
            <w:r>
              <w:rPr>
                <w:rFonts w:ascii="宋体" w:hAnsi="Times New Roman" w:eastAsia="宋体"/>
                <w:b w:val="false"/>
                <w:i w:val="false"/>
                <w:color w:val="000000"/>
                <w:sz w:val="22"/>
              </w:rPr>
              <w:t>2</w:t>
            </w:r>
          </w:p>
          <w:bookmarkEnd w:id="100"/>
        </w:tc>
        <w:tc>
          <w:tcPr>
            <w:tcW w:w="11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629a4a5" w:id="101"/>
          <w:p>
            <w:pPr>
              <w:spacing w:after="50" w:line="360" w:lineRule="auto" w:beforeLines="100"/>
              <w:ind w:left="0"/>
              <w:jc w:val="left"/>
            </w:pPr>
            <w:r>
              <w:rPr>
                <w:rFonts w:ascii="宋体" w:hAnsi="Times New Roman" w:eastAsia="宋体"/>
                <w:b w:val="false"/>
                <w:i w:val="false"/>
                <w:color w:val="4d4d4d"/>
                <w:sz w:val="21"/>
              </w:rPr>
              <w:t>论文聚焦</w:t>
            </w:r>
            <w:r>
              <w:rPr>
                <w:rFonts w:ascii="宋体" w:hAnsi="Times New Roman" w:eastAsia="宋体"/>
                <w:b/>
                <w:i w:val="false"/>
                <w:color w:val="4d4d4d"/>
                <w:sz w:val="21"/>
              </w:rPr>
              <w:t>会话推荐</w:t>
            </w:r>
            <w:r>
              <w:rPr>
                <w:rFonts w:ascii="宋体" w:hAnsi="Times New Roman" w:eastAsia="宋体"/>
                <w:b w:val="false"/>
                <w:i w:val="false"/>
                <w:color w:val="4d4d4d"/>
                <w:sz w:val="21"/>
              </w:rPr>
              <w:t>问题，</w:t>
            </w:r>
            <w:r>
              <w:rPr>
                <w:rFonts w:ascii="宋体" w:hAnsi="Times New Roman" w:eastAsia="宋体"/>
                <w:b w:val="false"/>
                <w:i w:val="false"/>
                <w:color w:val="4d4d4d"/>
                <w:sz w:val="24"/>
              </w:rPr>
              <w:t>提出SR-GNN,将session序列建模为图结构数据。在session图的基础上，利用GNN捕捉items间复杂的上下文转换。每一个session利用</w:t>
            </w:r>
            <w:r>
              <w:rPr>
                <w:rFonts w:ascii="宋体" w:hAnsi="Times New Roman" w:eastAsia="宋体"/>
                <w:b w:val="false"/>
                <w:i w:val="false"/>
                <w:color w:val="000000"/>
                <w:sz w:val="22"/>
              </w:rPr>
              <w:t>注意力机制</w:t>
            </w:r>
            <w:r>
              <w:rPr>
                <w:rFonts w:ascii="宋体" w:hAnsi="Times New Roman" w:eastAsia="宋体"/>
                <w:b w:val="false"/>
                <w:i w:val="false"/>
                <w:color w:val="4d4d4d"/>
                <w:sz w:val="24"/>
              </w:rPr>
              <w:t>将整体偏好与当前偏好结合进行表示，用以推荐。</w:t>
            </w:r>
            <w:hyperlink r:id="rId6">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https://yuque.antfin-inc.com/uwk7mr/pc85xr/it23of</w:t>
              </w:r>
            </w:hyperlink>
          </w:p>
          <w:bookmarkEnd w:id="101"/>
        </w:tc>
        <w:tc>
          <w:tcPr>
            <w:tcW w:w="13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246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64fd5f1" w:id="102"/>
          <w:p>
            <w:pPr>
              <w:spacing w:after="50" w:line="360" w:lineRule="auto" w:beforeLines="100"/>
              <w:ind w:left="0"/>
              <w:jc w:val="left"/>
            </w:pPr>
            <w:r>
              <w:rPr>
                <w:rFonts w:ascii="宋体" w:hAnsi="Times New Roman" w:eastAsia="宋体"/>
                <w:b w:val="false"/>
                <w:i w:val="false"/>
                <w:color w:val="000000"/>
                <w:sz w:val="22"/>
              </w:rPr>
              <w:t>Personality and Emotion Integrated Attentive Model(PEIA)</w:t>
            </w:r>
          </w:p>
          <w:bookmarkEnd w:id="102"/>
        </w:tc>
        <w:tc>
          <w:tcPr>
            <w:tcW w:w="106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d4e2ea7" w:id="103"/>
          <w:p>
            <w:pPr>
              <w:spacing w:after="50" w:line="360" w:lineRule="auto" w:beforeLines="100"/>
              <w:ind w:left="0"/>
              <w:jc w:val="left"/>
            </w:pPr>
            <w:r>
              <w:rPr>
                <w:rFonts w:ascii="宋体" w:hAnsi="Times New Roman" w:eastAsia="宋体"/>
                <w:b w:val="false"/>
                <w:i w:val="false"/>
                <w:color w:val="000000"/>
                <w:sz w:val="22"/>
              </w:rPr>
              <w:t>AAAI 2020</w:t>
            </w:r>
          </w:p>
          <w:bookmarkEnd w:id="103"/>
        </w:tc>
        <w:tc>
          <w:tcPr>
            <w:tcW w:w="6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b234b7a" w:id="104"/>
          <w:p>
            <w:pPr>
              <w:spacing w:after="50" w:line="360" w:lineRule="auto" w:beforeLines="100"/>
              <w:ind w:left="0"/>
              <w:jc w:val="left"/>
            </w:pPr>
            <w:r>
              <w:rPr>
                <w:rFonts w:ascii="宋体" w:hAnsi="Times New Roman" w:eastAsia="宋体"/>
                <w:b w:val="false"/>
                <w:i w:val="false"/>
                <w:color w:val="000000"/>
                <w:sz w:val="22"/>
              </w:rPr>
              <w:t>唐壮</w:t>
            </w:r>
          </w:p>
          <w:bookmarkEnd w:id="104"/>
        </w:tc>
        <w:tc>
          <w:tcPr>
            <w:tcW w:w="22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1df1659" w:id="105"/>
          <w:p>
            <w:pPr>
              <w:spacing w:after="50" w:line="360" w:lineRule="auto" w:beforeLines="100"/>
              <w:ind w:left="0"/>
              <w:jc w:val="left"/>
            </w:pPr>
            <w:r>
              <w:rPr>
                <w:rFonts w:ascii="宋体" w:hAnsi="Times New Roman" w:eastAsia="宋体"/>
                <w:b w:val="false"/>
                <w:i w:val="false"/>
                <w:color w:val="000000"/>
                <w:sz w:val="22"/>
              </w:rPr>
              <w:t>1</w:t>
            </w:r>
          </w:p>
          <w:bookmarkEnd w:id="105"/>
        </w:tc>
        <w:tc>
          <w:tcPr>
            <w:tcW w:w="11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3faa864" w:id="106"/>
          <w:p>
            <w:pPr>
              <w:spacing w:after="50" w:line="360" w:lineRule="auto" w:beforeLines="100"/>
              <w:ind w:left="0"/>
              <w:jc w:val="left"/>
            </w:pPr>
            <w:r>
              <w:rPr>
                <w:rFonts w:ascii="宋体" w:hAnsi="Times New Roman" w:eastAsia="宋体"/>
                <w:b w:val="false"/>
                <w:i w:val="false"/>
                <w:color w:val="000000"/>
                <w:sz w:val="22"/>
              </w:rPr>
              <w:t>论文主要应用于</w:t>
            </w:r>
            <w:r>
              <w:rPr>
                <w:rFonts w:ascii="宋体" w:hAnsi="Times New Roman" w:eastAsia="宋体"/>
                <w:b/>
                <w:i w:val="false"/>
                <w:color w:val="000000"/>
                <w:sz w:val="22"/>
              </w:rPr>
              <w:t>音乐推荐</w:t>
            </w:r>
            <w:r>
              <w:rPr>
                <w:rFonts w:ascii="宋体" w:hAnsi="Times New Roman" w:eastAsia="宋体"/>
                <w:b w:val="false"/>
                <w:i w:val="false"/>
                <w:color w:val="000000"/>
                <w:sz w:val="22"/>
              </w:rPr>
              <w:t>领域。提取了用户的个性化特征、情感特征和音乐特征，然后基于注意力网络进行推荐。</w:t>
            </w:r>
            <w:r>
              <w:rPr>
                <w:rFonts w:ascii="宋体" w:hAnsi="Times New Roman" w:eastAsia="宋体"/>
                <w:b w:val="false"/>
                <w:i w:val="false"/>
                <w:color w:val="000000"/>
                <w:sz w:val="22"/>
              </w:rPr>
              <w:t>亮点：音乐特征提取的思路，作者、流派、语音、声学帖子···</w:t>
            </w:r>
            <w:r>
              <w:rPr>
                <w:rFonts w:ascii="宋体" w:hAnsi="Times New Roman" w:eastAsia="宋体"/>
                <w:b w:val="false"/>
                <w:i w:val="false"/>
                <w:color w:val="000000"/>
                <w:sz w:val="22"/>
              </w:rPr>
              <w:t>槽点：用户的个性化特、情感特征的提取很多都是基于微信生态来的，一般人拿不到这个数据</w:t>
            </w:r>
          </w:p>
          <w:bookmarkEnd w:id="106"/>
        </w:tc>
        <w:tc>
          <w:tcPr>
            <w:tcW w:w="13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246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8124c40" w:id="107"/>
          <w:p>
            <w:pPr>
              <w:spacing w:after="50" w:line="360" w:lineRule="auto" w:beforeLines="100"/>
              <w:ind w:left="0"/>
              <w:jc w:val="left"/>
            </w:pPr>
            <w:r>
              <w:rPr>
                <w:rFonts w:ascii="宋体" w:hAnsi="Times New Roman" w:eastAsia="宋体"/>
                <w:b w:val="false"/>
                <w:i w:val="false"/>
                <w:color w:val="000000"/>
                <w:sz w:val="18"/>
              </w:rPr>
              <w:t xml:space="preserve"> Inductive Representation Learning on Large Graphs </w:t>
            </w:r>
          </w:p>
          <w:bookmarkEnd w:id="107"/>
        </w:tc>
        <w:tc>
          <w:tcPr>
            <w:tcW w:w="106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097630a" w:id="108"/>
          <w:p>
            <w:pPr>
              <w:spacing w:after="50" w:line="360" w:lineRule="auto" w:beforeLines="100"/>
              <w:ind w:left="0"/>
              <w:jc w:val="left"/>
            </w:pPr>
            <w:r>
              <w:rPr>
                <w:rFonts w:ascii="宋体" w:hAnsi="Times New Roman" w:eastAsia="宋体"/>
                <w:b w:val="false"/>
                <w:i w:val="false"/>
                <w:color w:val="000000"/>
                <w:sz w:val="18"/>
              </w:rPr>
              <w:t>NIPS2017</w:t>
            </w:r>
          </w:p>
          <w:bookmarkEnd w:id="108"/>
        </w:tc>
        <w:tc>
          <w:tcPr>
            <w:tcW w:w="6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badd2f7" w:id="109"/>
          <w:p>
            <w:pPr>
              <w:spacing w:after="50" w:line="360" w:lineRule="auto" w:beforeLines="100"/>
              <w:ind w:left="0"/>
              <w:jc w:val="left"/>
            </w:pPr>
            <w:r>
              <w:rPr>
                <w:rFonts w:ascii="宋体" w:hAnsi="Times New Roman" w:eastAsia="宋体"/>
                <w:b w:val="false"/>
                <w:i w:val="false"/>
                <w:color w:val="000000"/>
                <w:sz w:val="18"/>
              </w:rPr>
              <w:t>邱念</w:t>
            </w:r>
          </w:p>
          <w:bookmarkEnd w:id="109"/>
        </w:tc>
        <w:tc>
          <w:tcPr>
            <w:tcW w:w="22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ceefdc3" w:id="110"/>
          <w:p>
            <w:pPr>
              <w:spacing w:after="50" w:line="360" w:lineRule="auto" w:beforeLines="100"/>
              <w:ind w:left="0"/>
              <w:jc w:val="left"/>
            </w:pPr>
            <w:r>
              <w:rPr>
                <w:rFonts w:ascii="宋体" w:hAnsi="Times New Roman" w:eastAsia="宋体"/>
                <w:b w:val="false"/>
                <w:i w:val="false"/>
                <w:color w:val="000000"/>
                <w:sz w:val="18"/>
              </w:rPr>
              <w:t>2</w:t>
            </w:r>
          </w:p>
          <w:bookmarkEnd w:id="110"/>
        </w:tc>
        <w:tc>
          <w:tcPr>
            <w:tcW w:w="11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2c8c860" w:id="111"/>
          <w:p>
            <w:pPr>
              <w:spacing w:after="50" w:line="360" w:lineRule="auto" w:beforeLines="100"/>
              <w:ind w:left="0"/>
              <w:jc w:val="left"/>
            </w:pPr>
            <w:r>
              <w:rPr>
                <w:rFonts w:ascii="宋体" w:hAnsi="Times New Roman" w:eastAsia="宋体"/>
                <w:b w:val="false"/>
                <w:i w:val="false"/>
                <w:color w:val="121212"/>
                <w:sz w:val="18"/>
              </w:rPr>
              <w:t>GraphSAGE从两个方面对GCN做了改进，一是在训练时的，采样方式将GCN的全图采样优化到</w:t>
            </w:r>
            <w:r>
              <w:rPr>
                <w:rFonts w:ascii="宋体" w:hAnsi="Times New Roman" w:eastAsia="宋体"/>
                <w:b/>
                <w:i w:val="false"/>
                <w:color w:val="121212"/>
                <w:sz w:val="18"/>
              </w:rPr>
              <w:t>部分以节点为中心的邻居抽样</w:t>
            </w:r>
            <w:r>
              <w:rPr>
                <w:rFonts w:ascii="宋体" w:hAnsi="Times New Roman" w:eastAsia="宋体"/>
                <w:b w:val="false"/>
                <w:i w:val="false"/>
                <w:color w:val="121212"/>
                <w:sz w:val="18"/>
              </w:rPr>
              <w:t>，这使得大规模图数据的分布式训练成为可能，并且使得网络可以学习没有见过的节点。第二点是GraphSAGE研究了若干种</w:t>
            </w:r>
            <w:r>
              <w:rPr>
                <w:rFonts w:ascii="宋体" w:hAnsi="Times New Roman" w:eastAsia="宋体"/>
                <w:b/>
                <w:i w:val="false"/>
                <w:color w:val="121212"/>
                <w:sz w:val="18"/>
              </w:rPr>
              <w:t>邻居聚合的方式</w:t>
            </w:r>
            <w:r>
              <w:rPr>
                <w:rFonts w:ascii="宋体" w:hAnsi="Times New Roman" w:eastAsia="宋体"/>
                <w:b w:val="false"/>
                <w:i w:val="false"/>
                <w:color w:val="121212"/>
                <w:sz w:val="18"/>
              </w:rPr>
              <w:t>，并通过实验和理论分析对比了不同聚合方式的优缺点。</w:t>
            </w:r>
          </w:p>
          <w:bookmarkEnd w:id="111"/>
          <w:bookmarkStart w:name="u9075adb8" w:id="112"/>
          <w:p>
            <w:pPr>
              <w:spacing w:after="50" w:line="360" w:lineRule="auto" w:beforeLines="100"/>
              <w:ind w:left="0"/>
              <w:jc w:val="left"/>
            </w:pPr>
            <w:r>
              <w:rPr>
                <w:rFonts w:ascii="宋体" w:hAnsi="Times New Roman" w:eastAsia="宋体"/>
                <w:b w:val="false"/>
                <w:i w:val="false"/>
                <w:color w:val="121212"/>
                <w:sz w:val="18"/>
              </w:rPr>
              <w:t>paper：</w:t>
            </w:r>
            <w:hyperlink r:id="rId7">
              <w:r>
                <w:rPr>
                  <w:rFonts w:ascii="宋体" w:hAnsi="Times New Roman" w:eastAsia="宋体"/>
                  <w:b w:val="false"/>
                  <w:i w:val="false"/>
                  <w:color w:val="0000ff"/>
                  <w:sz w:val="22"/>
                  <w:u w:val="single"/>
                </w:rPr>
                <w:t/>
              </w:r>
              <w:r>
                <w:rPr>
                  <w:rFonts w:ascii="宋体" w:hAnsi="Times New Roman" w:eastAsia="宋体"/>
                  <w:b w:val="false"/>
                  <w:i w:val="false"/>
                  <w:color w:val="0000ff"/>
                  <w:sz w:val="18"/>
                </w:rPr>
                <w:t>https://arxiv.org/pdf/1706.02216.pdf</w:t>
              </w:r>
            </w:hyperlink>
          </w:p>
          <w:bookmarkEnd w:id="112"/>
          <w:bookmarkStart w:name="u6d59e517" w:id="113"/>
          <w:p>
            <w:pPr>
              <w:spacing w:after="50" w:line="360" w:lineRule="auto" w:beforeLines="100"/>
              <w:ind w:left="0"/>
              <w:jc w:val="left"/>
            </w:pPr>
            <w:r>
              <w:rPr>
                <w:rFonts w:ascii="宋体" w:hAnsi="Times New Roman" w:eastAsia="宋体"/>
                <w:b w:val="false"/>
                <w:i w:val="false"/>
                <w:color w:val="000000"/>
                <w:sz w:val="18"/>
              </w:rPr>
              <w:t>code：</w:t>
            </w:r>
            <w:hyperlink r:id="rId8">
              <w:r>
                <w:rPr>
                  <w:rFonts w:ascii="宋体" w:hAnsi="Times New Roman" w:eastAsia="宋体"/>
                  <w:b w:val="false"/>
                  <w:i w:val="false"/>
                  <w:color w:val="0000ff"/>
                  <w:sz w:val="22"/>
                  <w:u w:val="single"/>
                </w:rPr>
                <w:t/>
              </w:r>
              <w:r>
                <w:rPr>
                  <w:rFonts w:ascii="宋体" w:hAnsi="Times New Roman" w:eastAsia="宋体"/>
                  <w:b w:val="false"/>
                  <w:i w:val="false"/>
                  <w:color w:val="0000ff"/>
                  <w:sz w:val="18"/>
                </w:rPr>
                <w:t>https://github.com/williamleif/GraphSAGE</w:t>
              </w:r>
            </w:hyperlink>
          </w:p>
          <w:bookmarkEnd w:id="113"/>
        </w:tc>
        <w:tc>
          <w:tcPr>
            <w:tcW w:w="13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4c5a9d6" w:id="114"/>
          <w:p>
            <w:pPr>
              <w:spacing w:after="50" w:line="360" w:lineRule="auto" w:beforeLines="100"/>
              <w:ind w:left="0"/>
              <w:jc w:val="left"/>
            </w:pPr>
            <w:r>
              <w:rPr>
                <w:rFonts w:ascii="宋体" w:hAnsi="Times New Roman" w:eastAsia="宋体"/>
                <w:b w:val="false"/>
                <w:i w:val="false"/>
                <w:color w:val="000000"/>
                <w:sz w:val="18"/>
              </w:rPr>
              <w:t xml:space="preserve"> Department of Computer Science Stanford University Stanford, CA, 94305 </w:t>
            </w:r>
          </w:p>
          <w:bookmarkEnd w:id="114"/>
        </w:tc>
      </w:tr>
      <w:tr>
        <w:trPr>
          <w:trHeight w:val="495" w:hRule="atLeast"/>
        </w:trPr>
        <w:tc>
          <w:tcPr>
            <w:tcW w:w="246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dbdb922" w:id="115"/>
          <w:p>
            <w:pPr>
              <w:spacing w:after="50" w:line="360" w:lineRule="auto" w:beforeLines="100"/>
              <w:ind w:left="0"/>
              <w:jc w:val="left"/>
            </w:pPr>
            <w:r>
              <w:rPr>
                <w:rFonts w:ascii="宋体" w:hAnsi="Times New Roman" w:eastAsia="宋体"/>
                <w:b w:val="false"/>
                <w:i w:val="false"/>
                <w:color w:val="000000"/>
                <w:sz w:val="18"/>
              </w:rPr>
              <w:t xml:space="preserve"> Graph Convolutional Neural Networks for Web-Scale Recommender Systems </w:t>
            </w:r>
          </w:p>
          <w:bookmarkEnd w:id="115"/>
        </w:tc>
        <w:tc>
          <w:tcPr>
            <w:tcW w:w="106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ac919b1" w:id="116"/>
          <w:p>
            <w:pPr>
              <w:spacing w:after="50" w:line="360" w:lineRule="auto" w:beforeLines="100"/>
              <w:ind w:left="0"/>
              <w:jc w:val="left"/>
            </w:pPr>
            <w:r>
              <w:rPr>
                <w:rFonts w:ascii="宋体" w:hAnsi="Times New Roman" w:eastAsia="宋体"/>
                <w:b w:val="false"/>
                <w:i w:val="false"/>
                <w:color w:val="222222"/>
                <w:sz w:val="18"/>
              </w:rPr>
              <w:t>24th ACM SIGKDD</w:t>
            </w:r>
          </w:p>
          <w:bookmarkEnd w:id="116"/>
        </w:tc>
        <w:tc>
          <w:tcPr>
            <w:tcW w:w="6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7fd9bcf" w:id="117"/>
          <w:p>
            <w:pPr>
              <w:spacing w:after="50" w:line="360" w:lineRule="auto" w:beforeLines="100"/>
              <w:ind w:left="0"/>
              <w:jc w:val="left"/>
            </w:pPr>
            <w:r>
              <w:rPr>
                <w:rFonts w:ascii="宋体" w:hAnsi="Times New Roman" w:eastAsia="宋体"/>
                <w:b w:val="false"/>
                <w:i w:val="false"/>
                <w:color w:val="000000"/>
                <w:sz w:val="18"/>
              </w:rPr>
              <w:t>邱念</w:t>
            </w:r>
          </w:p>
          <w:bookmarkEnd w:id="117"/>
        </w:tc>
        <w:tc>
          <w:tcPr>
            <w:tcW w:w="22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3e89ee1" w:id="118"/>
          <w:p>
            <w:pPr>
              <w:spacing w:after="50" w:line="360" w:lineRule="auto" w:beforeLines="100"/>
              <w:ind w:left="0"/>
              <w:jc w:val="left"/>
            </w:pPr>
            <w:r>
              <w:rPr>
                <w:rFonts w:ascii="宋体" w:hAnsi="Times New Roman" w:eastAsia="宋体"/>
                <w:b w:val="false"/>
                <w:i w:val="false"/>
                <w:color w:val="000000"/>
                <w:sz w:val="18"/>
              </w:rPr>
              <w:t>2</w:t>
            </w:r>
          </w:p>
          <w:bookmarkEnd w:id="118"/>
        </w:tc>
        <w:tc>
          <w:tcPr>
            <w:tcW w:w="11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3c68dd4" w:id="119"/>
          <w:p>
            <w:pPr>
              <w:spacing w:after="50" w:line="360" w:lineRule="auto" w:beforeLines="100"/>
              <w:ind w:left="0"/>
              <w:jc w:val="left"/>
            </w:pPr>
            <w:r>
              <w:rPr>
                <w:rFonts w:ascii="宋体" w:hAnsi="Times New Roman" w:eastAsia="宋体"/>
                <w:b w:val="false"/>
                <w:i w:val="false"/>
                <w:color w:val="000000"/>
                <w:sz w:val="18"/>
              </w:rPr>
              <w:t>1、PinSAGE 结合了随机游走和 GCN 来生成节点的 Embedding 向量，同时考虑了图结构和节点的特征信息；</w:t>
            </w:r>
          </w:p>
          <w:bookmarkEnd w:id="119"/>
          <w:bookmarkStart w:name="ubdcc6ca0" w:id="120"/>
          <w:p>
            <w:pPr>
              <w:spacing w:after="50" w:line="360" w:lineRule="auto" w:beforeLines="100"/>
              <w:ind w:left="0"/>
              <w:jc w:val="left"/>
            </w:pPr>
            <w:r>
              <w:rPr>
                <w:rFonts w:ascii="宋体" w:hAnsi="Times New Roman" w:eastAsia="宋体"/>
                <w:b w:val="false"/>
                <w:i w:val="false"/>
                <w:color w:val="000000"/>
                <w:sz w:val="18"/>
              </w:rPr>
              <w:t>2、PinSAGE 也设计了一种新颖的训练策略，该策略可以提高模型的鲁棒性并加快模型的收敛；</w:t>
            </w:r>
          </w:p>
          <w:bookmarkEnd w:id="120"/>
          <w:bookmarkStart w:name="u1c7828fd" w:id="121"/>
          <w:p>
            <w:pPr>
              <w:spacing w:after="50" w:line="360" w:lineRule="auto" w:beforeLines="100"/>
              <w:ind w:left="0"/>
              <w:jc w:val="left"/>
            </w:pPr>
            <w:r>
              <w:rPr>
                <w:rFonts w:ascii="宋体" w:hAnsi="Times New Roman" w:eastAsia="宋体"/>
                <w:b w:val="false"/>
                <w:i w:val="false"/>
                <w:color w:val="000000"/>
                <w:sz w:val="18"/>
              </w:rPr>
              <w:t>3、这篇论文是 GraphSAGE 一次成功的应用，也是 GCN 在大规模工业网络中的一个经典案例。</w:t>
            </w:r>
          </w:p>
          <w:bookmarkEnd w:id="121"/>
          <w:bookmarkStart w:name="u98347428" w:id="122"/>
          <w:p>
            <w:pPr>
              <w:spacing w:after="50" w:line="360" w:lineRule="auto" w:beforeLines="100"/>
              <w:ind w:left="0"/>
              <w:jc w:val="left"/>
            </w:pPr>
            <w:r>
              <w:rPr>
                <w:rFonts w:ascii="宋体" w:hAnsi="Times New Roman" w:eastAsia="宋体"/>
                <w:b w:val="false"/>
                <w:i w:val="false"/>
                <w:color w:val="000000"/>
                <w:sz w:val="18"/>
              </w:rPr>
              <w:t xml:space="preserve">paper: </w:t>
            </w:r>
            <w:hyperlink r:id="rId9">
              <w:r>
                <w:rPr>
                  <w:rFonts w:ascii="宋体" w:hAnsi="Times New Roman" w:eastAsia="宋体"/>
                  <w:b w:val="false"/>
                  <w:i w:val="false"/>
                  <w:color w:val="0000ff"/>
                  <w:sz w:val="22"/>
                  <w:u w:val="single"/>
                </w:rPr>
                <w:t/>
              </w:r>
              <w:r>
                <w:rPr>
                  <w:rFonts w:ascii="宋体" w:hAnsi="Times New Roman" w:eastAsia="宋体"/>
                  <w:b w:val="false"/>
                  <w:i w:val="false"/>
                  <w:color w:val="0000ff"/>
                  <w:sz w:val="18"/>
                </w:rPr>
                <w:t>https://arxiv.org/pdf/1806.01973.pdf</w:t>
              </w:r>
            </w:hyperlink>
          </w:p>
          <w:bookmarkEnd w:id="122"/>
        </w:tc>
        <w:tc>
          <w:tcPr>
            <w:tcW w:w="13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a55b522" w:id="123"/>
          <w:p>
            <w:pPr>
              <w:spacing w:after="50" w:line="360" w:lineRule="auto" w:beforeLines="100"/>
              <w:ind w:left="0"/>
              <w:jc w:val="left"/>
            </w:pPr>
            <w:r>
              <w:rPr>
                <w:rFonts w:ascii="宋体" w:hAnsi="Times New Roman" w:eastAsia="宋体"/>
                <w:b w:val="false"/>
                <w:i w:val="false"/>
                <w:color w:val="000000"/>
                <w:sz w:val="18"/>
              </w:rPr>
              <w:t xml:space="preserve">Pinterest, </w:t>
            </w:r>
          </w:p>
          <w:bookmarkEnd w:id="123"/>
          <w:bookmarkStart w:name="u759335b2" w:id="124"/>
          <w:p>
            <w:pPr>
              <w:spacing w:after="50" w:line="360" w:lineRule="auto" w:beforeLines="100"/>
              <w:ind w:left="0"/>
              <w:jc w:val="left"/>
            </w:pPr>
            <w:r>
              <w:rPr>
                <w:rFonts w:ascii="宋体" w:hAnsi="Times New Roman" w:eastAsia="宋体"/>
                <w:b w:val="false"/>
                <w:i w:val="false"/>
                <w:color w:val="000000"/>
                <w:sz w:val="18"/>
              </w:rPr>
              <w:t xml:space="preserve">Stanford University </w:t>
            </w:r>
          </w:p>
          <w:bookmarkEnd w:id="124"/>
        </w:tc>
      </w:tr>
      <w:tr>
        <w:trPr>
          <w:trHeight w:val="495" w:hRule="atLeast"/>
        </w:trPr>
        <w:tc>
          <w:tcPr>
            <w:tcW w:w="246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50635aa" w:id="125"/>
          <w:p>
            <w:pPr>
              <w:spacing w:after="50" w:line="360" w:lineRule="auto" w:beforeLines="100"/>
              <w:ind w:left="0"/>
              <w:jc w:val="left"/>
            </w:pPr>
            <w:r>
              <w:rPr>
                <w:rFonts w:ascii="宋体" w:hAnsi="Times New Roman" w:eastAsia="宋体"/>
                <w:b/>
                <w:i w:val="false"/>
                <w:color w:val="4d4d4d"/>
                <w:sz w:val="24"/>
              </w:rPr>
              <w:t>Co-Attentive Multi-Task Learning for Explainable Recommendation</w:t>
            </w:r>
          </w:p>
          <w:bookmarkEnd w:id="125"/>
        </w:tc>
        <w:tc>
          <w:tcPr>
            <w:tcW w:w="106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39fa171" w:id="126"/>
          <w:p>
            <w:pPr>
              <w:spacing w:after="50" w:line="360" w:lineRule="auto" w:beforeLines="100"/>
              <w:ind w:left="0"/>
              <w:jc w:val="left"/>
            </w:pPr>
            <w:r>
              <w:rPr>
                <w:rFonts w:ascii="宋体" w:hAnsi="Times New Roman" w:eastAsia="宋体"/>
                <w:b w:val="false"/>
                <w:i/>
                <w:color w:val="000000"/>
                <w:sz w:val="24"/>
              </w:rPr>
              <w:t>IJCAI 2019</w:t>
            </w:r>
          </w:p>
          <w:bookmarkEnd w:id="126"/>
        </w:tc>
        <w:tc>
          <w:tcPr>
            <w:tcW w:w="6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45574ac" w:id="127"/>
          <w:p>
            <w:pPr>
              <w:spacing w:after="50" w:line="360" w:lineRule="auto" w:beforeLines="100"/>
              <w:ind w:left="0"/>
              <w:jc w:val="left"/>
            </w:pPr>
            <w:r>
              <w:rPr>
                <w:rFonts w:ascii="宋体" w:hAnsi="Times New Roman" w:eastAsia="宋体"/>
                <w:b w:val="false"/>
                <w:i w:val="false"/>
                <w:color w:val="000000"/>
                <w:sz w:val="22"/>
              </w:rPr>
              <w:t>余涵</w:t>
            </w:r>
          </w:p>
          <w:bookmarkEnd w:id="127"/>
        </w:tc>
        <w:tc>
          <w:tcPr>
            <w:tcW w:w="22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3bd116e" w:id="128"/>
          <w:p>
            <w:pPr>
              <w:spacing w:after="50" w:line="360" w:lineRule="auto" w:beforeLines="100"/>
              <w:ind w:left="0"/>
              <w:jc w:val="left"/>
            </w:pPr>
            <w:r>
              <w:rPr>
                <w:rFonts w:ascii="宋体" w:hAnsi="Times New Roman" w:eastAsia="宋体"/>
                <w:b w:val="false"/>
                <w:i w:val="false"/>
                <w:color w:val="000000"/>
                <w:sz w:val="22"/>
              </w:rPr>
              <w:t>3</w:t>
            </w:r>
          </w:p>
          <w:bookmarkEnd w:id="128"/>
        </w:tc>
        <w:tc>
          <w:tcPr>
            <w:tcW w:w="11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1b97685" w:id="129"/>
          <w:p>
            <w:pPr>
              <w:spacing w:after="50" w:line="360" w:lineRule="auto" w:beforeLines="100"/>
              <w:ind w:left="0"/>
              <w:jc w:val="left"/>
            </w:pPr>
            <w:r>
              <w:rPr>
                <w:rFonts w:ascii="宋体" w:hAnsi="Times New Roman" w:eastAsia="宋体"/>
                <w:b w:val="false"/>
                <w:i w:val="false"/>
                <w:color w:val="000000"/>
                <w:sz w:val="18"/>
              </w:rPr>
              <w:t>本篇文章提出互注意力可解释性推荐模型，利用推荐和解释任务之间的相关性提升两者的性能，具体作者仿照人类处理信息的方式涉及了编码选择解码三段式结构，在选择阶段使用的层级的互注意力选择器有效的建模两个任务的跨知识迁移，实验证明模型不仅提升了推荐预测的准确率同时可以生成流畅有用个性化的推荐解释</w:t>
            </w:r>
          </w:p>
          <w:bookmarkEnd w:id="129"/>
          <w:bookmarkStart w:name="u2cae3c86" w:id="130"/>
          <w:p>
            <w:pPr>
              <w:spacing w:after="50" w:line="360" w:lineRule="auto" w:beforeLines="100"/>
              <w:ind w:left="0"/>
              <w:jc w:val="left"/>
            </w:pPr>
            <w:bookmarkStart w:name="Y7Ggx" w:id="131"/>
            <w:bookmarkEnd w:id="131"/>
            <w:hyperlink r:id="rId10">
              <w:r>
                <w:rPr>
                  <w:rFonts w:ascii="宋体" w:hAnsi="Times New Roman" w:eastAsia="宋体"/>
                  <w:b w:val="false"/>
                  <w:i w:val="false"/>
                  <w:color w:val="0000ff"/>
                  <w:sz w:val="18"/>
                  <w:u w:val="single"/>
                </w:rPr>
                <w:t>https://www.microsoft.com/en-us/research/publication/co-attentive-multi-task-learning-for-explainable-recommendation/</w:t>
              </w:r>
            </w:hyperlink>
            <w:bookmarkStart w:name="Y7Ggx" w:id="132"/>
            <w:bookmarkEnd w:id="132"/>
          </w:p>
          <w:bookmarkEnd w:id="130"/>
        </w:tc>
        <w:tc>
          <w:tcPr>
            <w:tcW w:w="13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0d45e3c" w:id="133"/>
          <w:p>
            <w:pPr>
              <w:spacing w:after="50" w:line="360" w:lineRule="auto" w:beforeLines="100"/>
              <w:ind w:left="0"/>
              <w:jc w:val="left"/>
            </w:pPr>
            <w:r>
              <w:rPr>
                <w:rFonts w:ascii="宋体" w:hAnsi="Times New Roman" w:eastAsia="宋体"/>
                <w:b w:val="false"/>
                <w:i w:val="false"/>
                <w:color w:val="000000"/>
                <w:sz w:val="22"/>
              </w:rPr>
              <w:t xml:space="preserve"> Microsoft Research Asia </w:t>
            </w:r>
          </w:p>
          <w:bookmarkEnd w:id="133"/>
        </w:tc>
      </w:tr>
      <w:tr>
        <w:trPr>
          <w:trHeight w:val="495" w:hRule="atLeast"/>
        </w:trPr>
        <w:tc>
          <w:tcPr>
            <w:tcW w:w="246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d2302cc" w:id="134"/>
          <w:p>
            <w:pPr>
              <w:spacing w:after="50" w:line="360" w:lineRule="auto" w:beforeLines="100"/>
              <w:ind w:left="0"/>
              <w:jc w:val="left"/>
            </w:pPr>
            <w:r>
              <w:rPr>
                <w:rFonts w:ascii="宋体" w:hAnsi="Times New Roman" w:eastAsia="宋体"/>
                <w:b w:val="false"/>
                <w:i w:val="false"/>
                <w:color w:val="000000"/>
                <w:sz w:val="22"/>
              </w:rPr>
              <w:t>Self-Attentive Sequential Recommendation</w:t>
            </w:r>
          </w:p>
          <w:bookmarkEnd w:id="134"/>
        </w:tc>
        <w:tc>
          <w:tcPr>
            <w:tcW w:w="106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93e9b44" w:id="135"/>
          <w:p>
            <w:pPr>
              <w:spacing w:after="50" w:line="360" w:lineRule="auto" w:beforeLines="100"/>
              <w:ind w:left="0"/>
              <w:jc w:val="left"/>
            </w:pPr>
            <w:r>
              <w:rPr>
                <w:rFonts w:ascii="宋体" w:hAnsi="Times New Roman" w:eastAsia="宋体"/>
                <w:b w:val="false"/>
                <w:i w:val="false"/>
                <w:color w:val="000000"/>
                <w:sz w:val="22"/>
              </w:rPr>
              <w:t>2018 ICDM</w:t>
            </w:r>
          </w:p>
          <w:bookmarkEnd w:id="135"/>
        </w:tc>
        <w:tc>
          <w:tcPr>
            <w:tcW w:w="6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33d33d4" w:id="136"/>
          <w:p>
            <w:pPr>
              <w:spacing w:after="50" w:line="360" w:lineRule="auto" w:beforeLines="100"/>
              <w:ind w:left="0"/>
              <w:jc w:val="left"/>
            </w:pPr>
            <w:r>
              <w:rPr>
                <w:rFonts w:ascii="宋体" w:hAnsi="Times New Roman" w:eastAsia="宋体"/>
                <w:b w:val="false"/>
                <w:i w:val="false"/>
                <w:color w:val="000000"/>
                <w:sz w:val="22"/>
              </w:rPr>
              <w:t>唐壮</w:t>
            </w:r>
          </w:p>
          <w:bookmarkEnd w:id="136"/>
        </w:tc>
        <w:tc>
          <w:tcPr>
            <w:tcW w:w="220"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5d0b853" w:id="137"/>
          <w:p>
            <w:pPr>
              <w:spacing w:after="50" w:line="360" w:lineRule="auto" w:beforeLines="100"/>
              <w:ind w:left="0"/>
              <w:jc w:val="left"/>
            </w:pPr>
            <w:r>
              <w:rPr>
                <w:rFonts w:ascii="宋体" w:hAnsi="Times New Roman" w:eastAsia="宋体"/>
                <w:b w:val="false"/>
                <w:i w:val="false"/>
                <w:color w:val="000000"/>
                <w:sz w:val="22"/>
              </w:rPr>
              <w:t>2</w:t>
            </w:r>
          </w:p>
          <w:bookmarkEnd w:id="137"/>
        </w:tc>
        <w:tc>
          <w:tcPr>
            <w:tcW w:w="11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162bffd" w:id="138"/>
          <w:p>
            <w:pPr>
              <w:spacing w:after="50" w:line="360" w:lineRule="auto" w:beforeLines="100"/>
              <w:ind w:left="0"/>
              <w:jc w:val="left"/>
            </w:pPr>
            <w:r>
              <w:rPr>
                <w:rFonts w:ascii="宋体" w:hAnsi="Times New Roman" w:eastAsia="宋体"/>
                <w:b w:val="false"/>
                <w:i w:val="false"/>
                <w:color w:val="000000"/>
                <w:sz w:val="22"/>
              </w:rPr>
              <w:t>论文将自注意力机制引入到序列推荐领域。创新点:1.用自注意力机制来捕获用户的兴趣变化，用来做序列推荐待改进：1.位置编码通用性不强，是指定长度的embedding2.没有引入用户个性化信息（eg:user embedding）paper:</w:t>
            </w:r>
            <w:hyperlink r:id="rId11">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https://arxiv.org/pdf/1808.09781.pdf</w:t>
              </w:r>
            </w:hyperlink>
          </w:p>
          <w:bookmarkEnd w:id="138"/>
        </w:tc>
        <w:tc>
          <w:tcPr>
            <w:tcW w:w="132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bl>
    <w:bookmarkEnd w:id="82"/>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https://www.microsoft.com/en-us/research/publication/co-attentive-multi-task-learning-for-explainable-recommendation/" TargetMode="External" Type="http://schemas.openxmlformats.org/officeDocument/2006/relationships/hyperlink"/><Relationship Id="rId11" Target="https://arxiv.org/pdf/1808.09781.pdf" TargetMode="External" Type="http://schemas.openxmlformats.org/officeDocument/2006/relationships/hyperlink"/><Relationship Id="rId2" Target="settings.xml" Type="http://schemas.openxmlformats.org/officeDocument/2006/relationships/settings"/><Relationship Id="rId3" Target="numbering.xml" Type="http://schemas.openxmlformats.org/officeDocument/2006/relationships/numbering"/><Relationship Id="rId4" Target="https://arxiv.org/pdf/2108.05894v1.pdf" TargetMode="External" Type="http://schemas.openxmlformats.org/officeDocument/2006/relationships/hyperlink"/><Relationship Id="rId5" Target="https://yuque.antfin-inc.com/uwk7mr/pc85xr/ra4egp" TargetMode="External" Type="http://schemas.openxmlformats.org/officeDocument/2006/relationships/hyperlink"/><Relationship Id="rId6" Target="https://yuque.antfin-inc.com/uwk7mr/pc85xr/it23of" TargetMode="External" Type="http://schemas.openxmlformats.org/officeDocument/2006/relationships/hyperlink"/><Relationship Id="rId7" Target="https://arxiv.org/pdf/1706.02216.pdf" TargetMode="External" Type="http://schemas.openxmlformats.org/officeDocument/2006/relationships/hyperlink"/><Relationship Id="rId8" Target="https://github.com/williamleif/GraphSAGE" TargetMode="External" Type="http://schemas.openxmlformats.org/officeDocument/2006/relationships/hyperlink"/><Relationship Id="rId9" Target="https://arxiv.org/pdf/1806.01973.pdf" TargetMode="External" Type="http://schemas.openxmlformats.org/officeDocument/2006/relationships/hyperlink"/></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