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62" w:rsidRDefault="00876773" w:rsidP="00A92886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 w:rsidR="005C5C13" w:rsidRPr="005C5C13">
        <w:rPr>
          <w:rFonts w:hint="eastAsia"/>
          <w:b/>
          <w:sz w:val="28"/>
          <w:szCs w:val="28"/>
        </w:rPr>
        <w:t>，利用的数据</w:t>
      </w:r>
    </w:p>
    <w:p w:rsidR="005C5C13" w:rsidRPr="00BB0483" w:rsidRDefault="005C5C13" w:rsidP="00BB0483">
      <w:pPr>
        <w:spacing w:line="360" w:lineRule="auto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ab/>
      </w:r>
      <w:r w:rsidRPr="00BB0483">
        <w:rPr>
          <w:rFonts w:ascii="微软雅黑" w:eastAsia="微软雅黑" w:hAnsi="微软雅黑" w:hint="eastAsia"/>
          <w:szCs w:val="21"/>
        </w:rPr>
        <w:t>本场赛题共有</w:t>
      </w:r>
      <w:r w:rsidR="0005467F" w:rsidRPr="00BB0483">
        <w:rPr>
          <w:rFonts w:ascii="微软雅黑" w:eastAsia="微软雅黑" w:hAnsi="微软雅黑" w:hint="eastAsia"/>
          <w:szCs w:val="21"/>
        </w:rPr>
        <w:t>六</w:t>
      </w:r>
      <w:r w:rsidRPr="00BB0483">
        <w:rPr>
          <w:rFonts w:ascii="微软雅黑" w:eastAsia="微软雅黑" w:hAnsi="微软雅黑" w:hint="eastAsia"/>
          <w:szCs w:val="21"/>
        </w:rPr>
        <w:t>张表的数据</w:t>
      </w:r>
      <w:r w:rsidR="00FF42DE" w:rsidRPr="00BB0483">
        <w:rPr>
          <w:rFonts w:ascii="微软雅黑" w:eastAsia="微软雅黑" w:hAnsi="微软雅黑" w:hint="eastAsia"/>
          <w:szCs w:val="21"/>
        </w:rPr>
        <w:t>：</w:t>
      </w:r>
      <w:proofErr w:type="gramStart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</w:t>
      </w:r>
      <w:proofErr w:type="gramEnd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r w:rsidR="00FF42DE" w:rsidRPr="00BB0483">
        <w:rPr>
          <w:rFonts w:ascii="微软雅黑" w:eastAsia="微软雅黑" w:hAnsi="微软雅黑" w:cs="Times New Roman"/>
          <w:color w:val="333333"/>
          <w:szCs w:val="21"/>
          <w:shd w:val="clear" w:color="auto" w:fill="FFFFFF"/>
        </w:rPr>
        <w:t>   </w:t>
      </w:r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连接WIFI AP</w:t>
      </w:r>
      <w:r w:rsidR="00FF42DE" w:rsidRPr="00BB0483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（Access Point）的人数表</w:t>
      </w:r>
      <w:r w:rsidR="00FF42DE" w:rsidRPr="00BB0483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airport_gz_wifi_ap</w:t>
      </w:r>
      <w:proofErr w:type="spellEnd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，b.</w:t>
      </w:r>
      <w:r w:rsidR="00FF42DE" w:rsidRPr="00BB0483">
        <w:rPr>
          <w:rFonts w:ascii="微软雅黑" w:eastAsia="微软雅黑" w:hAnsi="微软雅黑" w:cs="Times New Roman"/>
          <w:color w:val="333333"/>
          <w:szCs w:val="21"/>
          <w:shd w:val="clear" w:color="auto" w:fill="FFFFFF"/>
        </w:rPr>
        <w:t>   </w:t>
      </w:r>
      <w:proofErr w:type="gramStart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安检旅客</w:t>
      </w:r>
      <w:proofErr w:type="gramEnd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过关人数表</w:t>
      </w:r>
      <w:r w:rsidR="00FF42DE" w:rsidRPr="00BB0483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airport_gz_security_check</w:t>
      </w:r>
      <w:proofErr w:type="spellEnd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，c.   旅客进入－离开机场的行程表</w:t>
      </w:r>
      <w:r w:rsidR="00FF42DE" w:rsidRPr="00BB0483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airport_gz_departure</w:t>
      </w:r>
      <w:proofErr w:type="spellEnd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FF42DE" w:rsidRPr="00BB0483">
        <w:rPr>
          <w:rFonts w:ascii="微软雅黑" w:eastAsia="微软雅黑" w:hAnsi="微软雅黑" w:hint="eastAsia"/>
          <w:color w:val="000000"/>
          <w:szCs w:val="21"/>
        </w:rPr>
        <w:t>d.    航班排班表</w:t>
      </w:r>
      <w:proofErr w:type="spellStart"/>
      <w:r w:rsidR="00FF42DE" w:rsidRPr="00BB0483">
        <w:rPr>
          <w:rFonts w:ascii="微软雅黑" w:eastAsia="微软雅黑" w:hAnsi="微软雅黑" w:hint="eastAsia"/>
          <w:color w:val="000000"/>
          <w:szCs w:val="21"/>
        </w:rPr>
        <w:t>airport_gz_flights</w:t>
      </w:r>
      <w:proofErr w:type="spellEnd"/>
      <w:r w:rsidR="00FF42DE" w:rsidRPr="00BB0483">
        <w:rPr>
          <w:rFonts w:ascii="微软雅黑" w:eastAsia="微软雅黑" w:hAnsi="微软雅黑" w:hint="eastAsia"/>
          <w:color w:val="000000"/>
          <w:szCs w:val="21"/>
        </w:rPr>
        <w:t>。</w:t>
      </w:r>
      <w:proofErr w:type="gramStart"/>
      <w:r w:rsidR="006460ED" w:rsidRPr="00BB0483">
        <w:rPr>
          <w:rFonts w:ascii="微软雅黑" w:eastAsia="微软雅黑" w:hAnsi="微软雅黑" w:hint="eastAsia"/>
          <w:color w:val="000000"/>
          <w:szCs w:val="21"/>
        </w:rPr>
        <w:t>e.</w:t>
      </w:r>
      <w:r w:rsidR="006460ED" w:rsidRPr="00BB0483">
        <w:rPr>
          <w:rFonts w:ascii="微软雅黑" w:eastAsia="微软雅黑" w:hAnsi="微软雅黑" w:hint="eastAsia"/>
          <w:color w:val="333333"/>
          <w:szCs w:val="21"/>
        </w:rPr>
        <w:t xml:space="preserve">  机场登机口区域表</w:t>
      </w:r>
      <w:proofErr w:type="spellStart"/>
      <w:r w:rsidR="006460ED" w:rsidRPr="00BB0483">
        <w:rPr>
          <w:rFonts w:ascii="微软雅黑" w:eastAsia="微软雅黑" w:hAnsi="微软雅黑"/>
          <w:color w:val="000000"/>
          <w:szCs w:val="21"/>
        </w:rPr>
        <w:t>airport</w:t>
      </w:r>
      <w:proofErr w:type="gramEnd"/>
      <w:r w:rsidR="006460ED" w:rsidRPr="00BB0483">
        <w:rPr>
          <w:rFonts w:ascii="微软雅黑" w:eastAsia="微软雅黑" w:hAnsi="微软雅黑"/>
          <w:color w:val="000000"/>
          <w:szCs w:val="21"/>
        </w:rPr>
        <w:t>_gz_gates</w:t>
      </w:r>
      <w:r w:rsidR="006460ED" w:rsidRPr="00BB0483">
        <w:rPr>
          <w:rFonts w:ascii="微软雅黑" w:eastAsia="微软雅黑" w:hAnsi="微软雅黑" w:hint="eastAsia"/>
          <w:color w:val="000000"/>
          <w:szCs w:val="21"/>
        </w:rPr>
        <w:t>,f</w:t>
      </w:r>
      <w:proofErr w:type="spellEnd"/>
      <w:r w:rsidR="006460ED" w:rsidRPr="00BB0483">
        <w:rPr>
          <w:rFonts w:ascii="微软雅黑" w:eastAsia="微软雅黑" w:hAnsi="微软雅黑" w:hint="eastAsia"/>
          <w:color w:val="000000"/>
          <w:szCs w:val="21"/>
        </w:rPr>
        <w:t>.</w:t>
      </w:r>
      <w:r w:rsidR="006460ED" w:rsidRPr="00BB0483">
        <w:rPr>
          <w:rFonts w:ascii="微软雅黑" w:eastAsia="微软雅黑" w:hAnsi="微软雅黑"/>
          <w:szCs w:val="21"/>
        </w:rPr>
        <w:t xml:space="preserve"> </w:t>
      </w:r>
      <w:r w:rsidR="009004C1" w:rsidRPr="00BB0483">
        <w:rPr>
          <w:rFonts w:ascii="微软雅黑" w:eastAsia="微软雅黑" w:hAnsi="微软雅黑" w:hint="eastAsia"/>
          <w:color w:val="333333"/>
          <w:szCs w:val="21"/>
        </w:rPr>
        <w:t> 机场WIFI接入点坐标表 </w:t>
      </w:r>
      <w:proofErr w:type="spellStart"/>
      <w:r w:rsidR="006460ED" w:rsidRPr="00BB0483">
        <w:rPr>
          <w:rFonts w:ascii="微软雅黑" w:eastAsia="微软雅黑" w:hAnsi="微软雅黑"/>
          <w:color w:val="000000"/>
          <w:szCs w:val="21"/>
        </w:rPr>
        <w:t>airport_gz_wifi_coor</w:t>
      </w:r>
      <w:proofErr w:type="spellEnd"/>
      <w:r w:rsidR="00FF42DE" w:rsidRPr="00BB0483">
        <w:rPr>
          <w:rFonts w:ascii="微软雅黑" w:eastAsia="微软雅黑" w:hAnsi="微软雅黑" w:hint="eastAsia"/>
          <w:color w:val="000000"/>
          <w:szCs w:val="21"/>
        </w:rPr>
        <w:t>考虑到要预测未来两天的</w:t>
      </w:r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 AP</w:t>
      </w:r>
      <w:r w:rsidR="00FF42DE" w:rsidRPr="00BB0483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连接数量，</w:t>
      </w:r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连接WIFI AP</w:t>
      </w:r>
      <w:r w:rsidR="00FF42DE" w:rsidRPr="00BB0483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（Access Point）的人数表无疑是最有利用价值的一张表，而</w:t>
      </w:r>
      <w:proofErr w:type="gramStart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安检旅客</w:t>
      </w:r>
      <w:proofErr w:type="gramEnd"/>
      <w:r w:rsidR="00FF42DE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过关人数表和旅客进入－离开机场的行程表对于预测未来几个小时内的</w:t>
      </w:r>
      <w:r w:rsidR="0005467F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很有价值，但是对于预测未来两天这样长的时间</w:t>
      </w:r>
      <w:proofErr w:type="gramStart"/>
      <w:r w:rsidR="0005467F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段应该</w:t>
      </w:r>
      <w:proofErr w:type="gramEnd"/>
      <w:r w:rsidR="0005467F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作用不大。</w:t>
      </w:r>
      <w:r w:rsidR="0005467F" w:rsidRPr="00BB0483">
        <w:rPr>
          <w:rFonts w:ascii="微软雅黑" w:eastAsia="微软雅黑" w:hAnsi="微软雅黑" w:hint="eastAsia"/>
          <w:color w:val="000000"/>
          <w:szCs w:val="21"/>
        </w:rPr>
        <w:t> 航班排班表与</w:t>
      </w:r>
      <w:r w:rsidR="0005467F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 AP连接情况尤其是登机口附近的</w:t>
      </w:r>
      <w:r w:rsidR="006460ED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 AP相关性很大，配合</w:t>
      </w:r>
      <w:r w:rsidR="009004C1" w:rsidRPr="00BB0483">
        <w:rPr>
          <w:rFonts w:ascii="微软雅黑" w:eastAsia="微软雅黑" w:hAnsi="微软雅黑" w:hint="eastAsia"/>
          <w:color w:val="333333"/>
          <w:szCs w:val="21"/>
        </w:rPr>
        <w:t>机场登机口区域表和机场WIFI接入点坐标</w:t>
      </w:r>
      <w:proofErr w:type="gramStart"/>
      <w:r w:rsidR="009004C1" w:rsidRPr="00BB0483">
        <w:rPr>
          <w:rFonts w:ascii="微软雅黑" w:eastAsia="微软雅黑" w:hAnsi="微软雅黑" w:hint="eastAsia"/>
          <w:color w:val="333333"/>
          <w:szCs w:val="21"/>
        </w:rPr>
        <w:t>表</w:t>
      </w:r>
      <w:r w:rsidR="00876773" w:rsidRPr="00BB0483">
        <w:rPr>
          <w:rFonts w:ascii="微软雅黑" w:eastAsia="微软雅黑" w:hAnsi="微软雅黑" w:hint="eastAsia"/>
          <w:color w:val="333333"/>
          <w:szCs w:val="21"/>
        </w:rPr>
        <w:t>应该</w:t>
      </w:r>
      <w:proofErr w:type="gramEnd"/>
      <w:r w:rsidR="00876773" w:rsidRPr="00BB0483">
        <w:rPr>
          <w:rFonts w:ascii="微软雅黑" w:eastAsia="微软雅黑" w:hAnsi="微软雅黑" w:hint="eastAsia"/>
          <w:color w:val="333333"/>
          <w:szCs w:val="21"/>
        </w:rPr>
        <w:t>能较好地从时间和空间上预测</w:t>
      </w:r>
      <w:r w:rsidR="00876773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 AP的连接情况。所以，我们选用</w:t>
      </w:r>
      <w:proofErr w:type="spellStart"/>
      <w:r w:rsidR="00876773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a,d,e,f</w:t>
      </w:r>
      <w:proofErr w:type="spellEnd"/>
      <w:r w:rsidR="00876773"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这四张表来进行建模。</w:t>
      </w:r>
    </w:p>
    <w:p w:rsidR="00876773" w:rsidRDefault="00876773" w:rsidP="00A92886">
      <w:pPr>
        <w:rPr>
          <w:b/>
          <w:sz w:val="28"/>
          <w:szCs w:val="28"/>
        </w:rPr>
      </w:pPr>
      <w:r w:rsidRPr="00661D3F">
        <w:rPr>
          <w:rFonts w:hint="eastAsia"/>
          <w:b/>
          <w:sz w:val="28"/>
          <w:szCs w:val="28"/>
        </w:rPr>
        <w:t>二，</w:t>
      </w:r>
      <w:r w:rsidR="00661D3F" w:rsidRPr="00661D3F">
        <w:rPr>
          <w:rFonts w:hint="eastAsia"/>
          <w:b/>
          <w:sz w:val="28"/>
          <w:szCs w:val="28"/>
        </w:rPr>
        <w:t>数据预处理</w:t>
      </w:r>
    </w:p>
    <w:p w:rsidR="00F334EB" w:rsidRPr="00BB0483" w:rsidRDefault="00661D3F" w:rsidP="00A92886">
      <w:pPr>
        <w:rPr>
          <w:rFonts w:eastAsia="微软雅黑"/>
        </w:rPr>
      </w:pPr>
      <w:r w:rsidRPr="00A92886">
        <w:rPr>
          <w:rFonts w:hint="eastAsia"/>
          <w:sz w:val="24"/>
          <w:szCs w:val="24"/>
        </w:rPr>
        <w:tab/>
      </w:r>
      <w:r w:rsidR="00A92886" w:rsidRPr="00BB0483">
        <w:rPr>
          <w:rFonts w:ascii="微软雅黑" w:eastAsia="微软雅黑" w:hAnsi="微软雅黑" w:hint="eastAsia"/>
          <w:szCs w:val="21"/>
        </w:rPr>
        <w:t>本赛题的数据预处理主要包含：1，连接WIFI AP</w:t>
      </w:r>
      <w:r w:rsidR="00A92886" w:rsidRPr="00BB0483">
        <w:rPr>
          <w:rFonts w:eastAsia="微软雅黑" w:hint="eastAsia"/>
        </w:rPr>
        <w:t> </w:t>
      </w:r>
      <w:r w:rsidR="00A92886" w:rsidRPr="00BB0483">
        <w:rPr>
          <w:rFonts w:ascii="微软雅黑" w:eastAsia="微软雅黑" w:hAnsi="微软雅黑" w:hint="eastAsia"/>
          <w:szCs w:val="21"/>
        </w:rPr>
        <w:t>（Access Point）的人数表存在缺失数据情况，对于个别时间段的数据缺失，可以利用填充0或者前后几天均值来进行填充，对于大段时间段的数据缺失，我们考虑以天为单位删除数据，不予利用。2，</w:t>
      </w:r>
      <w:r w:rsidR="009A6625" w:rsidRPr="00BB0483">
        <w:rPr>
          <w:rFonts w:ascii="微软雅黑" w:eastAsia="微软雅黑" w:hAnsi="微软雅黑" w:hint="eastAsia"/>
          <w:szCs w:val="21"/>
        </w:rPr>
        <w:t>航班排班表</w:t>
      </w:r>
      <w:r w:rsidR="0005070D" w:rsidRPr="00BB0483">
        <w:rPr>
          <w:rFonts w:ascii="微软雅黑" w:eastAsia="微软雅黑" w:hAnsi="微软雅黑" w:hint="eastAsia"/>
          <w:szCs w:val="21"/>
        </w:rPr>
        <w:t>中的计划起飞时间和实际起飞时间与其他表的时间有八小时误差，我们进行了处理。3，机场WIFI接入点坐标表中WIFI AP</w:t>
      </w:r>
      <w:r w:rsidR="0005070D" w:rsidRPr="00BB0483">
        <w:rPr>
          <w:rFonts w:eastAsia="微软雅黑" w:hint="eastAsia"/>
        </w:rPr>
        <w:t> </w:t>
      </w:r>
      <w:r w:rsidR="0005070D" w:rsidRPr="00BB0483">
        <w:rPr>
          <w:rFonts w:eastAsia="微软雅黑" w:hint="eastAsia"/>
        </w:rPr>
        <w:t>坐标没有办法直接和登机口联系起来，我们先将这些点的坐标回归拟合成经纬度坐标，然后可以和登机口经纬度坐标联系起来</w:t>
      </w:r>
      <w:r w:rsidR="00334EE9" w:rsidRPr="00BB0483">
        <w:rPr>
          <w:rFonts w:eastAsia="微软雅黑" w:hint="eastAsia"/>
        </w:rPr>
        <w:t>，如图一</w:t>
      </w:r>
      <w:r w:rsidR="0005070D" w:rsidRPr="00BB0483">
        <w:rPr>
          <w:rFonts w:eastAsia="微软雅黑" w:hint="eastAsia"/>
        </w:rPr>
        <w:t>。</w:t>
      </w:r>
    </w:p>
    <w:p w:rsidR="00F334EB" w:rsidRDefault="00F334EB" w:rsidP="00A92886">
      <w:pPr>
        <w:rPr>
          <w:rStyle w:val="apple-converted-space"/>
          <w:rFonts w:ascii="微软雅黑" w:eastAsia="微软雅黑" w:hAnsi="微软雅黑"/>
          <w:b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5327419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EB" w:rsidRPr="007437C5" w:rsidRDefault="00F334EB" w:rsidP="007437C5">
      <w:pPr>
        <w:jc w:val="center"/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7437C5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图一：WIFI AP和登机口位置信息</w:t>
      </w:r>
    </w:p>
    <w:p w:rsidR="008568F9" w:rsidRPr="00BB0483" w:rsidRDefault="008568F9" w:rsidP="00A92886">
      <w:pPr>
        <w:rPr>
          <w:b/>
          <w:sz w:val="28"/>
          <w:szCs w:val="28"/>
        </w:rPr>
      </w:pPr>
      <w:r w:rsidRPr="00BB0483">
        <w:rPr>
          <w:rFonts w:hint="eastAsia"/>
          <w:b/>
          <w:sz w:val="28"/>
          <w:szCs w:val="28"/>
        </w:rPr>
        <w:t>三</w:t>
      </w:r>
      <w:r w:rsidR="00DC1547" w:rsidRPr="00BB0483">
        <w:rPr>
          <w:rFonts w:hint="eastAsia"/>
          <w:b/>
          <w:sz w:val="28"/>
          <w:szCs w:val="28"/>
        </w:rPr>
        <w:t>，</w:t>
      </w:r>
      <w:r w:rsidR="00225185" w:rsidRPr="00BB0483">
        <w:rPr>
          <w:rFonts w:hint="eastAsia"/>
          <w:b/>
          <w:sz w:val="28"/>
          <w:szCs w:val="28"/>
        </w:rPr>
        <w:t>预测方案</w:t>
      </w:r>
    </w:p>
    <w:p w:rsidR="00225185" w:rsidRPr="00EA6CE4" w:rsidRDefault="00EA6CE4" w:rsidP="00EA6CE4">
      <w:pPr>
        <w:pStyle w:val="a3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EA6CE4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整体预测，每个WIFI AP的在某一时间段的连接</w:t>
      </w:r>
      <w:proofErr w:type="gramStart"/>
      <w:r w:rsidRPr="00EA6CE4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数具有</w:t>
      </w:r>
      <w:proofErr w:type="gramEnd"/>
      <w:r w:rsidRPr="00EA6CE4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很强的时间周期性，所以用历史数据来进行回归预测对于绝大多数AP来说就已经能很好地拟合，而且过拟合的情况不严重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8876C5" w:rsidRDefault="00133F8A" w:rsidP="008876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通过第一步的整体预测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大部分的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 AP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已经的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到了一个相对较优的预测值，但是对于一些AP，尤其是在登机口附近的WIFI AP由于受到飞机航班起降的影响非常严重，预测地不是很好，需要进一步进行修正学习。我们将第一步的预测值和实际值作为一个残差，学习并预测这个残差，就可以进一步提高预测的精度，而每一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个WIFI AP附近的登机口是不同的，而且由于其他空间因素的影响，不同WIFI AP之间的数据几乎无法互相利用，所以需要对于每个WIFI AP单独建模，回归出残差。对于E1，E2，E3，W1，W1，W3这六个区域的WIFI AP，是直接的</w:t>
      </w:r>
      <w:r w:rsidR="0032561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候机休息区，会直接收到距离其很近的登机口的航班起落影响，于是我们根据WIFI AP和登机口的经纬度坐标，计算距离，求出每个WIFI AP可能会受到那几个登机口的影响，进一步提取特征，训练模型。对于EC和WC区域，是走向候机区的通道，会受到某一个区域所有航班的影响，我们将其细分成了六个区域</w:t>
      </w:r>
      <w:r w:rsidR="007F1DA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（如图一）</w:t>
      </w:r>
      <w:r w:rsidR="0032561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，分别提取特征，每个WIFI AP单独训练</w:t>
      </w:r>
      <w:r w:rsidR="00C94E9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,预测各自残差</w:t>
      </w:r>
      <w:r w:rsidR="0032561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8876C5" w:rsidRDefault="008876C5" w:rsidP="008876C5">
      <w:pPr>
        <w:jc w:val="center"/>
      </w:pPr>
      <w:r>
        <w:rPr>
          <w:noProof/>
        </w:rPr>
        <w:drawing>
          <wp:inline distT="0" distB="0" distL="0" distR="0">
            <wp:extent cx="3064356" cy="5036820"/>
            <wp:effectExtent l="0" t="0" r="3175" b="0"/>
            <wp:docPr id="1" name="图片 3" descr="C:\Users\吴朝恬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朝恬\Desktop\a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80" cy="50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C5" w:rsidRDefault="008876C5" w:rsidP="008876C5">
      <w:pPr>
        <w:jc w:val="center"/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7437C5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图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二</w:t>
      </w:r>
      <w:r w:rsidRPr="007437C5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EC和WC区域细分</w:t>
      </w:r>
    </w:p>
    <w:p w:rsidR="008876C5" w:rsidRPr="008876C5" w:rsidRDefault="008876C5" w:rsidP="008876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登机口附近AP的线性回归预测方案。</w:t>
      </w:r>
      <w:r w:rsidRPr="008876C5">
        <w:rPr>
          <w:rFonts w:hint="eastAsia"/>
          <w:szCs w:val="21"/>
        </w:rPr>
        <w:t>在</w:t>
      </w:r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登机口附近的AP的</w:t>
      </w:r>
      <w:proofErr w:type="spell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</w:t>
      </w:r>
      <w:proofErr w:type="spell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连接人数，可以近似认为和等待登机的人数成正比。当然某个AP可能受到不止一个登机口的影响。即</w:t>
      </w:r>
    </w:p>
    <w:p w:rsidR="008876C5" w:rsidRPr="008876C5" w:rsidRDefault="008876C5" w:rsidP="008876C5">
      <w:pPr>
        <w:wordWrap w:val="0"/>
        <w:ind w:left="420"/>
        <w:jc w:val="righ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y</m:t>
        </m:r>
        <m:d>
          <m:d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eastAsia="微软雅黑" w:hAnsi="Cambria Math" w:hint="eastAsia"/>
            <w:color w:val="333333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t</m:t>
                </m:r>
              </m:e>
            </m:d>
          </m:e>
        </m:nary>
      </m:oMath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                          （1）</w:t>
      </w:r>
    </w:p>
    <w:p w:rsidR="008876C5" w:rsidRPr="008876C5" w:rsidRDefault="008876C5" w:rsidP="008876C5">
      <w:pPr>
        <w:pStyle w:val="a3"/>
        <w:ind w:left="78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gram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其中其中</w:t>
      </w:r>
      <w:proofErr w:type="gram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y(t)为t时刻某AP的</w:t>
      </w:r>
      <w:proofErr w:type="spell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</w:t>
      </w:r>
      <w:proofErr w:type="spell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连接人数，</w:t>
      </w:r>
      <w:proofErr w:type="spell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zi</w:t>
      </w:r>
      <w:proofErr w:type="spell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(t)是登机口等待登机人数，</w:t>
      </w:r>
      <w:proofErr w:type="spell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ai</w:t>
      </w:r>
      <w:proofErr w:type="spell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是相关系数，</w:t>
      </w:r>
      <w:proofErr w:type="spell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代表某AP附近的</w:t>
      </w:r>
      <w:proofErr w:type="spell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proofErr w:type="gram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个</w:t>
      </w:r>
      <w:proofErr w:type="gram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登机口。显然这是一个容易求解的线性回归问题。</w:t>
      </w:r>
    </w:p>
    <w:p w:rsidR="008876C5" w:rsidRPr="008876C5" w:rsidRDefault="008876C5" w:rsidP="008876C5">
      <w:pPr>
        <w:pStyle w:val="a3"/>
        <w:ind w:left="78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那么是否可以通过航班的起飞时间和登机人数，大致估算出每一时刻，等待登机的人数呢？既求取函数f：</w:t>
      </w:r>
    </w:p>
    <w:p w:rsidR="008876C5" w:rsidRPr="008876C5" w:rsidRDefault="008876C5" w:rsidP="008876C5">
      <w:pPr>
        <w:pStyle w:val="a3"/>
        <w:wordWrap w:val="0"/>
        <w:ind w:left="780" w:firstLineChars="0" w:firstLine="0"/>
        <w:jc w:val="righ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f</m:t>
        </m:r>
        <m:r>
          <m:rPr>
            <m:sty m:val="p"/>
          </m:rP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(</m:t>
        </m:r>
        <m:sSub>
          <m:sSub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,t)</m:t>
        </m:r>
      </m:oMath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                          （2）</w:t>
      </w:r>
    </w:p>
    <w:p w:rsidR="008876C5" w:rsidRPr="008876C5" w:rsidRDefault="008876C5" w:rsidP="008876C5">
      <w:pPr>
        <w:pStyle w:val="a3"/>
        <w:ind w:left="78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其中xi是登机口对应的航班信息，包括航班起飞时间和登机人数。我们注意到一层的登机口非常密集，而等待区是一个独立而封闭的区域。我们可以将一个区域看成是一个整体，那么有</w:t>
      </w:r>
    </w:p>
    <w:p w:rsidR="008876C5" w:rsidRPr="008876C5" w:rsidRDefault="008876C5" w:rsidP="008876C5">
      <w:pPr>
        <w:pStyle w:val="a3"/>
        <w:wordWrap w:val="0"/>
        <w:ind w:left="780" w:firstLineChars="0" w:firstLine="0"/>
        <w:jc w:val="righ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t</m:t>
                </m:r>
              </m:e>
            </m:d>
          </m:e>
        </m:nary>
        <m:r>
          <m:rPr>
            <m:sty m:val="p"/>
          </m:rP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∝</m:t>
        </m:r>
        <m:sSub>
          <m:sSub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1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=</m:t>
            </m:r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1</m:t>
                </m:r>
              </m:sub>
            </m:sSub>
          </m:e>
        </m:nary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,t)</m:t>
            </m:r>
          </m:e>
        </m:nary>
      </m:oMath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                          （3）</w:t>
      </w:r>
    </w:p>
    <w:p w:rsidR="008876C5" w:rsidRPr="008876C5" w:rsidRDefault="008876C5" w:rsidP="008876C5">
      <w:pPr>
        <w:pStyle w:val="a3"/>
        <w:ind w:left="78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876C5">
        <w:rPr>
          <w:rFonts w:ascii="微软雅黑" w:eastAsia="微软雅黑" w:hAnsi="微软雅黑"/>
          <w:color w:val="333333"/>
          <w:szCs w:val="21"/>
          <w:shd w:val="clear" w:color="auto" w:fill="FFFFFF"/>
        </w:rPr>
        <w:t>其中j</w:t>
      </w:r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代表一个区域内的AP数量，k代表一个区域内登机口的数量。根据(3)，我们可以通过最优化问题求解f0：</w:t>
      </w:r>
    </w:p>
    <w:p w:rsidR="008876C5" w:rsidRPr="008876C5" w:rsidRDefault="008876C5" w:rsidP="008876C5">
      <w:pPr>
        <w:ind w:left="420"/>
        <w:jc w:val="center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color w:val="333333"/>
              <w:szCs w:val="21"/>
              <w:shd w:val="clear" w:color="auto" w:fill="FFFFFF"/>
            </w:rPr>
            <m:t>max⁡(cov(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微软雅黑" w:hAnsi="Cambria Math"/>
                  <w:color w:val="333333"/>
                  <w:szCs w:val="21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微软雅黑" w:hAnsi="Cambria Math"/>
              <w:color w:val="333333"/>
              <w:szCs w:val="21"/>
              <w:shd w:val="clear" w:color="auto" w:fill="FFFFFF"/>
            </w:rPr>
            <m:t>,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微软雅黑" w:hAnsi="Cambria Math"/>
                  <w:color w:val="333333"/>
                  <w:szCs w:val="21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333333"/>
                  <w:szCs w:val="21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333333"/>
                  <w:szCs w:val="21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color w:val="333333"/>
                  <w:szCs w:val="21"/>
                  <w:shd w:val="clear" w:color="auto" w:fill="FFFFFF"/>
                </w:rPr>
                <m:t>,t)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color w:val="333333"/>
              <w:szCs w:val="21"/>
              <w:shd w:val="clear" w:color="auto" w:fill="FFFFFF"/>
            </w:rPr>
            <m:t>))</m:t>
          </m:r>
        </m:oMath>
      </m:oMathPara>
    </w:p>
    <w:p w:rsidR="008876C5" w:rsidRDefault="008876C5" w:rsidP="008876C5">
      <w:pPr>
        <w:pStyle w:val="a3"/>
        <w:ind w:left="780" w:firstLineChars="0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其中</w:t>
      </w:r>
      <w:proofErr w:type="spellStart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cov</w:t>
      </w:r>
      <w:proofErr w:type="spellEnd"/>
      <w:r w:rsidRPr="008876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是person相关系数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。具体求解我们使用了粒子群优化算法(PSO)。求解结果</w:t>
      </w:r>
    </w:p>
    <w:p w:rsidR="008876C5" w:rsidRDefault="008876C5" w:rsidP="008876C5">
      <w:pPr>
        <w:pStyle w:val="a3"/>
        <w:ind w:left="780" w:firstLineChars="0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735792" cy="2278380"/>
            <wp:effectExtent l="19050" t="0" r="7658" b="0"/>
            <wp:docPr id="4" name="图片 3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792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C5" w:rsidRPr="008876C5" w:rsidRDefault="008876C5" w:rsidP="008876C5">
      <w:pPr>
        <w:pStyle w:val="a3"/>
        <w:ind w:left="78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8876C5" w:rsidRPr="008876C5" w:rsidRDefault="008876C5" w:rsidP="007437C5">
      <w:pPr>
        <w:jc w:val="center"/>
      </w:pPr>
    </w:p>
    <w:p w:rsidR="00957879" w:rsidRPr="00BB0483" w:rsidRDefault="00957879" w:rsidP="00957879">
      <w:pPr>
        <w:rPr>
          <w:b/>
          <w:sz w:val="28"/>
          <w:szCs w:val="28"/>
        </w:rPr>
      </w:pPr>
      <w:r w:rsidRPr="00BB0483">
        <w:rPr>
          <w:rFonts w:hint="eastAsia"/>
          <w:b/>
          <w:sz w:val="28"/>
          <w:szCs w:val="28"/>
        </w:rPr>
        <w:t>四，特征提取</w:t>
      </w:r>
    </w:p>
    <w:p w:rsidR="007F1DAF" w:rsidRDefault="00214D18" w:rsidP="007F1DA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考虑每个WIFI AP各自建模，特征也不尽相同，主要分为几个方面，该WIFI AP的历史连接情况，最大值，最小值，平均值，中位数等等；可能影响该WIFI AP的几个登机口的过去一段时间（过去三小时，过去一小时，过去半小时，过去十分钟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……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）,最近一段时间（最近三小时，最近一小时，最近半小时，最近十分钟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……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），未来一段时间</w:t>
      </w:r>
      <w:r w:rsidR="00F3269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</w:t>
      </w:r>
      <w:r w:rsidR="00290E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未来三小时，未来一小时，未来半小时，未来十分钟</w:t>
      </w:r>
      <w:r w:rsidR="00290E21">
        <w:rPr>
          <w:rFonts w:ascii="微软雅黑" w:eastAsia="微软雅黑" w:hAnsi="微软雅黑"/>
          <w:color w:val="333333"/>
          <w:szCs w:val="21"/>
          <w:shd w:val="clear" w:color="auto" w:fill="FFFFFF"/>
        </w:rPr>
        <w:t>……</w:t>
      </w:r>
      <w:r w:rsidR="00F3269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</w:t>
      </w:r>
      <w:r w:rsidR="00290E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，各有多少个航班起降；距离该WIFI AP的最近的登机口在过去，最近，未来的飞机起飞情况；</w:t>
      </w:r>
      <w:r w:rsidR="00B22DD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距离该WIFI AP的</w:t>
      </w:r>
      <w:r w:rsidR="00F42B4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第二近</w:t>
      </w:r>
      <w:r w:rsidR="00B22DD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的登机口在过去，最近，未来的飞机起飞情况</w:t>
      </w:r>
      <w:r w:rsidR="004F730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等等。</w:t>
      </w:r>
    </w:p>
    <w:p w:rsidR="004F7300" w:rsidRDefault="00D757A0" w:rsidP="007F1DAF">
      <w:pPr>
        <w:rPr>
          <w:b/>
          <w:sz w:val="28"/>
          <w:szCs w:val="28"/>
        </w:rPr>
      </w:pPr>
      <w:r w:rsidRPr="00BB0483">
        <w:rPr>
          <w:rFonts w:hint="eastAsia"/>
          <w:b/>
          <w:sz w:val="28"/>
          <w:szCs w:val="28"/>
        </w:rPr>
        <w:t>五，模型选择</w:t>
      </w:r>
    </w:p>
    <w:p w:rsidR="00BB0483" w:rsidRPr="00BB0483" w:rsidRDefault="00BB0483" w:rsidP="007F1DA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BB048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由于每个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WIFI AP需要单独建模，其实</w:t>
      </w:r>
      <w:r w:rsidR="009907D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每个模型的数据实际上非常有限，数据的稀缺导致模型容易过拟合，所以，我们选择线性回归这样简单的模型来防止过拟合的发生。同时使用L2正则化项来进一步防止过拟合。</w:t>
      </w:r>
      <w:bookmarkStart w:id="0" w:name="_GoBack"/>
      <w:bookmarkEnd w:id="0"/>
    </w:p>
    <w:sectPr w:rsidR="00BB0483" w:rsidRPr="00BB0483" w:rsidSect="00AB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CD1" w:rsidRDefault="00987CD1" w:rsidP="008876C5">
      <w:r>
        <w:separator/>
      </w:r>
    </w:p>
  </w:endnote>
  <w:endnote w:type="continuationSeparator" w:id="0">
    <w:p w:rsidR="00987CD1" w:rsidRDefault="00987CD1" w:rsidP="00887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CD1" w:rsidRDefault="00987CD1" w:rsidP="008876C5">
      <w:r>
        <w:separator/>
      </w:r>
    </w:p>
  </w:footnote>
  <w:footnote w:type="continuationSeparator" w:id="0">
    <w:p w:rsidR="00987CD1" w:rsidRDefault="00987CD1" w:rsidP="00887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B73B1"/>
    <w:multiLevelType w:val="hybridMultilevel"/>
    <w:tmpl w:val="D6866830"/>
    <w:lvl w:ilvl="0" w:tplc="BDECC10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BD4"/>
    <w:rsid w:val="0005070D"/>
    <w:rsid w:val="0005467F"/>
    <w:rsid w:val="00133F8A"/>
    <w:rsid w:val="00214D18"/>
    <w:rsid w:val="00225185"/>
    <w:rsid w:val="00233004"/>
    <w:rsid w:val="00290E21"/>
    <w:rsid w:val="00291962"/>
    <w:rsid w:val="0032561B"/>
    <w:rsid w:val="00334EE9"/>
    <w:rsid w:val="00492CAA"/>
    <w:rsid w:val="004F7300"/>
    <w:rsid w:val="005C5C13"/>
    <w:rsid w:val="006460ED"/>
    <w:rsid w:val="00661D3F"/>
    <w:rsid w:val="007437C5"/>
    <w:rsid w:val="007762A9"/>
    <w:rsid w:val="007F1DAF"/>
    <w:rsid w:val="008568F9"/>
    <w:rsid w:val="00876773"/>
    <w:rsid w:val="008876C5"/>
    <w:rsid w:val="009004C1"/>
    <w:rsid w:val="0090735B"/>
    <w:rsid w:val="00957879"/>
    <w:rsid w:val="00987CD1"/>
    <w:rsid w:val="009907D0"/>
    <w:rsid w:val="009A6625"/>
    <w:rsid w:val="00A92886"/>
    <w:rsid w:val="00AB45BD"/>
    <w:rsid w:val="00B22DD3"/>
    <w:rsid w:val="00BB0483"/>
    <w:rsid w:val="00C94E9C"/>
    <w:rsid w:val="00CB4BD4"/>
    <w:rsid w:val="00D757A0"/>
    <w:rsid w:val="00DC1547"/>
    <w:rsid w:val="00EA6CE4"/>
    <w:rsid w:val="00EF4B66"/>
    <w:rsid w:val="00F32692"/>
    <w:rsid w:val="00F334EB"/>
    <w:rsid w:val="00F42B45"/>
    <w:rsid w:val="00FF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C13"/>
    <w:pPr>
      <w:ind w:firstLineChars="200" w:firstLine="420"/>
    </w:pPr>
  </w:style>
  <w:style w:type="character" w:customStyle="1" w:styleId="apple-converted-space">
    <w:name w:val="apple-converted-space"/>
    <w:basedOn w:val="a0"/>
    <w:rsid w:val="00FF42DE"/>
  </w:style>
  <w:style w:type="paragraph" w:styleId="a4">
    <w:name w:val="Balloon Text"/>
    <w:basedOn w:val="a"/>
    <w:link w:val="Char"/>
    <w:uiPriority w:val="99"/>
    <w:semiHidden/>
    <w:unhideWhenUsed/>
    <w:rsid w:val="007F1D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1DA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87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876C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8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87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C13"/>
    <w:pPr>
      <w:ind w:firstLineChars="200" w:firstLine="420"/>
    </w:pPr>
  </w:style>
  <w:style w:type="character" w:customStyle="1" w:styleId="apple-converted-space">
    <w:name w:val="apple-converted-space"/>
    <w:basedOn w:val="a0"/>
    <w:rsid w:val="00FF42DE"/>
  </w:style>
  <w:style w:type="paragraph" w:styleId="a4">
    <w:name w:val="Balloon Text"/>
    <w:basedOn w:val="a"/>
    <w:link w:val="Char"/>
    <w:uiPriority w:val="99"/>
    <w:semiHidden/>
    <w:unhideWhenUsed/>
    <w:rsid w:val="007F1D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1D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吴朝恬</dc:creator>
  <cp:lastModifiedBy>蔡鹏</cp:lastModifiedBy>
  <cp:revision>2</cp:revision>
  <dcterms:created xsi:type="dcterms:W3CDTF">2016-12-12T06:38:00Z</dcterms:created>
  <dcterms:modified xsi:type="dcterms:W3CDTF">2016-12-12T06:38:00Z</dcterms:modified>
</cp:coreProperties>
</file>