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B1A53" w14:textId="77777777" w:rsidR="00F06852" w:rsidRDefault="00F06852">
      <w:pPr>
        <w:rPr>
          <w:rStyle w:val="fontstyle01"/>
          <w:rFonts w:hint="eastAsia"/>
        </w:rPr>
      </w:pPr>
      <w:r>
        <w:rPr>
          <w:rStyle w:val="fontstyle01"/>
        </w:rPr>
        <w:t xml:space="preserve">(b) </w:t>
      </w:r>
      <w:r>
        <w:rPr>
          <w:rStyle w:val="fontstyle21"/>
        </w:rPr>
        <w:t xml:space="preserve">[0.5 marks] </w:t>
      </w:r>
      <w:r>
        <w:rPr>
          <w:rStyle w:val="fontstyle01"/>
        </w:rPr>
        <w:t>Manufacturing processes are tightly controlled and maintained to regulate factors such as object (bottle) position relative to the camera and to regulate lighting conditions. Could possible shifts in bottle position (either up or down relative to the camera) affect the results? Explain why or why not bottle position may or may not affect fault detection.</w:t>
      </w:r>
    </w:p>
    <w:p w14:paraId="6DB39D19" w14:textId="77777777" w:rsidR="00F06852" w:rsidRDefault="00F06852">
      <w:pPr>
        <w:rPr>
          <w:rStyle w:val="fontstyle01"/>
          <w:rFonts w:hint="eastAsia"/>
        </w:rPr>
      </w:pPr>
    </w:p>
    <w:p w14:paraId="647C3FFC" w14:textId="54CF0F22" w:rsidR="00FA1F3B" w:rsidRDefault="00A642AC">
      <w:pPr>
        <w:rPr>
          <w:rFonts w:ascii="TimesNewRoman" w:hAnsi="TimesNewRoman" w:hint="eastAsia"/>
          <w:color w:val="000000"/>
          <w:sz w:val="22"/>
        </w:rPr>
      </w:pPr>
      <w:r>
        <w:rPr>
          <w:rFonts w:ascii="TimesNewRoman" w:hAnsi="TimesNewRoman" w:hint="eastAsia"/>
          <w:color w:val="000000"/>
          <w:sz w:val="22"/>
        </w:rPr>
        <w:t>I</w:t>
      </w:r>
      <w:r>
        <w:rPr>
          <w:rFonts w:ascii="TimesNewRoman" w:hAnsi="TimesNewRoman"/>
          <w:color w:val="000000"/>
          <w:sz w:val="22"/>
        </w:rPr>
        <w:t>t will affect the results.</w:t>
      </w:r>
      <w:r w:rsidR="00C033AE">
        <w:rPr>
          <w:rFonts w:ascii="TimesNewRoman" w:hAnsi="TimesNewRoman"/>
          <w:color w:val="000000"/>
          <w:sz w:val="22"/>
        </w:rPr>
        <w:t xml:space="preserve"> </w:t>
      </w:r>
      <w:r w:rsidR="00C033AE">
        <w:rPr>
          <w:rFonts w:ascii="TimesNewRoman" w:hAnsi="TimesNewRoman" w:hint="eastAsia"/>
          <w:color w:val="000000"/>
          <w:sz w:val="22"/>
        </w:rPr>
        <w:t>B</w:t>
      </w:r>
      <w:r w:rsidR="00C033AE">
        <w:rPr>
          <w:rFonts w:ascii="TimesNewRoman" w:hAnsi="TimesNewRoman"/>
          <w:color w:val="000000"/>
          <w:sz w:val="22"/>
        </w:rPr>
        <w:t>ecause the values of rectangle are invariant,</w:t>
      </w:r>
      <w:r w:rsidR="007D3413">
        <w:rPr>
          <w:rFonts w:ascii="TimesNewRoman" w:hAnsi="TimesNewRoman"/>
          <w:color w:val="000000"/>
          <w:sz w:val="22"/>
        </w:rPr>
        <w:t xml:space="preserve"> the position of rectangle will not change. </w:t>
      </w:r>
      <w:r w:rsidR="00C67B6E">
        <w:rPr>
          <w:rFonts w:ascii="TimesNewRoman" w:hAnsi="TimesNewRoman" w:hint="eastAsia"/>
          <w:color w:val="000000"/>
          <w:sz w:val="22"/>
        </w:rPr>
        <w:t>I</w:t>
      </w:r>
      <w:r w:rsidR="00C67B6E">
        <w:rPr>
          <w:rFonts w:ascii="TimesNewRoman" w:hAnsi="TimesNewRoman"/>
          <w:color w:val="000000"/>
          <w:sz w:val="22"/>
        </w:rPr>
        <w:t xml:space="preserve">f the bottles change their position, either up or down, </w:t>
      </w:r>
      <w:r w:rsidR="00BD58F3">
        <w:rPr>
          <w:rFonts w:ascii="TimesNewRoman" w:hAnsi="TimesNewRoman"/>
          <w:color w:val="000000"/>
          <w:sz w:val="22"/>
        </w:rPr>
        <w:t xml:space="preserve">the image falls in the rectangle can be changed which influences </w:t>
      </w:r>
      <w:r w:rsidR="00442F76">
        <w:rPr>
          <w:rFonts w:ascii="TimesNewRoman" w:hAnsi="TimesNewRoman"/>
          <w:color w:val="000000"/>
          <w:sz w:val="22"/>
        </w:rPr>
        <w:t>judgment</w:t>
      </w:r>
      <w:r w:rsidR="00FA1F3B">
        <w:rPr>
          <w:rFonts w:ascii="TimesNewRoman" w:hAnsi="TimesNewRoman"/>
          <w:color w:val="000000"/>
          <w:sz w:val="22"/>
        </w:rPr>
        <w:t>.</w:t>
      </w:r>
    </w:p>
    <w:p w14:paraId="4403F1DF" w14:textId="14FBDB03" w:rsidR="006176F3" w:rsidRDefault="00F06852">
      <w:pPr>
        <w:rPr>
          <w:rStyle w:val="fontstyle31"/>
          <w:rFonts w:hint="eastAsia"/>
          <w:sz w:val="20"/>
          <w:szCs w:val="20"/>
        </w:rPr>
      </w:pPr>
      <w:r>
        <w:rPr>
          <w:rFonts w:ascii="TimesNewRoman" w:hAnsi="TimesNewRoman"/>
          <w:color w:val="000000"/>
          <w:sz w:val="22"/>
        </w:rPr>
        <w:br/>
      </w:r>
      <w:r>
        <w:rPr>
          <w:rStyle w:val="fontstyle01"/>
        </w:rPr>
        <w:t xml:space="preserve">(c) </w:t>
      </w:r>
      <w:r>
        <w:rPr>
          <w:rStyle w:val="fontstyle21"/>
        </w:rPr>
        <w:t xml:space="preserve">[0.5 marks] </w:t>
      </w:r>
      <w:r>
        <w:rPr>
          <w:rStyle w:val="fontstyle01"/>
        </w:rPr>
        <w:t>Image processing algorithms often have a number of parameters that are usually set empirically,</w:t>
      </w:r>
      <w:r w:rsidR="00F07B4E">
        <w:rPr>
          <w:rStyle w:val="fontstyle01"/>
        </w:rPr>
        <w:t xml:space="preserve"> </w:t>
      </w:r>
      <w:r>
        <w:rPr>
          <w:rStyle w:val="fontstyle01"/>
        </w:rPr>
        <w:t>such as the positions of the various rectangles and thresholds used in the proposed partial solution. Is your</w:t>
      </w:r>
      <w:r w:rsidR="00F07B4E">
        <w:rPr>
          <w:rStyle w:val="fontstyle01"/>
        </w:rPr>
        <w:t xml:space="preserve"> </w:t>
      </w:r>
      <w:r>
        <w:rPr>
          <w:rStyle w:val="fontstyle01"/>
        </w:rPr>
        <w:t xml:space="preserve">final code sensitive to the location of </w:t>
      </w:r>
      <w:r>
        <w:rPr>
          <w:rStyle w:val="fontstyle31"/>
        </w:rPr>
        <w:t xml:space="preserve">under_rect </w:t>
      </w:r>
      <w:r>
        <w:rPr>
          <w:rStyle w:val="fontstyle01"/>
        </w:rPr>
        <w:t xml:space="preserve">and to the threshold </w:t>
      </w:r>
      <w:r>
        <w:rPr>
          <w:rStyle w:val="fontstyle31"/>
        </w:rPr>
        <w:t>under_thres</w:t>
      </w:r>
      <w:r>
        <w:rPr>
          <w:rStyle w:val="fontstyle01"/>
        </w:rPr>
        <w:t>? Explain why or</w:t>
      </w:r>
      <w:r w:rsidR="00F07B4E">
        <w:rPr>
          <w:rStyle w:val="fontstyle01"/>
        </w:rPr>
        <w:t xml:space="preserve"> </w:t>
      </w:r>
      <w:r>
        <w:rPr>
          <w:rStyle w:val="fontstyle01"/>
        </w:rPr>
        <w:t>why not. In answering this question, you may wish to consider running your code with the following values:</w:t>
      </w:r>
      <w:r>
        <w:rPr>
          <w:rFonts w:ascii="TimesNewRoman" w:hAnsi="TimesNewRoman"/>
          <w:color w:val="000000"/>
          <w:sz w:val="22"/>
        </w:rPr>
        <w:br/>
      </w:r>
      <w:r>
        <w:rPr>
          <w:rStyle w:val="fontstyle31"/>
          <w:sz w:val="20"/>
          <w:szCs w:val="20"/>
        </w:rPr>
        <w:t>under_x = [165, 185, 185, 165];</w:t>
      </w:r>
      <w:r>
        <w:rPr>
          <w:rFonts w:ascii="CourierNew" w:hAnsi="CourierNew"/>
          <w:color w:val="000000"/>
          <w:sz w:val="20"/>
          <w:szCs w:val="20"/>
        </w:rPr>
        <w:br/>
      </w:r>
      <w:r>
        <w:rPr>
          <w:rStyle w:val="fontstyle31"/>
          <w:sz w:val="20"/>
          <w:szCs w:val="20"/>
        </w:rPr>
        <w:t>under_y = [150, 150, 165, 165];</w:t>
      </w:r>
      <w:r>
        <w:rPr>
          <w:rFonts w:ascii="CourierNew" w:hAnsi="CourierNew"/>
          <w:color w:val="000000"/>
          <w:sz w:val="20"/>
          <w:szCs w:val="20"/>
        </w:rPr>
        <w:br/>
      </w:r>
      <w:r>
        <w:rPr>
          <w:rStyle w:val="fontstyle31"/>
          <w:sz w:val="20"/>
          <w:szCs w:val="20"/>
        </w:rPr>
        <w:t>under_thres = 0.3</w:t>
      </w:r>
    </w:p>
    <w:p w14:paraId="1D0DBF75" w14:textId="3376BC47" w:rsidR="00AA1804" w:rsidRDefault="00AA1804">
      <w:pPr>
        <w:rPr>
          <w:rStyle w:val="fontstyle31"/>
          <w:rFonts w:hint="eastAsia"/>
          <w:sz w:val="20"/>
          <w:szCs w:val="20"/>
        </w:rPr>
      </w:pPr>
    </w:p>
    <w:p w14:paraId="6D21C249" w14:textId="68BA2F20" w:rsidR="00AA1804" w:rsidRPr="00C033AE" w:rsidRDefault="00255DED">
      <w:pPr>
        <w:rPr>
          <w:rFonts w:ascii="TimesNewRoman" w:hAnsi="TimesNewRoman" w:hint="eastAsia"/>
          <w:color w:val="000000"/>
          <w:sz w:val="22"/>
        </w:rPr>
      </w:pPr>
      <w:r>
        <w:rPr>
          <w:rFonts w:ascii="TimesNewRoman" w:hAnsi="TimesNewRoman" w:hint="eastAsia"/>
          <w:color w:val="000000"/>
          <w:sz w:val="22"/>
        </w:rPr>
        <w:t>Y</w:t>
      </w:r>
      <w:r>
        <w:rPr>
          <w:rFonts w:ascii="TimesNewRoman" w:hAnsi="TimesNewRoman"/>
          <w:color w:val="000000"/>
          <w:sz w:val="22"/>
        </w:rPr>
        <w:t>es</w:t>
      </w:r>
      <w:r w:rsidR="00B70310">
        <w:rPr>
          <w:rFonts w:ascii="TimesNewRoman" w:hAnsi="TimesNewRoman"/>
          <w:color w:val="000000"/>
          <w:sz w:val="22"/>
        </w:rPr>
        <w:t xml:space="preserve">, it is. </w:t>
      </w:r>
      <w:r w:rsidR="00D33B5E">
        <w:rPr>
          <w:rFonts w:ascii="TimesNewRoman" w:hAnsi="TimesNewRoman" w:hint="eastAsia"/>
          <w:color w:val="000000"/>
          <w:sz w:val="22"/>
        </w:rPr>
        <w:t>T</w:t>
      </w:r>
      <w:r w:rsidR="00D33B5E">
        <w:rPr>
          <w:rFonts w:ascii="TimesNewRoman" w:hAnsi="TimesNewRoman"/>
          <w:color w:val="000000"/>
          <w:sz w:val="22"/>
        </w:rPr>
        <w:t>he values of coordinate are changed so that the position of rectang</w:t>
      </w:r>
      <w:r w:rsidR="00CE34A9">
        <w:rPr>
          <w:rFonts w:ascii="TimesNewRoman" w:hAnsi="TimesNewRoman"/>
          <w:color w:val="000000"/>
          <w:sz w:val="22"/>
        </w:rPr>
        <w:t>le in the image which is under_rect</w:t>
      </w:r>
      <w:r w:rsidR="00291F43">
        <w:rPr>
          <w:rFonts w:ascii="TimesNewRoman" w:hAnsi="TimesNewRoman"/>
          <w:color w:val="000000"/>
          <w:sz w:val="22"/>
        </w:rPr>
        <w:t xml:space="preserve"> is also changed.</w:t>
      </w:r>
      <w:r w:rsidR="00BE51EC">
        <w:rPr>
          <w:rFonts w:ascii="TimesNewRoman" w:hAnsi="TimesNewRoman"/>
          <w:color w:val="000000"/>
          <w:sz w:val="22"/>
        </w:rPr>
        <w:t xml:space="preserve"> </w:t>
      </w:r>
      <w:r w:rsidR="00BE51EC">
        <w:rPr>
          <w:rFonts w:ascii="TimesNewRoman" w:hAnsi="TimesNewRoman" w:hint="eastAsia"/>
          <w:color w:val="000000"/>
          <w:sz w:val="22"/>
        </w:rPr>
        <w:t>D</w:t>
      </w:r>
      <w:r w:rsidR="00BE51EC">
        <w:rPr>
          <w:rFonts w:ascii="TimesNewRoman" w:hAnsi="TimesNewRoman"/>
          <w:color w:val="000000"/>
          <w:sz w:val="22"/>
        </w:rPr>
        <w:t>ifferent positions can lead to different results.</w:t>
      </w:r>
      <w:r w:rsidR="00AA1750">
        <w:rPr>
          <w:rFonts w:ascii="TimesNewRoman" w:hAnsi="TimesNewRoman"/>
          <w:color w:val="000000"/>
          <w:sz w:val="22"/>
        </w:rPr>
        <w:t xml:space="preserve"> </w:t>
      </w:r>
      <w:r w:rsidR="0082419C">
        <w:rPr>
          <w:rFonts w:ascii="TimesNewRoman" w:hAnsi="TimesNewRoman" w:hint="eastAsia"/>
          <w:color w:val="000000"/>
          <w:sz w:val="22"/>
        </w:rPr>
        <w:t>F</w:t>
      </w:r>
      <w:r w:rsidR="0082419C">
        <w:rPr>
          <w:rFonts w:ascii="TimesNewRoman" w:hAnsi="TimesNewRoman"/>
          <w:color w:val="000000"/>
          <w:sz w:val="22"/>
        </w:rPr>
        <w:t xml:space="preserve">or threshold, </w:t>
      </w:r>
      <w:r w:rsidR="00347A9A">
        <w:rPr>
          <w:rFonts w:ascii="TimesNewRoman" w:hAnsi="TimesNewRoman"/>
          <w:color w:val="000000"/>
          <w:sz w:val="22"/>
        </w:rPr>
        <w:t>changing threshold could make it more or less sensitive to detect products.</w:t>
      </w:r>
      <w:bookmarkStart w:id="0" w:name="_GoBack"/>
      <w:bookmarkEnd w:id="0"/>
    </w:p>
    <w:sectPr w:rsidR="00AA1804" w:rsidRPr="00C033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
    <w:altName w:val="Times New Roman"/>
    <w:panose1 w:val="00000000000000000000"/>
    <w:charset w:val="00"/>
    <w:family w:val="roman"/>
    <w:notTrueType/>
    <w:pitch w:val="default"/>
  </w:font>
  <w:font w:name="CourierNew">
    <w:altName w:val="Courier New"/>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F3"/>
    <w:rsid w:val="00255DED"/>
    <w:rsid w:val="00291F43"/>
    <w:rsid w:val="002B07DE"/>
    <w:rsid w:val="00347A9A"/>
    <w:rsid w:val="00442F76"/>
    <w:rsid w:val="006176F3"/>
    <w:rsid w:val="00654947"/>
    <w:rsid w:val="007D3413"/>
    <w:rsid w:val="0082419C"/>
    <w:rsid w:val="009136E8"/>
    <w:rsid w:val="00A642AC"/>
    <w:rsid w:val="00AA1750"/>
    <w:rsid w:val="00AA1804"/>
    <w:rsid w:val="00B70310"/>
    <w:rsid w:val="00BD58F3"/>
    <w:rsid w:val="00BE51EC"/>
    <w:rsid w:val="00C033AE"/>
    <w:rsid w:val="00C67B6E"/>
    <w:rsid w:val="00CE34A9"/>
    <w:rsid w:val="00D33B5E"/>
    <w:rsid w:val="00D52DA6"/>
    <w:rsid w:val="00F06852"/>
    <w:rsid w:val="00F07B4E"/>
    <w:rsid w:val="00F42C46"/>
    <w:rsid w:val="00FA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1325"/>
  <w15:chartTrackingRefBased/>
  <w15:docId w15:val="{3B1C66E8-F7F8-4BB5-BC88-57F689F0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06852"/>
    <w:rPr>
      <w:rFonts w:ascii="TimesNewRoman" w:hAnsi="TimesNewRoman" w:hint="default"/>
      <w:b w:val="0"/>
      <w:bCs w:val="0"/>
      <w:i w:val="0"/>
      <w:iCs w:val="0"/>
      <w:color w:val="000000"/>
      <w:sz w:val="22"/>
      <w:szCs w:val="22"/>
    </w:rPr>
  </w:style>
  <w:style w:type="character" w:customStyle="1" w:styleId="fontstyle21">
    <w:name w:val="fontstyle21"/>
    <w:basedOn w:val="a0"/>
    <w:rsid w:val="00F06852"/>
    <w:rPr>
      <w:rFonts w:ascii="TimesNewRoman" w:hAnsi="TimesNewRoman" w:hint="default"/>
      <w:b/>
      <w:bCs/>
      <w:i w:val="0"/>
      <w:iCs w:val="0"/>
      <w:color w:val="000000"/>
      <w:sz w:val="22"/>
      <w:szCs w:val="22"/>
    </w:rPr>
  </w:style>
  <w:style w:type="character" w:customStyle="1" w:styleId="fontstyle31">
    <w:name w:val="fontstyle31"/>
    <w:basedOn w:val="a0"/>
    <w:rsid w:val="00F06852"/>
    <w:rPr>
      <w:rFonts w:ascii="CourierNew" w:hAnsi="CourierNew"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张金亮</dc:creator>
  <cp:keywords/>
  <dc:description/>
  <cp:lastModifiedBy>张金亮</cp:lastModifiedBy>
  <cp:revision>30</cp:revision>
  <dcterms:created xsi:type="dcterms:W3CDTF">2017-11-14T22:57:00Z</dcterms:created>
  <dcterms:modified xsi:type="dcterms:W3CDTF">2017-11-15T01:13:00Z</dcterms:modified>
</cp:coreProperties>
</file>