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10C79" w14:textId="4EA8E8A3" w:rsidR="00883ABD" w:rsidRDefault="00883ABD" w:rsidP="00883ABD">
      <w:pPr>
        <w:pStyle w:val="1"/>
      </w:pPr>
      <w:r>
        <w:rPr>
          <w:rFonts w:hint="eastAsia"/>
        </w:rPr>
        <w:t>S</w:t>
      </w:r>
      <w:r>
        <w:t>-</w:t>
      </w:r>
      <w:proofErr w:type="spellStart"/>
      <w:r w:rsidR="00B305D6">
        <w:t>A</w:t>
      </w:r>
      <w:r>
        <w:rPr>
          <w:rFonts w:hint="eastAsia"/>
        </w:rPr>
        <w:t>es</w:t>
      </w:r>
      <w:proofErr w:type="spellEnd"/>
      <w:r>
        <w:rPr>
          <w:rFonts w:hint="eastAsia"/>
        </w:rPr>
        <w:t>用户指南</w:t>
      </w:r>
    </w:p>
    <w:p w14:paraId="332DDEBB" w14:textId="759A2A38" w:rsidR="00DE3329" w:rsidRPr="00DE3329" w:rsidRDefault="00DE3329" w:rsidP="00DE3329">
      <w:pPr>
        <w:pStyle w:val="2"/>
      </w:pPr>
      <w:r>
        <w:rPr>
          <w:rFonts w:hint="eastAsia"/>
        </w:rPr>
        <w:t>首页</w:t>
      </w:r>
    </w:p>
    <w:p w14:paraId="79B6B6AB" w14:textId="046498C0" w:rsidR="00883ABD" w:rsidRDefault="00DE3329" w:rsidP="00DE3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程序开始运行后，首先进入项目的首页（见图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）。首页介绍了项目的简要信息。包括项目基本功能，项目开发人员，开发环境，项目两点等。</w:t>
      </w:r>
    </w:p>
    <w:p w14:paraId="71185783" w14:textId="523715F0" w:rsidR="00DE3329" w:rsidRDefault="00DE3329" w:rsidP="00DE3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在项目首页上方有“首页”“加密”“解密”“中间相遇破解”的目录栏，用户可根据自身需求点击相应的目录栏目，则可进入需要的功能界面。</w:t>
      </w:r>
    </w:p>
    <w:p w14:paraId="3D4E7590" w14:textId="3D940C05" w:rsidR="00DE3329" w:rsidRPr="00DE3329" w:rsidRDefault="00DE3329" w:rsidP="00DE3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功能页面将在后面进行详细介绍。</w:t>
      </w:r>
    </w:p>
    <w:p w14:paraId="0B7EC9FE" w14:textId="2EDA27FA" w:rsidR="00DD1023" w:rsidRDefault="00DE3329" w:rsidP="00DD1023">
      <w:pPr>
        <w:ind w:firstLineChars="200" w:firstLine="4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3C62CA" wp14:editId="55F16C76">
                <wp:simplePos x="0" y="0"/>
                <wp:positionH relativeFrom="column">
                  <wp:posOffset>0</wp:posOffset>
                </wp:positionH>
                <wp:positionV relativeFrom="paragraph">
                  <wp:posOffset>3216910</wp:posOffset>
                </wp:positionV>
                <wp:extent cx="5039995" cy="635"/>
                <wp:effectExtent l="0" t="0" r="0" b="0"/>
                <wp:wrapTopAndBottom/>
                <wp:docPr id="1983346645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71788A" w14:textId="60EF5FD0" w:rsidR="00DE3329" w:rsidRPr="00DE3329" w:rsidRDefault="00DE3329" w:rsidP="00DE3329">
                            <w:pPr>
                              <w:pStyle w:val="a8"/>
                              <w:rPr>
                                <w:rFonts w:ascii="Times New Roman" w:eastAsia="宋体" w:hAnsi="Times New Roman"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 w:rsidRPr="00DE3329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图</w:t>
                            </w:r>
                            <w:r w:rsidRPr="00DE3329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E3329">
                              <w:rPr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DE3329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DE3329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SEQ </w:instrText>
                            </w:r>
                            <w:r w:rsidRPr="00DE3329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>图表</w:instrText>
                            </w:r>
                            <w:r w:rsidRPr="00DE3329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 \* ARABIC</w:instrText>
                            </w:r>
                            <w:r w:rsidRPr="00DE3329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DE3329">
                              <w:rPr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CD107C">
                              <w:rPr>
                                <w:noProof/>
                                <w:sz w:val="21"/>
                                <w:szCs w:val="21"/>
                              </w:rPr>
                              <w:t>1</w:t>
                            </w:r>
                            <w:r w:rsidRPr="00DE3329">
                              <w:rPr>
                                <w:sz w:val="21"/>
                                <w:szCs w:val="2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3C62CA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253.3pt;width:396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" stroked="f">
                <v:textbox style="mso-fit-shape-to-text:t" inset="0,0,0,0">
                  <w:txbxContent>
                    <w:p w14:paraId="5871788A" w14:textId="60EF5FD0" w:rsidR="00DE3329" w:rsidRPr="00DE3329" w:rsidRDefault="00DE3329" w:rsidP="00DE3329">
                      <w:pPr>
                        <w:pStyle w:val="a8"/>
                        <w:rPr>
                          <w:rFonts w:ascii="Times New Roman" w:eastAsia="宋体" w:hAnsi="Times New Roman" w:cs="Times New Roman"/>
                          <w:noProof/>
                          <w:sz w:val="21"/>
                          <w:szCs w:val="21"/>
                        </w:rPr>
                      </w:pPr>
                      <w:r w:rsidRPr="00DE3329">
                        <w:rPr>
                          <w:rFonts w:hint="eastAsia"/>
                          <w:sz w:val="21"/>
                          <w:szCs w:val="21"/>
                        </w:rPr>
                        <w:t>图</w:t>
                      </w:r>
                      <w:r w:rsidRPr="00DE3329">
                        <w:rPr>
                          <w:rFonts w:hint="eastAsia"/>
                          <w:sz w:val="21"/>
                          <w:szCs w:val="21"/>
                        </w:rPr>
                        <w:t xml:space="preserve"> </w:t>
                      </w:r>
                      <w:r w:rsidRPr="00DE3329">
                        <w:rPr>
                          <w:sz w:val="21"/>
                          <w:szCs w:val="21"/>
                        </w:rPr>
                        <w:fldChar w:fldCharType="begin"/>
                      </w:r>
                      <w:r w:rsidRPr="00DE3329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DE3329">
                        <w:rPr>
                          <w:rFonts w:hint="eastAsia"/>
                          <w:sz w:val="21"/>
                          <w:szCs w:val="21"/>
                        </w:rPr>
                        <w:instrText xml:space="preserve">SEQ </w:instrText>
                      </w:r>
                      <w:r w:rsidRPr="00DE3329">
                        <w:rPr>
                          <w:rFonts w:hint="eastAsia"/>
                          <w:sz w:val="21"/>
                          <w:szCs w:val="21"/>
                        </w:rPr>
                        <w:instrText>图表</w:instrText>
                      </w:r>
                      <w:r w:rsidRPr="00DE3329">
                        <w:rPr>
                          <w:rFonts w:hint="eastAsia"/>
                          <w:sz w:val="21"/>
                          <w:szCs w:val="21"/>
                        </w:rPr>
                        <w:instrText xml:space="preserve"> \* ARABIC</w:instrText>
                      </w:r>
                      <w:r w:rsidRPr="00DE3329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DE3329">
                        <w:rPr>
                          <w:sz w:val="21"/>
                          <w:szCs w:val="21"/>
                        </w:rPr>
                        <w:fldChar w:fldCharType="separate"/>
                      </w:r>
                      <w:r w:rsidR="00CD107C">
                        <w:rPr>
                          <w:noProof/>
                          <w:sz w:val="21"/>
                          <w:szCs w:val="21"/>
                        </w:rPr>
                        <w:t>1</w:t>
                      </w:r>
                      <w:r w:rsidRPr="00DE3329">
                        <w:rPr>
                          <w:sz w:val="21"/>
                          <w:szCs w:val="21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E3329"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7FD0EA09" wp14:editId="63E52B39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040000" cy="2954704"/>
            <wp:effectExtent l="0" t="0" r="8255" b="0"/>
            <wp:wrapTopAndBottom/>
            <wp:docPr id="628649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5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0A7A5" w14:textId="36CB7333" w:rsidR="00883ABD" w:rsidRDefault="00883ABD" w:rsidP="00883ABD">
      <w:pPr>
        <w:pStyle w:val="2"/>
      </w:pPr>
      <w:r>
        <w:rPr>
          <w:rFonts w:hint="eastAsia"/>
        </w:rPr>
        <w:t>加密</w:t>
      </w:r>
    </w:p>
    <w:p w14:paraId="09B1444F" w14:textId="77777777" w:rsidR="00D56A83" w:rsidRDefault="00DE3329" w:rsidP="00775F0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用户选择加密功能后则会进入加密页面（见图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）。</w:t>
      </w:r>
    </w:p>
    <w:p w14:paraId="57C4CBD6" w14:textId="239E445C" w:rsidR="00DE3329" w:rsidRDefault="00DE3329" w:rsidP="00775F0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在加密页面，用户可在加密方式</w:t>
      </w:r>
      <w:r w:rsidR="00D56A83">
        <w:rPr>
          <w:rFonts w:hint="eastAsia"/>
          <w:sz w:val="24"/>
        </w:rPr>
        <w:t>（红色序号</w:t>
      </w:r>
      <w:r w:rsidR="00D56A83">
        <w:rPr>
          <w:rFonts w:hint="eastAsia"/>
          <w:sz w:val="24"/>
        </w:rPr>
        <w:t>1</w:t>
      </w:r>
      <w:r w:rsidR="00D56A83">
        <w:rPr>
          <w:rFonts w:hint="eastAsia"/>
          <w:sz w:val="24"/>
        </w:rPr>
        <w:t>）</w:t>
      </w:r>
      <w:r>
        <w:rPr>
          <w:rFonts w:hint="eastAsia"/>
          <w:sz w:val="24"/>
        </w:rPr>
        <w:t>处</w:t>
      </w:r>
      <w:r w:rsidR="00D56A83">
        <w:rPr>
          <w:rFonts w:hint="eastAsia"/>
          <w:sz w:val="24"/>
        </w:rPr>
        <w:t>点击，进入复选框选择需要的加密模式。可选择的加密模式有</w:t>
      </w:r>
      <w:r w:rsidR="00D56A83">
        <w:rPr>
          <w:rFonts w:hint="eastAsia"/>
          <w:sz w:val="24"/>
        </w:rPr>
        <w:t>1</w:t>
      </w:r>
      <w:r w:rsidR="00D56A83">
        <w:rPr>
          <w:sz w:val="24"/>
        </w:rPr>
        <w:t>6</w:t>
      </w:r>
      <w:r w:rsidR="00D56A83">
        <w:rPr>
          <w:rFonts w:hint="eastAsia"/>
          <w:sz w:val="24"/>
        </w:rPr>
        <w:t>位明文加密、</w:t>
      </w:r>
      <w:r w:rsidR="00D56A83">
        <w:rPr>
          <w:rFonts w:hint="eastAsia"/>
          <w:sz w:val="24"/>
        </w:rPr>
        <w:t>1</w:t>
      </w:r>
      <w:r w:rsidR="00D56A83">
        <w:rPr>
          <w:sz w:val="24"/>
        </w:rPr>
        <w:t>6</w:t>
      </w:r>
      <w:r w:rsidR="00D56A83">
        <w:rPr>
          <w:rFonts w:hint="eastAsia"/>
          <w:sz w:val="24"/>
        </w:rPr>
        <w:t>位明文双重加密、</w:t>
      </w:r>
      <w:r w:rsidR="00D56A83">
        <w:rPr>
          <w:rFonts w:hint="eastAsia"/>
          <w:sz w:val="24"/>
        </w:rPr>
        <w:t>1</w:t>
      </w:r>
      <w:r w:rsidR="00D56A83">
        <w:rPr>
          <w:sz w:val="24"/>
        </w:rPr>
        <w:t>6</w:t>
      </w:r>
      <w:r w:rsidR="00D56A83">
        <w:rPr>
          <w:rFonts w:hint="eastAsia"/>
          <w:sz w:val="24"/>
        </w:rPr>
        <w:t>位明文三重加密、长文本明文加密和长文本明文</w:t>
      </w:r>
      <w:r w:rsidR="00D56A83">
        <w:rPr>
          <w:rFonts w:hint="eastAsia"/>
          <w:sz w:val="24"/>
        </w:rPr>
        <w:t>C</w:t>
      </w:r>
      <w:r w:rsidR="00D56A83">
        <w:rPr>
          <w:sz w:val="24"/>
        </w:rPr>
        <w:t>BC</w:t>
      </w:r>
      <w:r w:rsidR="00D56A83">
        <w:rPr>
          <w:rFonts w:hint="eastAsia"/>
          <w:sz w:val="24"/>
        </w:rPr>
        <w:t>模式加密。</w:t>
      </w:r>
    </w:p>
    <w:p w14:paraId="4DE4E124" w14:textId="6D28DB11" w:rsidR="00D56A83" w:rsidRDefault="00D56A83" w:rsidP="00775F0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用户在密钥输入框（红色序号</w:t>
      </w:r>
      <w:r>
        <w:rPr>
          <w:sz w:val="24"/>
        </w:rPr>
        <w:t>2</w:t>
      </w:r>
      <w:r>
        <w:rPr>
          <w:rFonts w:hint="eastAsia"/>
          <w:sz w:val="24"/>
        </w:rPr>
        <w:t>）处输入自己</w:t>
      </w:r>
      <w:r w:rsidR="00EE31DB">
        <w:rPr>
          <w:rFonts w:hint="eastAsia"/>
          <w:sz w:val="24"/>
        </w:rPr>
        <w:t>的密钥。</w:t>
      </w:r>
    </w:p>
    <w:p w14:paraId="428E4547" w14:textId="279524FF" w:rsidR="0006457A" w:rsidRDefault="0006457A" w:rsidP="00775F0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用户在加密明文输入框（红色序号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）处输入需要加密的明文，然后点击下方的</w:t>
      </w:r>
      <w:r>
        <w:rPr>
          <w:rFonts w:hint="eastAsia"/>
          <w:sz w:val="24"/>
        </w:rPr>
        <w:lastRenderedPageBreak/>
        <w:t>加密按钮进行加密。</w:t>
      </w:r>
    </w:p>
    <w:p w14:paraId="711E59E3" w14:textId="0F20F56C" w:rsidR="00EE31DB" w:rsidRDefault="0006457A" w:rsidP="00775F0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加密结果在页面底部输出框（红色序号</w:t>
      </w:r>
      <w:r>
        <w:rPr>
          <w:sz w:val="24"/>
        </w:rPr>
        <w:t>4</w:t>
      </w:r>
      <w:r>
        <w:rPr>
          <w:rFonts w:hint="eastAsia"/>
          <w:sz w:val="24"/>
        </w:rPr>
        <w:t>）处显示。</w:t>
      </w:r>
    </w:p>
    <w:p w14:paraId="0254C9AD" w14:textId="486AA0BA" w:rsidR="0006457A" w:rsidRDefault="0006457A" w:rsidP="00775F0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如需使用</w:t>
      </w:r>
      <w:r w:rsidR="00775F0A">
        <w:rPr>
          <w:rFonts w:hint="eastAsia"/>
          <w:sz w:val="24"/>
        </w:rPr>
        <w:t>C</w:t>
      </w:r>
      <w:r w:rsidR="00775F0A">
        <w:rPr>
          <w:sz w:val="24"/>
        </w:rPr>
        <w:t>BC</w:t>
      </w:r>
      <w:r w:rsidR="00775F0A">
        <w:rPr>
          <w:rFonts w:hint="eastAsia"/>
          <w:sz w:val="24"/>
        </w:rPr>
        <w:t>模式进行加密，则可在</w:t>
      </w:r>
      <w:r w:rsidR="00775F0A">
        <w:rPr>
          <w:rFonts w:hint="eastAsia"/>
          <w:sz w:val="24"/>
        </w:rPr>
        <w:t>C</w:t>
      </w:r>
      <w:r w:rsidR="00775F0A">
        <w:rPr>
          <w:sz w:val="24"/>
        </w:rPr>
        <w:t>BC</w:t>
      </w:r>
      <w:r w:rsidR="00775F0A">
        <w:rPr>
          <w:rFonts w:hint="eastAsia"/>
          <w:sz w:val="24"/>
        </w:rPr>
        <w:t>模式拨动按钮（绿色序号</w:t>
      </w:r>
      <w:r w:rsidR="00775F0A">
        <w:rPr>
          <w:rFonts w:hint="eastAsia"/>
          <w:sz w:val="24"/>
        </w:rPr>
        <w:t>1</w:t>
      </w:r>
      <w:r w:rsidR="00775F0A">
        <w:rPr>
          <w:rFonts w:hint="eastAsia"/>
          <w:sz w:val="24"/>
        </w:rPr>
        <w:t>）处点击，拨动按钮显示如图</w:t>
      </w:r>
      <w:r w:rsidR="00775F0A">
        <w:rPr>
          <w:rFonts w:hint="eastAsia"/>
          <w:sz w:val="24"/>
        </w:rPr>
        <w:t>3</w:t>
      </w:r>
      <w:r w:rsidR="00775F0A">
        <w:rPr>
          <w:rFonts w:hint="eastAsia"/>
          <w:sz w:val="24"/>
        </w:rPr>
        <w:t>所示即表示进入</w:t>
      </w:r>
      <w:r w:rsidR="00775F0A">
        <w:rPr>
          <w:rFonts w:hint="eastAsia"/>
          <w:sz w:val="24"/>
        </w:rPr>
        <w:t>C</w:t>
      </w:r>
      <w:r w:rsidR="00775F0A">
        <w:rPr>
          <w:sz w:val="24"/>
        </w:rPr>
        <w:t>BC</w:t>
      </w:r>
      <w:r w:rsidR="00775F0A">
        <w:rPr>
          <w:rFonts w:hint="eastAsia"/>
          <w:sz w:val="24"/>
        </w:rPr>
        <w:t>模式加密。</w:t>
      </w:r>
    </w:p>
    <w:p w14:paraId="77552CE7" w14:textId="63D94D26" w:rsidR="00775F0A" w:rsidRPr="00775F0A" w:rsidRDefault="00775F0A" w:rsidP="00775F0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点击复制图标（绿色序号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）即可复制所需的密文。</w:t>
      </w:r>
    </w:p>
    <w:p w14:paraId="7673B9E4" w14:textId="6B7DCA8C" w:rsidR="0006457A" w:rsidRDefault="00775F0A" w:rsidP="00D56A83">
      <w:pPr>
        <w:ind w:firstLineChars="200" w:firstLine="4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D0532C" wp14:editId="2544BC00">
                <wp:simplePos x="0" y="0"/>
                <wp:positionH relativeFrom="column">
                  <wp:posOffset>42545</wp:posOffset>
                </wp:positionH>
                <wp:positionV relativeFrom="paragraph">
                  <wp:posOffset>2780030</wp:posOffset>
                </wp:positionV>
                <wp:extent cx="5039995" cy="635"/>
                <wp:effectExtent l="0" t="0" r="0" b="0"/>
                <wp:wrapTopAndBottom/>
                <wp:docPr id="20167653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4D6B5" w14:textId="5A6A0BE6" w:rsidR="00775F0A" w:rsidRPr="00775F0A" w:rsidRDefault="00775F0A" w:rsidP="00775F0A">
                            <w:pPr>
                              <w:pStyle w:val="a8"/>
                              <w:rPr>
                                <w:rFonts w:ascii="Times New Roman" w:eastAsia="宋体" w:hAnsi="Times New Roman"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 w:rsidRPr="00775F0A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图</w:t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775F0A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SEQ </w:instrText>
                            </w:r>
                            <w:r w:rsidRPr="00775F0A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>图表</w:instrText>
                            </w:r>
                            <w:r w:rsidRPr="00775F0A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 \* ARABIC</w:instrText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CD107C">
                              <w:rPr>
                                <w:noProof/>
                                <w:sz w:val="21"/>
                                <w:szCs w:val="21"/>
                              </w:rPr>
                              <w:t>2</w:t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0532C" id="_x0000_s1027" type="#_x0000_t202" style="position:absolute;left:0;text-align:left;margin-left:3.35pt;margin-top:218.9pt;width:396.8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" stroked="f">
                <v:textbox style="mso-fit-shape-to-text:t" inset="0,0,0,0">
                  <w:txbxContent>
                    <w:p w14:paraId="6514D6B5" w14:textId="5A6A0BE6" w:rsidR="00775F0A" w:rsidRPr="00775F0A" w:rsidRDefault="00775F0A" w:rsidP="00775F0A">
                      <w:pPr>
                        <w:pStyle w:val="a8"/>
                        <w:rPr>
                          <w:rFonts w:ascii="Times New Roman" w:eastAsia="宋体" w:hAnsi="Times New Roman" w:cs="Times New Roman"/>
                          <w:noProof/>
                          <w:sz w:val="21"/>
                          <w:szCs w:val="21"/>
                        </w:rPr>
                      </w:pPr>
                      <w:r w:rsidRPr="00775F0A">
                        <w:rPr>
                          <w:rFonts w:hint="eastAsia"/>
                          <w:sz w:val="21"/>
                          <w:szCs w:val="21"/>
                        </w:rPr>
                        <w:t>图</w:t>
                      </w:r>
                      <w:r w:rsidRPr="00775F0A">
                        <w:rPr>
                          <w:sz w:val="21"/>
                          <w:szCs w:val="21"/>
                        </w:rPr>
                        <w:fldChar w:fldCharType="begin"/>
                      </w:r>
                      <w:r w:rsidRPr="00775F0A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775F0A">
                        <w:rPr>
                          <w:rFonts w:hint="eastAsia"/>
                          <w:sz w:val="21"/>
                          <w:szCs w:val="21"/>
                        </w:rPr>
                        <w:instrText xml:space="preserve">SEQ </w:instrText>
                      </w:r>
                      <w:r w:rsidRPr="00775F0A">
                        <w:rPr>
                          <w:rFonts w:hint="eastAsia"/>
                          <w:sz w:val="21"/>
                          <w:szCs w:val="21"/>
                        </w:rPr>
                        <w:instrText>图表</w:instrText>
                      </w:r>
                      <w:r w:rsidRPr="00775F0A">
                        <w:rPr>
                          <w:rFonts w:hint="eastAsia"/>
                          <w:sz w:val="21"/>
                          <w:szCs w:val="21"/>
                        </w:rPr>
                        <w:instrText xml:space="preserve"> \* ARABIC</w:instrText>
                      </w:r>
                      <w:r w:rsidRPr="00775F0A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775F0A">
                        <w:rPr>
                          <w:sz w:val="21"/>
                          <w:szCs w:val="21"/>
                        </w:rPr>
                        <w:fldChar w:fldCharType="separate"/>
                      </w:r>
                      <w:r w:rsidR="00CD107C">
                        <w:rPr>
                          <w:noProof/>
                          <w:sz w:val="21"/>
                          <w:szCs w:val="21"/>
                        </w:rPr>
                        <w:t>2</w:t>
                      </w:r>
                      <w:r w:rsidRPr="00775F0A">
                        <w:rPr>
                          <w:sz w:val="21"/>
                          <w:szCs w:val="21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31FBA86" wp14:editId="3EBB7076">
            <wp:simplePos x="0" y="0"/>
            <wp:positionH relativeFrom="column">
              <wp:posOffset>42862</wp:posOffset>
            </wp:positionH>
            <wp:positionV relativeFrom="paragraph">
              <wp:posOffset>357823</wp:posOffset>
            </wp:positionV>
            <wp:extent cx="5040000" cy="2365422"/>
            <wp:effectExtent l="0" t="0" r="8255" b="0"/>
            <wp:wrapTopAndBottom/>
            <wp:docPr id="1918897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97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65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B96A6" w14:textId="31506983" w:rsidR="00DE3329" w:rsidRPr="00D56A83" w:rsidRDefault="00775F0A" w:rsidP="00DE3329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ECA61F" wp14:editId="331C4E7A">
                <wp:simplePos x="0" y="0"/>
                <wp:positionH relativeFrom="column">
                  <wp:posOffset>0</wp:posOffset>
                </wp:positionH>
                <wp:positionV relativeFrom="paragraph">
                  <wp:posOffset>3527425</wp:posOffset>
                </wp:positionV>
                <wp:extent cx="918845" cy="635"/>
                <wp:effectExtent l="0" t="0" r="0" b="0"/>
                <wp:wrapTopAndBottom/>
                <wp:docPr id="188650980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8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1275F" w14:textId="29E34040" w:rsidR="00775F0A" w:rsidRPr="00775F0A" w:rsidRDefault="00775F0A" w:rsidP="00775F0A">
                            <w:pPr>
                              <w:pStyle w:val="a8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 w:rsidRPr="00775F0A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图</w:t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775F0A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SEQ </w:instrText>
                            </w:r>
                            <w:r w:rsidRPr="00775F0A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>图表</w:instrText>
                            </w:r>
                            <w:r w:rsidRPr="00775F0A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 \* ARABIC</w:instrText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CD107C">
                              <w:rPr>
                                <w:noProof/>
                                <w:sz w:val="21"/>
                                <w:szCs w:val="21"/>
                              </w:rPr>
                              <w:t>3</w:t>
                            </w:r>
                            <w:r w:rsidRPr="00775F0A">
                              <w:rPr>
                                <w:sz w:val="21"/>
                                <w:szCs w:val="2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CA61F" id="_x0000_s1028" type="#_x0000_t202" style="position:absolute;left:0;text-align:left;margin-left:0;margin-top:277.75pt;width:72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" stroked="f">
                <v:textbox style="mso-fit-shape-to-text:t" inset="0,0,0,0">
                  <w:txbxContent>
                    <w:p w14:paraId="7201275F" w14:textId="29E34040" w:rsidR="00775F0A" w:rsidRPr="00775F0A" w:rsidRDefault="00775F0A" w:rsidP="00775F0A">
                      <w:pPr>
                        <w:pStyle w:val="a8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 w:rsidRPr="00775F0A">
                        <w:rPr>
                          <w:rFonts w:hint="eastAsia"/>
                          <w:sz w:val="21"/>
                          <w:szCs w:val="21"/>
                        </w:rPr>
                        <w:t>图</w:t>
                      </w:r>
                      <w:r w:rsidRPr="00775F0A">
                        <w:rPr>
                          <w:sz w:val="21"/>
                          <w:szCs w:val="21"/>
                        </w:rPr>
                        <w:fldChar w:fldCharType="begin"/>
                      </w:r>
                      <w:r w:rsidRPr="00775F0A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775F0A">
                        <w:rPr>
                          <w:rFonts w:hint="eastAsia"/>
                          <w:sz w:val="21"/>
                          <w:szCs w:val="21"/>
                        </w:rPr>
                        <w:instrText xml:space="preserve">SEQ </w:instrText>
                      </w:r>
                      <w:r w:rsidRPr="00775F0A">
                        <w:rPr>
                          <w:rFonts w:hint="eastAsia"/>
                          <w:sz w:val="21"/>
                          <w:szCs w:val="21"/>
                        </w:rPr>
                        <w:instrText>图表</w:instrText>
                      </w:r>
                      <w:r w:rsidRPr="00775F0A">
                        <w:rPr>
                          <w:rFonts w:hint="eastAsia"/>
                          <w:sz w:val="21"/>
                          <w:szCs w:val="21"/>
                        </w:rPr>
                        <w:instrText xml:space="preserve"> \* ARABIC</w:instrText>
                      </w:r>
                      <w:r w:rsidRPr="00775F0A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775F0A">
                        <w:rPr>
                          <w:sz w:val="21"/>
                          <w:szCs w:val="21"/>
                        </w:rPr>
                        <w:fldChar w:fldCharType="separate"/>
                      </w:r>
                      <w:r w:rsidR="00CD107C">
                        <w:rPr>
                          <w:noProof/>
                          <w:sz w:val="21"/>
                          <w:szCs w:val="21"/>
                        </w:rPr>
                        <w:t>3</w:t>
                      </w:r>
                      <w:r w:rsidRPr="00775F0A">
                        <w:rPr>
                          <w:sz w:val="21"/>
                          <w:szCs w:val="21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75F0A">
        <w:rPr>
          <w:noProof/>
          <w:sz w:val="24"/>
        </w:rPr>
        <w:drawing>
          <wp:anchor distT="0" distB="0" distL="114300" distR="114300" simplePos="0" relativeHeight="251677696" behindDoc="0" locked="0" layoutInCell="1" allowOverlap="1" wp14:anchorId="13F010BD" wp14:editId="7BBEEFAF">
            <wp:simplePos x="0" y="0"/>
            <wp:positionH relativeFrom="column">
              <wp:posOffset>0</wp:posOffset>
            </wp:positionH>
            <wp:positionV relativeFrom="paragraph">
              <wp:posOffset>2984500</wp:posOffset>
            </wp:positionV>
            <wp:extent cx="919169" cy="485779"/>
            <wp:effectExtent l="0" t="0" r="0" b="0"/>
            <wp:wrapTopAndBottom/>
            <wp:docPr id="1756308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08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9169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D87AB" w14:textId="5E7F2C42" w:rsidR="00DE3329" w:rsidRDefault="00DE3329" w:rsidP="00DE3329">
      <w:pPr>
        <w:rPr>
          <w:sz w:val="24"/>
        </w:rPr>
      </w:pPr>
    </w:p>
    <w:p w14:paraId="5917565E" w14:textId="486C8CF4" w:rsidR="00DE3329" w:rsidRPr="00DE3329" w:rsidRDefault="000857ED" w:rsidP="00DE3329">
      <w:pPr>
        <w:rPr>
          <w:sz w:val="24"/>
        </w:rPr>
      </w:pPr>
      <w:r>
        <w:rPr>
          <w:noProof/>
          <w:sz w:val="24"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139925D7" wp14:editId="1C3A4C4E">
                <wp:simplePos x="0" y="0"/>
                <wp:positionH relativeFrom="column">
                  <wp:posOffset>1310385</wp:posOffset>
                </wp:positionH>
                <wp:positionV relativeFrom="paragraph">
                  <wp:posOffset>925485</wp:posOffset>
                </wp:positionV>
                <wp:extent cx="360" cy="360"/>
                <wp:effectExtent l="0" t="0" r="0" b="0"/>
                <wp:wrapNone/>
                <wp:docPr id="432627849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 wp14:anchorId="139925D7" wp14:editId="1C3A4C4E">
                <wp:simplePos x="0" y="0"/>
                <wp:positionH relativeFrom="column">
                  <wp:posOffset>1310385</wp:posOffset>
                </wp:positionH>
                <wp:positionV relativeFrom="paragraph">
                  <wp:posOffset>925485</wp:posOffset>
                </wp:positionV>
                <wp:extent cx="360" cy="360"/>
                <wp:effectExtent l="0" t="0" r="0" b="0"/>
                <wp:wrapNone/>
                <wp:docPr id="432627849" name="墨迹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627849" name="墨迹 8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5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4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787F3BE9" wp14:editId="192F5703">
                <wp:simplePos x="0" y="0"/>
                <wp:positionH relativeFrom="column">
                  <wp:posOffset>1362945</wp:posOffset>
                </wp:positionH>
                <wp:positionV relativeFrom="paragraph">
                  <wp:posOffset>1011165</wp:posOffset>
                </wp:positionV>
                <wp:extent cx="360" cy="360"/>
                <wp:effectExtent l="0" t="0" r="0" b="0"/>
                <wp:wrapNone/>
                <wp:docPr id="1202294366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787F3BE9" wp14:editId="192F5703">
                <wp:simplePos x="0" y="0"/>
                <wp:positionH relativeFrom="column">
                  <wp:posOffset>1362945</wp:posOffset>
                </wp:positionH>
                <wp:positionV relativeFrom="paragraph">
                  <wp:posOffset>1011165</wp:posOffset>
                </wp:positionV>
                <wp:extent cx="360" cy="360"/>
                <wp:effectExtent l="0" t="0" r="0" b="0"/>
                <wp:wrapNone/>
                <wp:docPr id="1202294366" name="墨迹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2294366" name="墨迹 4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5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499026A" w14:textId="54881AB2" w:rsidR="00883ABD" w:rsidRDefault="00883ABD" w:rsidP="00883ABD">
      <w:pPr>
        <w:pStyle w:val="2"/>
      </w:pPr>
      <w:r>
        <w:rPr>
          <w:rFonts w:hint="eastAsia"/>
        </w:rPr>
        <w:t>解密</w:t>
      </w:r>
    </w:p>
    <w:p w14:paraId="587970CB" w14:textId="0B59EEBD" w:rsidR="00775F0A" w:rsidRDefault="00775F0A" w:rsidP="00104DC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用户选择解密功能后则会进入解密页面（如图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）。</w:t>
      </w:r>
    </w:p>
    <w:p w14:paraId="728F1108" w14:textId="0ABA315B" w:rsidR="00775F0A" w:rsidRDefault="00775F0A" w:rsidP="00104DC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在解密页面，用户可在解密方式（红色序号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）处选择所需的解密模式。可选择的解密模式包括：</w:t>
      </w:r>
      <w:r>
        <w:rPr>
          <w:rFonts w:hint="eastAsia"/>
          <w:sz w:val="24"/>
        </w:rPr>
        <w:t>1</w:t>
      </w:r>
      <w:r>
        <w:rPr>
          <w:sz w:val="24"/>
        </w:rPr>
        <w:t>6</w:t>
      </w:r>
      <w:r>
        <w:rPr>
          <w:rFonts w:hint="eastAsia"/>
          <w:sz w:val="24"/>
        </w:rPr>
        <w:t>位密文解密，</w:t>
      </w:r>
      <w:r>
        <w:rPr>
          <w:rFonts w:hint="eastAsia"/>
          <w:sz w:val="24"/>
        </w:rPr>
        <w:t>1</w:t>
      </w:r>
      <w:r>
        <w:rPr>
          <w:sz w:val="24"/>
        </w:rPr>
        <w:t>6</w:t>
      </w:r>
      <w:r>
        <w:rPr>
          <w:rFonts w:hint="eastAsia"/>
          <w:sz w:val="24"/>
        </w:rPr>
        <w:t>位密文双重解密，</w:t>
      </w:r>
      <w:r>
        <w:rPr>
          <w:rFonts w:hint="eastAsia"/>
          <w:sz w:val="24"/>
        </w:rPr>
        <w:t>1</w:t>
      </w:r>
      <w:r>
        <w:rPr>
          <w:sz w:val="24"/>
        </w:rPr>
        <w:t>6</w:t>
      </w:r>
      <w:r>
        <w:rPr>
          <w:rFonts w:hint="eastAsia"/>
          <w:sz w:val="24"/>
        </w:rPr>
        <w:t>位密文三重解密，长文本</w:t>
      </w:r>
      <w:r w:rsidR="00104DC8">
        <w:rPr>
          <w:rFonts w:hint="eastAsia"/>
          <w:sz w:val="24"/>
        </w:rPr>
        <w:t>密文解密和长文本密文</w:t>
      </w:r>
      <w:r w:rsidR="00104DC8">
        <w:rPr>
          <w:rFonts w:hint="eastAsia"/>
          <w:sz w:val="24"/>
        </w:rPr>
        <w:t>C</w:t>
      </w:r>
      <w:r w:rsidR="00104DC8">
        <w:rPr>
          <w:sz w:val="24"/>
        </w:rPr>
        <w:t>BC</w:t>
      </w:r>
      <w:r w:rsidR="00104DC8">
        <w:rPr>
          <w:rFonts w:hint="eastAsia"/>
          <w:sz w:val="24"/>
        </w:rPr>
        <w:t>模式解密。</w:t>
      </w:r>
    </w:p>
    <w:p w14:paraId="4C921EED" w14:textId="654C93E9" w:rsidR="00104DC8" w:rsidRDefault="00104DC8" w:rsidP="00104DC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用户在密钥输入框（红色序号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）中输入解密的密钥。</w:t>
      </w:r>
    </w:p>
    <w:p w14:paraId="515A842B" w14:textId="3726BB64" w:rsidR="00104DC8" w:rsidRDefault="00104DC8" w:rsidP="00104DC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用户在解密文字输入框（红色序号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）中输入需要解密的密文，随后点击下方的解密按钮则可进行解密。若密文较长则可对密文</w:t>
      </w:r>
      <w:proofErr w:type="gramStart"/>
      <w:r>
        <w:rPr>
          <w:rFonts w:hint="eastAsia"/>
          <w:sz w:val="24"/>
        </w:rPr>
        <w:t>输入框右下角</w:t>
      </w:r>
      <w:proofErr w:type="gramEnd"/>
      <w:r>
        <w:rPr>
          <w:rFonts w:hint="eastAsia"/>
          <w:sz w:val="24"/>
        </w:rPr>
        <w:t>（绿色序号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）进行拖动，改变密文输入框的大小</w:t>
      </w:r>
    </w:p>
    <w:p w14:paraId="2FB8ABB5" w14:textId="653D79F3" w:rsidR="00104DC8" w:rsidRDefault="00104DC8" w:rsidP="00104DC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解密结果将在页面底部显示，与加密页面相同的是，点击解密结果</w:t>
      </w:r>
      <w:proofErr w:type="gramStart"/>
      <w:r>
        <w:rPr>
          <w:rFonts w:hint="eastAsia"/>
          <w:sz w:val="24"/>
        </w:rPr>
        <w:t>输出框右上角</w:t>
      </w:r>
      <w:proofErr w:type="gramEnd"/>
      <w:r>
        <w:rPr>
          <w:rFonts w:hint="eastAsia"/>
          <w:sz w:val="24"/>
        </w:rPr>
        <w:t>的复制按钮也可对解密结果进行复制。</w:t>
      </w:r>
    </w:p>
    <w:p w14:paraId="481C7A92" w14:textId="34265740" w:rsidR="00104DC8" w:rsidRDefault="00104DC8" w:rsidP="00104DC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如需进入</w:t>
      </w:r>
      <w:r>
        <w:rPr>
          <w:rFonts w:hint="eastAsia"/>
          <w:sz w:val="24"/>
        </w:rPr>
        <w:t>C</w:t>
      </w:r>
      <w:r>
        <w:rPr>
          <w:sz w:val="24"/>
        </w:rPr>
        <w:t>BC</w:t>
      </w:r>
      <w:r>
        <w:rPr>
          <w:rFonts w:hint="eastAsia"/>
          <w:sz w:val="24"/>
        </w:rPr>
        <w:t>解密模式，则可点击</w:t>
      </w:r>
      <w:r>
        <w:rPr>
          <w:rFonts w:hint="eastAsia"/>
          <w:sz w:val="24"/>
        </w:rPr>
        <w:t>C</w:t>
      </w:r>
      <w:r>
        <w:rPr>
          <w:sz w:val="24"/>
        </w:rPr>
        <w:t>BC</w:t>
      </w:r>
      <w:r>
        <w:rPr>
          <w:rFonts w:hint="eastAsia"/>
          <w:sz w:val="24"/>
        </w:rPr>
        <w:t>模式（绿色序号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）处的拨动按钮，拨动按钮变为图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状态即表示进入了</w:t>
      </w:r>
      <w:r>
        <w:rPr>
          <w:rFonts w:hint="eastAsia"/>
          <w:sz w:val="24"/>
        </w:rPr>
        <w:t>C</w:t>
      </w:r>
      <w:r>
        <w:rPr>
          <w:sz w:val="24"/>
        </w:rPr>
        <w:t>BC</w:t>
      </w:r>
      <w:r>
        <w:rPr>
          <w:rFonts w:hint="eastAsia"/>
          <w:sz w:val="24"/>
        </w:rPr>
        <w:t>模式解密。</w:t>
      </w:r>
    </w:p>
    <w:p w14:paraId="3DE50202" w14:textId="1B0C5713" w:rsidR="00775F0A" w:rsidRDefault="00104DC8" w:rsidP="00883ABD">
      <w:pPr>
        <w:ind w:firstLineChars="200" w:firstLine="4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753697" wp14:editId="4BFC5ACB">
                <wp:simplePos x="0" y="0"/>
                <wp:positionH relativeFrom="column">
                  <wp:posOffset>0</wp:posOffset>
                </wp:positionH>
                <wp:positionV relativeFrom="paragraph">
                  <wp:posOffset>3044190</wp:posOffset>
                </wp:positionV>
                <wp:extent cx="5579745" cy="635"/>
                <wp:effectExtent l="0" t="0" r="0" b="0"/>
                <wp:wrapTopAndBottom/>
                <wp:docPr id="84455302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76BB9" w14:textId="5A036281" w:rsidR="00104DC8" w:rsidRPr="00104DC8" w:rsidRDefault="00104DC8" w:rsidP="00104DC8">
                            <w:pPr>
                              <w:pStyle w:val="a8"/>
                              <w:rPr>
                                <w:rFonts w:ascii="Times New Roman" w:eastAsia="宋体" w:hAnsi="Times New Roman"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 w:rsidRPr="00104DC8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图</w:t>
                            </w:r>
                            <w:r w:rsidRPr="00104DC8">
                              <w:rPr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104DC8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104DC8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SEQ </w:instrText>
                            </w:r>
                            <w:r w:rsidRPr="00104DC8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>图表</w:instrText>
                            </w:r>
                            <w:r w:rsidRPr="00104DC8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 \* ARABIC</w:instrText>
                            </w:r>
                            <w:r w:rsidRPr="00104DC8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104DC8">
                              <w:rPr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CD107C">
                              <w:rPr>
                                <w:noProof/>
                                <w:sz w:val="21"/>
                                <w:szCs w:val="21"/>
                              </w:rPr>
                              <w:t>4</w:t>
                            </w:r>
                            <w:r w:rsidRPr="00104DC8">
                              <w:rPr>
                                <w:sz w:val="21"/>
                                <w:szCs w:val="2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53697" id="_x0000_s1029" type="#_x0000_t202" style="position:absolute;left:0;text-align:left;margin-left:0;margin-top:239.7pt;width:439.3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" stroked="f">
                <v:textbox style="mso-fit-shape-to-text:t" inset="0,0,0,0">
                  <w:txbxContent>
                    <w:p w14:paraId="1B976BB9" w14:textId="5A036281" w:rsidR="00104DC8" w:rsidRPr="00104DC8" w:rsidRDefault="00104DC8" w:rsidP="00104DC8">
                      <w:pPr>
                        <w:pStyle w:val="a8"/>
                        <w:rPr>
                          <w:rFonts w:ascii="Times New Roman" w:eastAsia="宋体" w:hAnsi="Times New Roman" w:cs="Times New Roman"/>
                          <w:noProof/>
                          <w:sz w:val="21"/>
                          <w:szCs w:val="21"/>
                        </w:rPr>
                      </w:pPr>
                      <w:r w:rsidRPr="00104DC8">
                        <w:rPr>
                          <w:rFonts w:hint="eastAsia"/>
                          <w:sz w:val="21"/>
                          <w:szCs w:val="21"/>
                        </w:rPr>
                        <w:t>图</w:t>
                      </w:r>
                      <w:r w:rsidRPr="00104DC8">
                        <w:rPr>
                          <w:sz w:val="21"/>
                          <w:szCs w:val="21"/>
                        </w:rPr>
                        <w:fldChar w:fldCharType="begin"/>
                      </w:r>
                      <w:r w:rsidRPr="00104DC8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104DC8">
                        <w:rPr>
                          <w:rFonts w:hint="eastAsia"/>
                          <w:sz w:val="21"/>
                          <w:szCs w:val="21"/>
                        </w:rPr>
                        <w:instrText xml:space="preserve">SEQ </w:instrText>
                      </w:r>
                      <w:r w:rsidRPr="00104DC8">
                        <w:rPr>
                          <w:rFonts w:hint="eastAsia"/>
                          <w:sz w:val="21"/>
                          <w:szCs w:val="21"/>
                        </w:rPr>
                        <w:instrText>图表</w:instrText>
                      </w:r>
                      <w:r w:rsidRPr="00104DC8">
                        <w:rPr>
                          <w:rFonts w:hint="eastAsia"/>
                          <w:sz w:val="21"/>
                          <w:szCs w:val="21"/>
                        </w:rPr>
                        <w:instrText xml:space="preserve"> \* ARABIC</w:instrText>
                      </w:r>
                      <w:r w:rsidRPr="00104DC8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104DC8">
                        <w:rPr>
                          <w:sz w:val="21"/>
                          <w:szCs w:val="21"/>
                        </w:rPr>
                        <w:fldChar w:fldCharType="separate"/>
                      </w:r>
                      <w:r w:rsidR="00CD107C">
                        <w:rPr>
                          <w:noProof/>
                          <w:sz w:val="21"/>
                          <w:szCs w:val="21"/>
                        </w:rPr>
                        <w:t>4</w:t>
                      </w:r>
                      <w:r w:rsidRPr="00104DC8">
                        <w:rPr>
                          <w:sz w:val="21"/>
                          <w:szCs w:val="21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75F0A">
        <w:rPr>
          <w:noProof/>
        </w:rPr>
        <w:drawing>
          <wp:anchor distT="0" distB="0" distL="114300" distR="114300" simplePos="0" relativeHeight="251681792" behindDoc="0" locked="0" layoutInCell="1" allowOverlap="1" wp14:anchorId="339017BD" wp14:editId="39EB8FBE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579745" cy="2778125"/>
            <wp:effectExtent l="0" t="0" r="1905" b="3175"/>
            <wp:wrapTopAndBottom/>
            <wp:docPr id="1469995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5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FF6B2" w14:textId="77777777" w:rsidR="00775F0A" w:rsidRDefault="00775F0A" w:rsidP="00883ABD">
      <w:pPr>
        <w:ind w:firstLineChars="200" w:firstLine="480"/>
        <w:rPr>
          <w:sz w:val="24"/>
        </w:rPr>
      </w:pPr>
    </w:p>
    <w:p w14:paraId="496E685C" w14:textId="02CBDEF0" w:rsidR="00883ABD" w:rsidRDefault="00104DC8" w:rsidP="00883ABD">
      <w:pPr>
        <w:pStyle w:val="2"/>
      </w:pPr>
      <w:r>
        <w:rPr>
          <w:rFonts w:hint="eastAsia"/>
        </w:rPr>
        <w:t>中间相遇攻击</w:t>
      </w:r>
    </w:p>
    <w:p w14:paraId="5CB5D541" w14:textId="5CD7E9C4" w:rsidR="00883ABD" w:rsidRDefault="00104DC8" w:rsidP="00CD107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若用户发现了使用相同密钥的明密文对，则可选择目录栏中的“中间相遇破解”</w:t>
      </w:r>
      <w:r w:rsidR="00CD107C">
        <w:rPr>
          <w:rFonts w:hint="eastAsia"/>
          <w:sz w:val="24"/>
        </w:rPr>
        <w:t>功能，进入寻找正确的密钥。</w:t>
      </w:r>
    </w:p>
    <w:p w14:paraId="651D92DC" w14:textId="09418B80" w:rsidR="00CD107C" w:rsidRDefault="00CD107C" w:rsidP="00CD107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进入中间相遇破解功能页面（如图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）后，用户在左侧明文栏（红色序号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）中输入明文，在右侧密文栏（红色序号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）中输入密文。点击“增加明密文对”按钮（红色序号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）并在上方明密文栏中输入具有相同密钥的明密文对，则可得到可能的正确密钥，结果显示在页面底部的文本框（红色序号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）中。</w:t>
      </w:r>
    </w:p>
    <w:p w14:paraId="6F2F1399" w14:textId="5E76928A" w:rsidR="00CD107C" w:rsidRPr="00CD107C" w:rsidRDefault="00CD107C" w:rsidP="00CD107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如需对密钥进行全文本复制，则可点击复制图标（绿色序号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）。</w:t>
      </w:r>
    </w:p>
    <w:p w14:paraId="608DF16E" w14:textId="77777777" w:rsidR="00CD107C" w:rsidRDefault="00CD107C" w:rsidP="00CD107C">
      <w:pPr>
        <w:spacing w:line="360" w:lineRule="auto"/>
        <w:ind w:firstLineChars="200" w:firstLine="480"/>
        <w:rPr>
          <w:sz w:val="24"/>
        </w:rPr>
      </w:pPr>
    </w:p>
    <w:p w14:paraId="39633D8D" w14:textId="77777777" w:rsidR="00CD107C" w:rsidRDefault="00CD107C" w:rsidP="00883ABD">
      <w:pPr>
        <w:ind w:firstLineChars="200" w:firstLine="480"/>
        <w:rPr>
          <w:sz w:val="24"/>
        </w:rPr>
      </w:pPr>
    </w:p>
    <w:p w14:paraId="54CBCBF2" w14:textId="77777777" w:rsidR="00CD107C" w:rsidRDefault="00CD107C" w:rsidP="00883ABD">
      <w:pPr>
        <w:ind w:firstLineChars="200" w:firstLine="480"/>
        <w:rPr>
          <w:sz w:val="24"/>
        </w:rPr>
      </w:pPr>
    </w:p>
    <w:p w14:paraId="43E8CD05" w14:textId="77777777" w:rsidR="00CD107C" w:rsidRDefault="00CD107C" w:rsidP="00883ABD">
      <w:pPr>
        <w:ind w:firstLineChars="200" w:firstLine="480"/>
        <w:rPr>
          <w:sz w:val="24"/>
        </w:rPr>
      </w:pPr>
    </w:p>
    <w:p w14:paraId="41AB2156" w14:textId="123DF313" w:rsidR="00883ABD" w:rsidRDefault="00CD107C" w:rsidP="00CD107C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A2CD62" wp14:editId="24386E27">
                <wp:simplePos x="0" y="0"/>
                <wp:positionH relativeFrom="column">
                  <wp:posOffset>0</wp:posOffset>
                </wp:positionH>
                <wp:positionV relativeFrom="paragraph">
                  <wp:posOffset>2769235</wp:posOffset>
                </wp:positionV>
                <wp:extent cx="5579745" cy="635"/>
                <wp:effectExtent l="0" t="0" r="0" b="0"/>
                <wp:wrapTopAndBottom/>
                <wp:docPr id="35623245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5D746" w14:textId="3D759905" w:rsidR="00CD107C" w:rsidRPr="00CD107C" w:rsidRDefault="00CD107C" w:rsidP="00CD107C">
                            <w:pPr>
                              <w:pStyle w:val="a8"/>
                              <w:rPr>
                                <w:rFonts w:ascii="Times New Roman" w:eastAsia="宋体" w:hAnsi="Times New Roman"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 w:rsidRPr="00CD107C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图</w:t>
                            </w:r>
                            <w:r w:rsidRPr="00CD107C">
                              <w:rPr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CD107C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CD107C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SEQ </w:instrText>
                            </w:r>
                            <w:r w:rsidRPr="00CD107C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>图表</w:instrText>
                            </w:r>
                            <w:r w:rsidRPr="00CD107C">
                              <w:rPr>
                                <w:rFonts w:hint="eastAsia"/>
                                <w:sz w:val="21"/>
                                <w:szCs w:val="21"/>
                              </w:rPr>
                              <w:instrText xml:space="preserve"> \* ARABIC</w:instrText>
                            </w:r>
                            <w:r w:rsidRPr="00CD107C">
                              <w:rPr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 w:rsidRPr="00CD107C">
                              <w:rPr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Pr="00CD107C">
                              <w:rPr>
                                <w:noProof/>
                                <w:sz w:val="21"/>
                                <w:szCs w:val="21"/>
                              </w:rPr>
                              <w:t>5</w:t>
                            </w:r>
                            <w:r w:rsidRPr="00CD107C">
                              <w:rPr>
                                <w:sz w:val="21"/>
                                <w:szCs w:val="2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2CD62" id="_x0000_s1030" type="#_x0000_t202" style="position:absolute;left:0;text-align:left;margin-left:0;margin-top:218.05pt;width:439.3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" stroked="f">
                <v:textbox style="mso-fit-shape-to-text:t" inset="0,0,0,0">
                  <w:txbxContent>
                    <w:p w14:paraId="1C45D746" w14:textId="3D759905" w:rsidR="00CD107C" w:rsidRPr="00CD107C" w:rsidRDefault="00CD107C" w:rsidP="00CD107C">
                      <w:pPr>
                        <w:pStyle w:val="a8"/>
                        <w:rPr>
                          <w:rFonts w:ascii="Times New Roman" w:eastAsia="宋体" w:hAnsi="Times New Roman" w:cs="Times New Roman"/>
                          <w:noProof/>
                          <w:sz w:val="21"/>
                          <w:szCs w:val="21"/>
                        </w:rPr>
                      </w:pPr>
                      <w:r w:rsidRPr="00CD107C">
                        <w:rPr>
                          <w:rFonts w:hint="eastAsia"/>
                          <w:sz w:val="21"/>
                          <w:szCs w:val="21"/>
                        </w:rPr>
                        <w:t>图</w:t>
                      </w:r>
                      <w:r w:rsidRPr="00CD107C">
                        <w:rPr>
                          <w:sz w:val="21"/>
                          <w:szCs w:val="21"/>
                        </w:rPr>
                        <w:fldChar w:fldCharType="begin"/>
                      </w:r>
                      <w:r w:rsidRPr="00CD107C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CD107C">
                        <w:rPr>
                          <w:rFonts w:hint="eastAsia"/>
                          <w:sz w:val="21"/>
                          <w:szCs w:val="21"/>
                        </w:rPr>
                        <w:instrText xml:space="preserve">SEQ </w:instrText>
                      </w:r>
                      <w:r w:rsidRPr="00CD107C">
                        <w:rPr>
                          <w:rFonts w:hint="eastAsia"/>
                          <w:sz w:val="21"/>
                          <w:szCs w:val="21"/>
                        </w:rPr>
                        <w:instrText>图表</w:instrText>
                      </w:r>
                      <w:r w:rsidRPr="00CD107C">
                        <w:rPr>
                          <w:rFonts w:hint="eastAsia"/>
                          <w:sz w:val="21"/>
                          <w:szCs w:val="21"/>
                        </w:rPr>
                        <w:instrText xml:space="preserve"> \* ARABIC</w:instrText>
                      </w:r>
                      <w:r w:rsidRPr="00CD107C">
                        <w:rPr>
                          <w:sz w:val="21"/>
                          <w:szCs w:val="21"/>
                        </w:rPr>
                        <w:instrText xml:space="preserve"> </w:instrText>
                      </w:r>
                      <w:r w:rsidRPr="00CD107C">
                        <w:rPr>
                          <w:sz w:val="21"/>
                          <w:szCs w:val="21"/>
                        </w:rPr>
                        <w:fldChar w:fldCharType="separate"/>
                      </w:r>
                      <w:r w:rsidRPr="00CD107C">
                        <w:rPr>
                          <w:noProof/>
                          <w:sz w:val="21"/>
                          <w:szCs w:val="21"/>
                        </w:rPr>
                        <w:t>5</w:t>
                      </w:r>
                      <w:r w:rsidRPr="00CD107C">
                        <w:rPr>
                          <w:sz w:val="21"/>
                          <w:szCs w:val="21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247CF3A" wp14:editId="67E58DE1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579745" cy="2503170"/>
            <wp:effectExtent l="0" t="0" r="1905" b="0"/>
            <wp:wrapTopAndBottom/>
            <wp:docPr id="144424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4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8164A" w14:textId="7AB2FA14" w:rsidR="00883ABD" w:rsidRDefault="00883ABD" w:rsidP="00883ABD">
      <w:pPr>
        <w:ind w:firstLineChars="200" w:firstLine="480"/>
        <w:rPr>
          <w:sz w:val="24"/>
        </w:rPr>
      </w:pPr>
    </w:p>
    <w:p w14:paraId="1C8A5F16" w14:textId="0DA9267F" w:rsidR="00FE5E5F" w:rsidRPr="00883ABD" w:rsidRDefault="00FE5E5F" w:rsidP="00883ABD">
      <w:pPr>
        <w:ind w:firstLineChars="200" w:firstLine="480"/>
        <w:rPr>
          <w:sz w:val="24"/>
        </w:rPr>
      </w:pPr>
    </w:p>
    <w:sectPr w:rsidR="00FE5E5F" w:rsidRPr="00883ABD" w:rsidSect="00117D17">
      <w:pgSz w:w="11906" w:h="16838" w:code="9"/>
      <w:pgMar w:top="1418" w:right="1418" w:bottom="1134" w:left="170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48705" w14:textId="77777777" w:rsidR="00D632D6" w:rsidRDefault="00D632D6" w:rsidP="00883ABD">
      <w:r>
        <w:separator/>
      </w:r>
    </w:p>
  </w:endnote>
  <w:endnote w:type="continuationSeparator" w:id="0">
    <w:p w14:paraId="186DA563" w14:textId="77777777" w:rsidR="00D632D6" w:rsidRDefault="00D632D6" w:rsidP="00883A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AA66E" w14:textId="77777777" w:rsidR="00D632D6" w:rsidRDefault="00D632D6" w:rsidP="00883ABD">
      <w:r>
        <w:separator/>
      </w:r>
    </w:p>
  </w:footnote>
  <w:footnote w:type="continuationSeparator" w:id="0">
    <w:p w14:paraId="159DE8A7" w14:textId="77777777" w:rsidR="00D632D6" w:rsidRDefault="00D632D6" w:rsidP="00883A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E3621"/>
    <w:multiLevelType w:val="hybridMultilevel"/>
    <w:tmpl w:val="85F8E9E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20267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3A9"/>
    <w:rsid w:val="0006457A"/>
    <w:rsid w:val="000857ED"/>
    <w:rsid w:val="00104DC8"/>
    <w:rsid w:val="00117D17"/>
    <w:rsid w:val="004362E5"/>
    <w:rsid w:val="00451DF0"/>
    <w:rsid w:val="006E43A9"/>
    <w:rsid w:val="00775F0A"/>
    <w:rsid w:val="00883ABD"/>
    <w:rsid w:val="00AA799F"/>
    <w:rsid w:val="00B305D6"/>
    <w:rsid w:val="00B52632"/>
    <w:rsid w:val="00BA32E4"/>
    <w:rsid w:val="00C9115B"/>
    <w:rsid w:val="00CD107C"/>
    <w:rsid w:val="00D56A83"/>
    <w:rsid w:val="00D632D6"/>
    <w:rsid w:val="00DD1023"/>
    <w:rsid w:val="00DE3329"/>
    <w:rsid w:val="00EE31DB"/>
    <w:rsid w:val="00EE58B6"/>
    <w:rsid w:val="00F30768"/>
    <w:rsid w:val="00FE5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18122A"/>
  <w15:chartTrackingRefBased/>
  <w15:docId w15:val="{7230D487-019D-4597-8051-B31DCE59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799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4362E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83ABD"/>
    <w:pPr>
      <w:keepNext/>
      <w:keepLines/>
      <w:spacing w:before="260" w:after="260" w:line="416" w:lineRule="auto"/>
      <w:outlineLvl w:val="1"/>
    </w:pPr>
    <w:rPr>
      <w:rFonts w:asciiTheme="majorHAnsi" w:eastAsia="Adobe 宋体 Std L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62E5"/>
    <w:rPr>
      <w:rFonts w:eastAsia="黑体"/>
      <w:b/>
      <w:bCs/>
      <w:kern w:val="44"/>
      <w:sz w:val="28"/>
      <w:szCs w:val="44"/>
    </w:rPr>
  </w:style>
  <w:style w:type="paragraph" w:styleId="a3">
    <w:name w:val="header"/>
    <w:basedOn w:val="a"/>
    <w:link w:val="a4"/>
    <w:uiPriority w:val="99"/>
    <w:unhideWhenUsed/>
    <w:rsid w:val="00883AB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3ABD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3A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3ABD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83ABD"/>
    <w:rPr>
      <w:rFonts w:asciiTheme="majorHAnsi" w:eastAsia="Adobe 宋体 Std L" w:hAnsiTheme="majorHAnsi" w:cstheme="majorBidi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DE3329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DE332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6T12:05:07.185"/>
    </inkml:context>
    <inkml:brush xml:id="br0">
      <inkml:brushProperty name="width" value="0.025" units="cm"/>
      <inkml:brushProperty name="height" value="0.15" units="cm"/>
      <inkml:brushProperty name="color" value="#E71224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6T12:04:33.914"/>
    </inkml:context>
    <inkml:brush xml:id="br0">
      <inkml:brushProperty name="width" value="0.025" units="cm"/>
      <inkml:brushProperty name="height" value="0.15" units="cm"/>
      <inkml:brushProperty name="color" value="#E71224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一一 张</dc:creator>
  <cp:keywords/>
  <dc:description/>
  <cp:lastModifiedBy>一一 张</cp:lastModifiedBy>
  <cp:revision>5</cp:revision>
  <dcterms:created xsi:type="dcterms:W3CDTF">2023-10-07T02:06:00Z</dcterms:created>
  <dcterms:modified xsi:type="dcterms:W3CDTF">2023-10-26T13:28:00Z</dcterms:modified>
</cp:coreProperties>
</file>