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C4380" w14:textId="4ABCAE9C" w:rsidR="00541998" w:rsidRDefault="00C3514A">
      <w:r>
        <w:rPr>
          <w:noProof/>
        </w:rPr>
        <w:drawing>
          <wp:inline distT="0" distB="0" distL="0" distR="0" wp14:anchorId="08EA8D13" wp14:editId="377E4156">
            <wp:extent cx="5274310" cy="1818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6EC0" w14:textId="7FCB1B30" w:rsidR="00A54E49" w:rsidRDefault="00A54E49" w:rsidP="00A54E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使得用户自定义的类型可以表现得和</w:t>
      </w:r>
      <w:r w:rsidRPr="00BE3948">
        <w:rPr>
          <w:rFonts w:hint="eastAsia"/>
          <w:b/>
          <w:bCs/>
        </w:rPr>
        <w:t>内建类型</w:t>
      </w:r>
      <w:r>
        <w:rPr>
          <w:rFonts w:hint="eastAsia"/>
        </w:rPr>
        <w:t>一样</w:t>
      </w:r>
    </w:p>
    <w:p w14:paraId="2DDEF7A6" w14:textId="76BEFB46" w:rsidR="00A54E49" w:rsidRDefault="00A54E49" w:rsidP="00A54E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另外一种方式</w:t>
      </w:r>
      <w:r w:rsidRPr="00BE3948">
        <w:rPr>
          <w:rFonts w:hint="eastAsia"/>
          <w:b/>
          <w:bCs/>
        </w:rPr>
        <w:t>进行函数</w:t>
      </w:r>
      <w:r>
        <w:rPr>
          <w:rFonts w:hint="eastAsia"/>
        </w:rPr>
        <w:t>调用</w:t>
      </w:r>
    </w:p>
    <w:p w14:paraId="08D59480" w14:textId="22218B99" w:rsidR="00C3514A" w:rsidRDefault="007B3445" w:rsidP="0079655B">
      <w:pPr>
        <w:jc w:val="center"/>
      </w:pPr>
      <w:r>
        <w:rPr>
          <w:noProof/>
        </w:rPr>
        <w:drawing>
          <wp:inline distT="0" distB="0" distL="0" distR="0" wp14:anchorId="6376F056" wp14:editId="64EF10D2">
            <wp:extent cx="5159187" cy="323116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4272" w14:textId="2BEEE7DA" w:rsidR="0079655B" w:rsidRDefault="00AD416F">
      <w:r>
        <w:rPr>
          <w:noProof/>
        </w:rPr>
        <w:drawing>
          <wp:inline distT="0" distB="0" distL="0" distR="0" wp14:anchorId="55D3840D" wp14:editId="2E7DD205">
            <wp:extent cx="5105842" cy="214902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E77" w14:textId="34723FA8" w:rsidR="00AD416F" w:rsidRDefault="00AD416F">
      <w:r>
        <w:rPr>
          <w:noProof/>
        </w:rPr>
        <w:lastRenderedPageBreak/>
        <w:drawing>
          <wp:inline distT="0" distB="0" distL="0" distR="0" wp14:anchorId="30FA3C24" wp14:editId="24E38215">
            <wp:extent cx="5274310" cy="2950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E23B" w14:textId="3BA89E8A" w:rsidR="00450CC6" w:rsidRDefault="00450CC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只能重载已有运算符</w:t>
      </w:r>
    </w:p>
    <w:p w14:paraId="4ED6D8FE" w14:textId="1F8F9A23" w:rsidR="00450CC6" w:rsidRDefault="00450CC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只能在类或枚举类型上重载</w:t>
      </w:r>
    </w:p>
    <w:p w14:paraId="6319005D" w14:textId="54ED0442" w:rsidR="00450CC6" w:rsidRDefault="00C046B8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被重载运算符必须要</w:t>
      </w:r>
    </w:p>
    <w:p w14:paraId="23C92FCB" w14:textId="48B8FAB9" w:rsidR="00C046B8" w:rsidRDefault="00C046B8" w:rsidP="00C046B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维持（运算符本身的）操作数数量</w:t>
      </w:r>
    </w:p>
    <w:p w14:paraId="7B7764F8" w14:textId="723BF7FF" w:rsidR="00C046B8" w:rsidRDefault="00314037" w:rsidP="00C046B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维持（运算符本身的）运算优先级</w:t>
      </w:r>
    </w:p>
    <w:p w14:paraId="3322D051" w14:textId="512FCCD8" w:rsidR="005F645A" w:rsidRDefault="005F645A">
      <w:r>
        <w:rPr>
          <w:noProof/>
        </w:rPr>
        <w:drawing>
          <wp:inline distT="0" distB="0" distL="0" distR="0" wp14:anchorId="20D315D9" wp14:editId="5CF9E60B">
            <wp:extent cx="4922947" cy="188230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6B3D" w14:textId="06CC2032" w:rsidR="00450CC6" w:rsidRDefault="00450CC6">
      <w:r>
        <w:rPr>
          <w:rFonts w:hint="eastAsia"/>
        </w:rPr>
        <w:t>作为成员函数 进行重载</w:t>
      </w:r>
    </w:p>
    <w:p w14:paraId="5FFBD4DC" w14:textId="5D5CAE15" w:rsidR="00450CC6" w:rsidRDefault="00450CC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隐式的第一个参数</w:t>
      </w:r>
    </w:p>
    <w:p w14:paraId="478F4D38" w14:textId="1208EB4D" w:rsidR="00450CC6" w:rsidRDefault="00450CC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 xml:space="preserve">eceiver </w:t>
      </w:r>
      <w:r>
        <w:rPr>
          <w:rFonts w:hint="eastAsia"/>
        </w:rPr>
        <w:t>不进行类型转化</w:t>
      </w:r>
    </w:p>
    <w:p w14:paraId="7B37A25D" w14:textId="65A82883" w:rsidR="00450CC6" w:rsidRDefault="004A285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必须能够接触到类定义（</w:t>
      </w:r>
      <w:r w:rsidR="008D7D2C">
        <w:rPr>
          <w:rFonts w:hint="eastAsia"/>
        </w:rPr>
        <w:t>修改类定义</w:t>
      </w:r>
      <w:r>
        <w:rPr>
          <w:rFonts w:hint="eastAsia"/>
        </w:rPr>
        <w:t>）</w:t>
      </w:r>
    </w:p>
    <w:p w14:paraId="6F14335D" w14:textId="38415FCD" w:rsidR="009815FA" w:rsidRDefault="009815FA">
      <w:r>
        <w:rPr>
          <w:noProof/>
        </w:rPr>
        <w:lastRenderedPageBreak/>
        <w:drawing>
          <wp:inline distT="0" distB="0" distL="0" distR="0" wp14:anchorId="1A1616D0" wp14:editId="5C75FBC2">
            <wp:extent cx="5250635" cy="311685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F34" w14:textId="4B2B7819" w:rsidR="005A12B9" w:rsidRDefault="005A12B9"/>
    <w:p w14:paraId="5DAB3ACF" w14:textId="0732E4E2" w:rsidR="005A12B9" w:rsidRDefault="005A12B9">
      <w:r>
        <w:rPr>
          <w:noProof/>
        </w:rPr>
        <w:drawing>
          <wp:inline distT="0" distB="0" distL="0" distR="0" wp14:anchorId="713A765C" wp14:editId="6ADB9E08">
            <wp:extent cx="4618120" cy="18137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75B0" w14:textId="2D827BB1" w:rsidR="00604ACE" w:rsidRDefault="00604ACE">
      <w:r>
        <w:rPr>
          <w:noProof/>
        </w:rPr>
        <w:drawing>
          <wp:inline distT="0" distB="0" distL="0" distR="0" wp14:anchorId="0D8A6B78" wp14:editId="12499FC1">
            <wp:extent cx="5143946" cy="3254022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135" w14:textId="5A5E24C0" w:rsidR="00604ACE" w:rsidRDefault="00604ACE"/>
    <w:p w14:paraId="68B4C92B" w14:textId="5E0E26AE" w:rsidR="00604ACE" w:rsidRDefault="00604ACE"/>
    <w:p w14:paraId="53364685" w14:textId="1F8D7193" w:rsidR="003D2F3F" w:rsidRDefault="00E13184" w:rsidP="00CB6501">
      <w:pPr>
        <w:jc w:val="center"/>
      </w:pPr>
      <w:r>
        <w:rPr>
          <w:noProof/>
        </w:rPr>
        <w:drawing>
          <wp:inline distT="0" distB="0" distL="0" distR="0" wp14:anchorId="71F6AA10" wp14:editId="1EE71BF4">
            <wp:extent cx="5037257" cy="321591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E315" w14:textId="65F22777" w:rsidR="006723BC" w:rsidRDefault="006723BC" w:rsidP="0073189E">
      <w:pPr>
        <w:jc w:val="center"/>
      </w:pPr>
      <w:r>
        <w:rPr>
          <w:noProof/>
        </w:rPr>
        <w:drawing>
          <wp:inline distT="0" distB="0" distL="0" distR="0" wp14:anchorId="6682E23A" wp14:editId="462DB911">
            <wp:extent cx="5113463" cy="32616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3D0" w14:textId="6F906565" w:rsidR="00AB0F3E" w:rsidRDefault="00AB0F3E"/>
    <w:p w14:paraId="118ED4CC" w14:textId="5125E30C" w:rsidR="00AB0F3E" w:rsidRDefault="00AB0F3E">
      <w:r>
        <w:rPr>
          <w:noProof/>
        </w:rPr>
        <w:lastRenderedPageBreak/>
        <w:drawing>
          <wp:inline distT="0" distB="0" distL="0" distR="0" wp14:anchorId="50AEB1F1" wp14:editId="58ED3EFE">
            <wp:extent cx="4976291" cy="19508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1FAC" w14:textId="41839D58" w:rsidR="00752AC0" w:rsidRDefault="00752AC0" w:rsidP="00752A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作为全局函数重载</w:t>
      </w:r>
    </w:p>
    <w:p w14:paraId="7138040B" w14:textId="0C1AF81E" w:rsidR="00752AC0" w:rsidRDefault="00752AC0" w:rsidP="00752AC0">
      <w:pPr>
        <w:pStyle w:val="a3"/>
        <w:numPr>
          <w:ilvl w:val="1"/>
          <w:numId w:val="1"/>
        </w:numPr>
        <w:ind w:firstLineChars="0"/>
      </w:pPr>
      <w:r w:rsidRPr="00BA3C4E">
        <w:rPr>
          <w:rFonts w:hint="eastAsia"/>
          <w:b/>
          <w:bCs/>
        </w:rPr>
        <w:t>显示</w:t>
      </w:r>
      <w:r>
        <w:rPr>
          <w:rFonts w:hint="eastAsia"/>
        </w:rPr>
        <w:t>的第一个参数</w:t>
      </w:r>
    </w:p>
    <w:p w14:paraId="01AD51F2" w14:textId="60D18D10" w:rsidR="00752AC0" w:rsidRDefault="00752AC0" w:rsidP="00752AC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两个参数上都进行</w:t>
      </w:r>
      <w:r>
        <w:t xml:space="preserve"> </w:t>
      </w:r>
      <w:r w:rsidRPr="00BA3C4E">
        <w:rPr>
          <w:rFonts w:hint="eastAsia"/>
          <w:b/>
          <w:bCs/>
        </w:rPr>
        <w:t>类型转换</w:t>
      </w:r>
      <w:r>
        <w:rPr>
          <w:rFonts w:hint="eastAsia"/>
        </w:rPr>
        <w:t xml:space="preserve"> </w:t>
      </w:r>
      <w:r>
        <w:t>type conversion</w:t>
      </w:r>
    </w:p>
    <w:p w14:paraId="621D7B7F" w14:textId="237E11BF" w:rsidR="00752AC0" w:rsidRDefault="00752AC0" w:rsidP="00752AC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可以作为一个友元 </w:t>
      </w:r>
      <w:r>
        <w:t>friend</w:t>
      </w:r>
    </w:p>
    <w:p w14:paraId="4A6B4B43" w14:textId="310792A3" w:rsidR="00AB0F3E" w:rsidRDefault="00AB0F3E">
      <w:r>
        <w:rPr>
          <w:noProof/>
        </w:rPr>
        <w:drawing>
          <wp:inline distT="0" distB="0" distL="0" distR="0" wp14:anchorId="7C012C50" wp14:editId="540DF4D8">
            <wp:extent cx="5006774" cy="3391194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50E8" w14:textId="77777777" w:rsidR="00BA3C4E" w:rsidRDefault="00BA3C4E"/>
    <w:p w14:paraId="771EC2F5" w14:textId="63E4F3BA" w:rsidR="00AB0F3E" w:rsidRDefault="00FF0E43">
      <w:r>
        <w:rPr>
          <w:noProof/>
        </w:rPr>
        <w:lastRenderedPageBreak/>
        <w:drawing>
          <wp:inline distT="0" distB="0" distL="0" distR="0" wp14:anchorId="59F6A744" wp14:editId="667BAFC5">
            <wp:extent cx="4549534" cy="3246401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A68" w14:textId="4B6D00F1" w:rsidR="00EB4161" w:rsidRDefault="00EB4161"/>
    <w:p w14:paraId="2FC9EC60" w14:textId="05E49CFB" w:rsidR="00EB4161" w:rsidRDefault="00EB4161">
      <w:r>
        <w:rPr>
          <w:noProof/>
        </w:rPr>
        <w:drawing>
          <wp:inline distT="0" distB="0" distL="0" distR="0" wp14:anchorId="3DDEA550" wp14:editId="2178D3F8">
            <wp:extent cx="4938188" cy="3459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EA27" w14:textId="3D31B103" w:rsidR="004C6A19" w:rsidRDefault="004C6A19"/>
    <w:p w14:paraId="36608793" w14:textId="6AE8038B" w:rsidR="004C6A19" w:rsidRDefault="004C6A19">
      <w:r>
        <w:rPr>
          <w:noProof/>
        </w:rPr>
        <w:lastRenderedPageBreak/>
        <w:drawing>
          <wp:inline distT="0" distB="0" distL="0" distR="0" wp14:anchorId="278276A3" wp14:editId="530E1D69">
            <wp:extent cx="5029636" cy="232430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D55F" w14:textId="35CAF21D" w:rsidR="007500DE" w:rsidRDefault="007500DE" w:rsidP="00231788">
      <w:pPr>
        <w:pStyle w:val="1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31</w:t>
      </w:r>
      <w:r>
        <w:t xml:space="preserve"> </w:t>
      </w:r>
      <w:r>
        <w:rPr>
          <w:rFonts w:hint="eastAsia"/>
        </w:rPr>
        <w:t>原型</w:t>
      </w:r>
    </w:p>
    <w:p w14:paraId="45B70226" w14:textId="309CAF98" w:rsidR="007500DE" w:rsidRDefault="002A32BE">
      <w:r>
        <w:rPr>
          <w:noProof/>
        </w:rPr>
        <w:drawing>
          <wp:inline distT="0" distB="0" distL="0" distR="0" wp14:anchorId="05A564F8" wp14:editId="351F1FD0">
            <wp:extent cx="5052498" cy="27053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992" w14:textId="3A7193F3" w:rsidR="00C81832" w:rsidRPr="007A1FEE" w:rsidRDefault="00C81832" w:rsidP="00C81832">
      <w:pPr>
        <w:rPr>
          <w:b/>
          <w:bCs/>
        </w:rPr>
      </w:pPr>
      <w:r w:rsidRPr="007A1FEE">
        <w:rPr>
          <w:rFonts w:hint="eastAsia"/>
          <w:b/>
          <w:bCs/>
        </w:rPr>
        <w:t>参数传递</w:t>
      </w:r>
    </w:p>
    <w:p w14:paraId="324591CB" w14:textId="55349999" w:rsidR="00C81832" w:rsidRDefault="00333ADA" w:rsidP="00C8183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如果只读的话，按照“</w:t>
      </w:r>
      <w:r w:rsidRPr="00333ADA">
        <w:rPr>
          <w:rFonts w:hint="eastAsia"/>
          <w:b/>
          <w:bCs/>
        </w:rPr>
        <w:t>常引用</w:t>
      </w:r>
      <w:r>
        <w:rPr>
          <w:rFonts w:hint="eastAsia"/>
        </w:rPr>
        <w:t>”的方式传参。</w:t>
      </w:r>
    </w:p>
    <w:p w14:paraId="5DF55FF1" w14:textId="322B171C" w:rsidR="00333ADA" w:rsidRDefault="00333ADA" w:rsidP="00C8183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如果不修改类， 将成员函数声明为常const的。（布尔运算，+/-</w:t>
      </w:r>
      <w:r>
        <w:t xml:space="preserve"> </w:t>
      </w:r>
      <w:r>
        <w:rPr>
          <w:rFonts w:hint="eastAsia"/>
        </w:rPr>
        <w:t>如）</w:t>
      </w:r>
    </w:p>
    <w:p w14:paraId="3A224CF0" w14:textId="61E882D2" w:rsidR="00601F52" w:rsidRDefault="00601F52" w:rsidP="00C8183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对于全局函数，如果会修改左侧的运算子，那么就将左侧运算子声明为</w:t>
      </w:r>
      <w:r w:rsidRPr="00601F52">
        <w:rPr>
          <w:rFonts w:hint="eastAsia"/>
          <w:b/>
          <w:bCs/>
        </w:rPr>
        <w:t>引用</w:t>
      </w:r>
      <w:r>
        <w:rPr>
          <w:rFonts w:hint="eastAsia"/>
          <w:b/>
          <w:bCs/>
        </w:rPr>
        <w:t>。（赋值运算）</w:t>
      </w:r>
    </w:p>
    <w:p w14:paraId="043D632A" w14:textId="1C9C9C12" w:rsidR="00335AC8" w:rsidRDefault="00CB27E0">
      <w:r>
        <w:rPr>
          <w:noProof/>
        </w:rPr>
        <w:lastRenderedPageBreak/>
        <w:drawing>
          <wp:inline distT="0" distB="0" distL="0" distR="0" wp14:anchorId="266E8854" wp14:editId="7970C997">
            <wp:extent cx="5136325" cy="265961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3096" w14:textId="4499D136" w:rsidR="007A1FEE" w:rsidRDefault="007A1FEE">
      <w:r>
        <w:rPr>
          <w:rFonts w:hint="eastAsia"/>
        </w:rPr>
        <w:t>返回值</w:t>
      </w:r>
    </w:p>
    <w:p w14:paraId="5BFBE772" w14:textId="5CEBC127" w:rsidR="007A1FEE" w:rsidRDefault="007A1FEE" w:rsidP="007A1FE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返回值类型由运算的意义确定。比如逻辑运算返回布尔变量，+</w:t>
      </w:r>
      <w:r>
        <w:t xml:space="preserve"> </w:t>
      </w:r>
      <w:r>
        <w:rPr>
          <w:rFonts w:hint="eastAsia"/>
        </w:rPr>
        <w:t>运算符返回一个新的对象</w:t>
      </w:r>
    </w:p>
    <w:p w14:paraId="4530CA9E" w14:textId="35BF1F46" w:rsidR="007275DD" w:rsidRDefault="004E2D12">
      <w:r>
        <w:rPr>
          <w:noProof/>
        </w:rPr>
        <w:drawing>
          <wp:inline distT="0" distB="0" distL="0" distR="0" wp14:anchorId="001F8A50" wp14:editId="5509D649">
            <wp:extent cx="5121084" cy="2499577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E642" w14:textId="3C571F86" w:rsidR="00335AC8" w:rsidRDefault="00575485">
      <w:r>
        <w:rPr>
          <w:noProof/>
        </w:rPr>
        <w:lastRenderedPageBreak/>
        <w:drawing>
          <wp:inline distT="0" distB="0" distL="0" distR="0" wp14:anchorId="07ECF2AC" wp14:editId="28266204">
            <wp:extent cx="5075360" cy="3368332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2EAB" w14:textId="0B6F3B0B" w:rsidR="00652220" w:rsidRDefault="00652220">
      <w:r w:rsidRPr="00154A45">
        <w:rPr>
          <w:rFonts w:hint="eastAsia"/>
          <w:b/>
          <w:bCs/>
        </w:rPr>
        <w:t>后缀自增运算符有一个 整型参数</w:t>
      </w:r>
      <w:r>
        <w:rPr>
          <w:rFonts w:hint="eastAsia"/>
        </w:rPr>
        <w:t>！</w:t>
      </w:r>
    </w:p>
    <w:p w14:paraId="74826F8E" w14:textId="0DF62A10" w:rsidR="00283943" w:rsidRDefault="001F3F7C">
      <w:r>
        <w:rPr>
          <w:noProof/>
        </w:rPr>
        <w:drawing>
          <wp:inline distT="0" distB="0" distL="0" distR="0" wp14:anchorId="1749BA18" wp14:editId="0274D62E">
            <wp:extent cx="4808637" cy="33378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5D03" w14:textId="77BE072B" w:rsidR="0000482E" w:rsidRDefault="0000482E">
      <w:r>
        <w:rPr>
          <w:rFonts w:hint="eastAsia"/>
        </w:rPr>
        <w:t>对于自增运算符而言，</w:t>
      </w:r>
      <w:r w:rsidR="00E23A5D">
        <w:rPr>
          <w:rFonts w:hint="eastAsia"/>
        </w:rPr>
        <w:t>其返回值类型依具体情况而定。</w:t>
      </w:r>
    </w:p>
    <w:p w14:paraId="5AE8B2C7" w14:textId="3C2BF772" w:rsidR="00283943" w:rsidRDefault="00692896">
      <w:r>
        <w:rPr>
          <w:noProof/>
        </w:rPr>
        <w:lastRenderedPageBreak/>
        <w:drawing>
          <wp:inline distT="0" distB="0" distL="0" distR="0" wp14:anchorId="7DC09AF7" wp14:editId="6105EBAA">
            <wp:extent cx="4884843" cy="36426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D10F" w14:textId="6E09CA99" w:rsidR="00283943" w:rsidRDefault="00756916">
      <w:r>
        <w:rPr>
          <w:noProof/>
        </w:rPr>
        <w:drawing>
          <wp:inline distT="0" distB="0" distL="0" distR="0" wp14:anchorId="08AE37D0" wp14:editId="1E9FCD27">
            <wp:extent cx="4541914" cy="324640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A071" w14:textId="7755621A" w:rsidR="00283943" w:rsidRDefault="00D51B24">
      <w:r>
        <w:rPr>
          <w:noProof/>
        </w:rPr>
        <w:lastRenderedPageBreak/>
        <w:drawing>
          <wp:inline distT="0" distB="0" distL="0" distR="0" wp14:anchorId="58B4747C" wp14:editId="1DE593CA">
            <wp:extent cx="4709568" cy="2926334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7E43" w14:textId="6ADD5161" w:rsidR="00D8177E" w:rsidRDefault="00D8177E">
      <w:r>
        <w:rPr>
          <w:noProof/>
        </w:rPr>
        <w:drawing>
          <wp:inline distT="0" distB="0" distL="0" distR="0" wp14:anchorId="4787DB51" wp14:editId="41F58D9D">
            <wp:extent cx="4427604" cy="255292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BDB9" w14:textId="6873F43A" w:rsidR="00283943" w:rsidRDefault="0028394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32</w:t>
      </w:r>
      <w:r>
        <w:t xml:space="preserve"> </w:t>
      </w:r>
      <w:r>
        <w:rPr>
          <w:rFonts w:hint="eastAsia"/>
        </w:rPr>
        <w:t>赋值</w:t>
      </w:r>
    </w:p>
    <w:p w14:paraId="436D4DB4" w14:textId="08F052D7" w:rsidR="00B24CA7" w:rsidRDefault="00B24CA7">
      <w:r>
        <w:rPr>
          <w:noProof/>
        </w:rPr>
        <w:drawing>
          <wp:inline distT="0" distB="0" distL="0" distR="0" wp14:anchorId="06A6B489" wp14:editId="4468A89D">
            <wp:extent cx="4831499" cy="1745131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67E0" w14:textId="665DF660" w:rsidR="00B24CA7" w:rsidRDefault="007A2E74">
      <w:r>
        <w:rPr>
          <w:noProof/>
        </w:rPr>
        <w:lastRenderedPageBreak/>
        <w:drawing>
          <wp:inline distT="0" distB="0" distL="0" distR="0" wp14:anchorId="3DC1A9C6" wp14:editId="499AF628">
            <wp:extent cx="3894157" cy="35893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1EA7" w14:textId="1A3BF4CE" w:rsidR="00B24CA7" w:rsidRDefault="004B2EE2">
      <w:r>
        <w:rPr>
          <w:noProof/>
        </w:rPr>
        <w:drawing>
          <wp:inline distT="0" distB="0" distL="0" distR="0" wp14:anchorId="0765C993" wp14:editId="66F2B1DD">
            <wp:extent cx="4717189" cy="252243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3857" w14:textId="12C86E43" w:rsidR="008604D9" w:rsidRDefault="00D4435A">
      <w:r>
        <w:rPr>
          <w:noProof/>
        </w:rPr>
        <w:lastRenderedPageBreak/>
        <w:drawing>
          <wp:inline distT="0" distB="0" distL="0" distR="0" wp14:anchorId="2E3AB012" wp14:editId="1C817111">
            <wp:extent cx="4244708" cy="362743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D660" w14:textId="0B57D81C" w:rsidR="00B24CA7" w:rsidRDefault="00CF6AD6">
      <w:r>
        <w:rPr>
          <w:noProof/>
        </w:rPr>
        <w:drawing>
          <wp:inline distT="0" distB="0" distL="0" distR="0" wp14:anchorId="13C7404B" wp14:editId="5DFA2B40">
            <wp:extent cx="4900085" cy="3154953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4F1D" w14:textId="54A4C588" w:rsidR="00D86AF2" w:rsidRDefault="00D86AF2">
      <w:r>
        <w:rPr>
          <w:noProof/>
        </w:rPr>
        <w:lastRenderedPageBreak/>
        <w:drawing>
          <wp:inline distT="0" distB="0" distL="0" distR="0" wp14:anchorId="503AD709" wp14:editId="7C584BEF">
            <wp:extent cx="4968671" cy="3497883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636B" w14:textId="70B6B6DE" w:rsidR="00D86AF2" w:rsidRPr="005E4B66" w:rsidRDefault="005E4B66">
      <w:pPr>
        <w:rPr>
          <w:b/>
          <w:bCs/>
          <w:color w:val="FF0000"/>
        </w:rPr>
      </w:pPr>
      <w:r w:rsidRPr="005E4B66">
        <w:rPr>
          <w:rFonts w:hint="eastAsia"/>
          <w:b/>
          <w:bCs/>
          <w:color w:val="FF0000"/>
        </w:rPr>
        <w:t>为了要做t</w:t>
      </w:r>
      <w:r w:rsidRPr="005E4B66">
        <w:rPr>
          <w:b/>
          <w:bCs/>
          <w:color w:val="FF0000"/>
        </w:rPr>
        <w:t xml:space="preserve">his != &amp;rhs </w:t>
      </w:r>
      <w:r w:rsidRPr="005E4B66">
        <w:rPr>
          <w:rFonts w:hint="eastAsia"/>
          <w:b/>
          <w:bCs/>
          <w:color w:val="FF0000"/>
        </w:rPr>
        <w:t>的检查？</w:t>
      </w:r>
    </w:p>
    <w:p w14:paraId="2C9254FE" w14:textId="3D4918D3" w:rsidR="005E4B66" w:rsidRDefault="005E4B66">
      <w:r>
        <w:rPr>
          <w:noProof/>
        </w:rPr>
        <w:drawing>
          <wp:inline distT="0" distB="0" distL="0" distR="0" wp14:anchorId="384A28C6" wp14:editId="100B10C5">
            <wp:extent cx="4176122" cy="375698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57C9" w14:textId="715886D7" w:rsidR="00D86AF2" w:rsidRDefault="005E4B66">
      <w:r>
        <w:rPr>
          <w:noProof/>
        </w:rPr>
        <w:lastRenderedPageBreak/>
        <w:drawing>
          <wp:inline distT="0" distB="0" distL="0" distR="0" wp14:anchorId="6C39DE70" wp14:editId="0317641B">
            <wp:extent cx="4793395" cy="2187130"/>
            <wp:effectExtent l="0" t="0" r="762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592C" w14:textId="6271F08F" w:rsidR="005E4B66" w:rsidRDefault="005E4B66"/>
    <w:p w14:paraId="4826764A" w14:textId="0694D4A5" w:rsidR="005E4B66" w:rsidRDefault="005E4B66"/>
    <w:p w14:paraId="16AE76AA" w14:textId="77777777" w:rsidR="005E4B66" w:rsidRDefault="005E4B66"/>
    <w:p w14:paraId="134EA9EC" w14:textId="1DEBF5BC" w:rsidR="00283943" w:rsidRDefault="0028394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33</w:t>
      </w:r>
      <w:r>
        <w:t xml:space="preserve"> </w:t>
      </w:r>
      <w:r>
        <w:rPr>
          <w:rFonts w:hint="eastAsia"/>
        </w:rPr>
        <w:t>类型</w:t>
      </w:r>
      <w:r w:rsidR="00890ED9">
        <w:rPr>
          <w:rFonts w:hint="eastAsia"/>
        </w:rPr>
        <w:t>转换</w:t>
      </w:r>
    </w:p>
    <w:p w14:paraId="003EF874" w14:textId="212C7F80" w:rsidR="00890ED9" w:rsidRDefault="00174627">
      <w:r>
        <w:rPr>
          <w:noProof/>
        </w:rPr>
        <w:drawing>
          <wp:inline distT="0" distB="0" distL="0" distR="0" wp14:anchorId="2D6F50BE" wp14:editId="227943D8">
            <wp:extent cx="4679085" cy="2187130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16A9" w14:textId="1A4A2792" w:rsidR="00174627" w:rsidRDefault="008D4365">
      <w:r>
        <w:rPr>
          <w:noProof/>
        </w:rPr>
        <w:drawing>
          <wp:inline distT="0" distB="0" distL="0" distR="0" wp14:anchorId="29DCD7F1" wp14:editId="18551278">
            <wp:extent cx="4999153" cy="30482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A55B" w14:textId="7C066F74" w:rsidR="00174627" w:rsidRDefault="00EC1D4F">
      <w:r>
        <w:rPr>
          <w:noProof/>
        </w:rPr>
        <w:lastRenderedPageBreak/>
        <w:drawing>
          <wp:inline distT="0" distB="0" distL="0" distR="0" wp14:anchorId="6839FB81" wp14:editId="13727515">
            <wp:extent cx="4983912" cy="3010161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9F04" w14:textId="22E2A51E" w:rsidR="00FA08EC" w:rsidRDefault="00FA08EC">
      <w:r>
        <w:rPr>
          <w:rFonts w:hint="eastAsia"/>
        </w:rPr>
        <w:t>首先将a</w:t>
      </w:r>
      <w:r>
        <w:t>bc</w:t>
      </w:r>
      <w:r>
        <w:rPr>
          <w:rFonts w:hint="eastAsia"/>
        </w:rPr>
        <w:t>使用构造函数做成一个P</w:t>
      </w:r>
      <w:r>
        <w:t>athName</w:t>
      </w:r>
    </w:p>
    <w:p w14:paraId="6BE52C4A" w14:textId="3979B5BB" w:rsidR="001D13E7" w:rsidRDefault="001D13E7">
      <w:r>
        <w:rPr>
          <w:rFonts w:hint="eastAsia"/>
        </w:rPr>
        <w:t>再使用default</w:t>
      </w:r>
      <w:r>
        <w:t xml:space="preserve"> operator</w:t>
      </w:r>
      <w:r>
        <w:rPr>
          <w:rFonts w:hint="eastAsia"/>
        </w:rPr>
        <w:t>赋值</w:t>
      </w:r>
      <w:r w:rsidR="001455AE">
        <w:rPr>
          <w:rFonts w:hint="eastAsia"/>
        </w:rPr>
        <w:t>，</w:t>
      </w:r>
    </w:p>
    <w:p w14:paraId="38D6836C" w14:textId="0F95B56F" w:rsidR="00FA08EC" w:rsidRDefault="00773E17">
      <w:r>
        <w:rPr>
          <w:noProof/>
        </w:rPr>
        <w:drawing>
          <wp:inline distT="0" distB="0" distL="0" distR="0" wp14:anchorId="188E7E5D" wp14:editId="2D927F5E">
            <wp:extent cx="4839119" cy="334547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2D6D" w14:textId="0E5C7571" w:rsidR="006E726D" w:rsidRDefault="006E726D">
      <w:r>
        <w:rPr>
          <w:noProof/>
        </w:rPr>
        <w:lastRenderedPageBreak/>
        <w:drawing>
          <wp:inline distT="0" distB="0" distL="0" distR="0" wp14:anchorId="27530A2B" wp14:editId="37B9D064">
            <wp:extent cx="4099915" cy="30558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2D0C" w14:textId="3056D34B" w:rsidR="00EA5BA5" w:rsidRDefault="00EA5BA5"/>
    <w:p w14:paraId="0DF4A4FD" w14:textId="2E5AEB86" w:rsidR="00EA5BA5" w:rsidRDefault="002345D2">
      <w:r>
        <w:rPr>
          <w:noProof/>
        </w:rPr>
        <w:drawing>
          <wp:inline distT="0" distB="0" distL="0" distR="0" wp14:anchorId="710A2E7F" wp14:editId="2EA6AE88">
            <wp:extent cx="4953429" cy="32464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78C6" w14:textId="31561D53" w:rsidR="00EA5BA5" w:rsidRDefault="00F174D8">
      <w:r>
        <w:rPr>
          <w:noProof/>
        </w:rPr>
        <w:lastRenderedPageBreak/>
        <w:drawing>
          <wp:inline distT="0" distB="0" distL="0" distR="0" wp14:anchorId="79153CAA" wp14:editId="3EC54789">
            <wp:extent cx="5243014" cy="233192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C8BA" w14:textId="609A6BD0" w:rsidR="00F174D8" w:rsidRDefault="00A34CB7">
      <w:r>
        <w:rPr>
          <w:noProof/>
        </w:rPr>
        <w:drawing>
          <wp:inline distT="0" distB="0" distL="0" distR="0" wp14:anchorId="1F26ECDF" wp14:editId="3359E67A">
            <wp:extent cx="4640982" cy="3520745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43DD" w14:textId="6C3A3D5D" w:rsidR="00EA5BA5" w:rsidRDefault="00EA5BA5"/>
    <w:p w14:paraId="11510EF3" w14:textId="79D3B497" w:rsidR="00EA5BA5" w:rsidRDefault="00591E3E">
      <w:r>
        <w:rPr>
          <w:noProof/>
        </w:rPr>
        <w:lastRenderedPageBreak/>
        <w:drawing>
          <wp:inline distT="0" distB="0" distL="0" distR="0" wp14:anchorId="67DC4392" wp14:editId="08192DAE">
            <wp:extent cx="4717189" cy="3345470"/>
            <wp:effectExtent l="0" t="0" r="762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1086" w14:textId="23F6C01F" w:rsidR="00AD32B5" w:rsidRDefault="00AD32B5">
      <w:r>
        <w:rPr>
          <w:noProof/>
        </w:rPr>
        <w:drawing>
          <wp:inline distT="0" distB="0" distL="0" distR="0" wp14:anchorId="4C353835" wp14:editId="30BA2604">
            <wp:extent cx="4915326" cy="304826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F7F66" w14:textId="77777777" w:rsidR="00413A20" w:rsidRDefault="00413A20" w:rsidP="00CB6501">
      <w:r>
        <w:separator/>
      </w:r>
    </w:p>
  </w:endnote>
  <w:endnote w:type="continuationSeparator" w:id="0">
    <w:p w14:paraId="37D901FA" w14:textId="77777777" w:rsidR="00413A20" w:rsidRDefault="00413A20" w:rsidP="00CB6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4FAE5" w14:textId="77777777" w:rsidR="00413A20" w:rsidRDefault="00413A20" w:rsidP="00CB6501">
      <w:r>
        <w:separator/>
      </w:r>
    </w:p>
  </w:footnote>
  <w:footnote w:type="continuationSeparator" w:id="0">
    <w:p w14:paraId="6EF99DA1" w14:textId="77777777" w:rsidR="00413A20" w:rsidRDefault="00413A20" w:rsidP="00CB65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06D79"/>
    <w:multiLevelType w:val="hybridMultilevel"/>
    <w:tmpl w:val="94A89CB8"/>
    <w:lvl w:ilvl="0" w:tplc="41B4F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5B4CAD"/>
    <w:multiLevelType w:val="hybridMultilevel"/>
    <w:tmpl w:val="236659EA"/>
    <w:lvl w:ilvl="0" w:tplc="CDFA87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E47CD8"/>
    <w:multiLevelType w:val="hybridMultilevel"/>
    <w:tmpl w:val="DAEE92CA"/>
    <w:lvl w:ilvl="0" w:tplc="3CB08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893CBC"/>
    <w:multiLevelType w:val="hybridMultilevel"/>
    <w:tmpl w:val="68EA5688"/>
    <w:lvl w:ilvl="0" w:tplc="1F50BAA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ACD"/>
    <w:rsid w:val="0000482E"/>
    <w:rsid w:val="00022CDE"/>
    <w:rsid w:val="001455AE"/>
    <w:rsid w:val="001471CF"/>
    <w:rsid w:val="00154A45"/>
    <w:rsid w:val="00174627"/>
    <w:rsid w:val="001D13E7"/>
    <w:rsid w:val="001F3F7C"/>
    <w:rsid w:val="002013FB"/>
    <w:rsid w:val="00231788"/>
    <w:rsid w:val="002345D2"/>
    <w:rsid w:val="00283943"/>
    <w:rsid w:val="002A32BE"/>
    <w:rsid w:val="00311D6D"/>
    <w:rsid w:val="00314037"/>
    <w:rsid w:val="00333ADA"/>
    <w:rsid w:val="00335AC8"/>
    <w:rsid w:val="003D2F3F"/>
    <w:rsid w:val="00413A20"/>
    <w:rsid w:val="00423867"/>
    <w:rsid w:val="00450CC6"/>
    <w:rsid w:val="00482412"/>
    <w:rsid w:val="004A2856"/>
    <w:rsid w:val="004B2EE2"/>
    <w:rsid w:val="004C6A19"/>
    <w:rsid w:val="004E2D12"/>
    <w:rsid w:val="00522DE5"/>
    <w:rsid w:val="00541998"/>
    <w:rsid w:val="00575485"/>
    <w:rsid w:val="00591E3E"/>
    <w:rsid w:val="005A12B9"/>
    <w:rsid w:val="005E4B66"/>
    <w:rsid w:val="005F645A"/>
    <w:rsid w:val="00601F52"/>
    <w:rsid w:val="00604ACE"/>
    <w:rsid w:val="00652220"/>
    <w:rsid w:val="006723BC"/>
    <w:rsid w:val="00692896"/>
    <w:rsid w:val="006E726D"/>
    <w:rsid w:val="007275DD"/>
    <w:rsid w:val="0073189E"/>
    <w:rsid w:val="007500DE"/>
    <w:rsid w:val="00751ACD"/>
    <w:rsid w:val="00752AC0"/>
    <w:rsid w:val="00756916"/>
    <w:rsid w:val="00773E17"/>
    <w:rsid w:val="0079655B"/>
    <w:rsid w:val="007A1FEE"/>
    <w:rsid w:val="007A2E74"/>
    <w:rsid w:val="007B3445"/>
    <w:rsid w:val="007F41C0"/>
    <w:rsid w:val="008604D9"/>
    <w:rsid w:val="00890ED9"/>
    <w:rsid w:val="008D4365"/>
    <w:rsid w:val="008D7D2C"/>
    <w:rsid w:val="008F0FF9"/>
    <w:rsid w:val="009815FA"/>
    <w:rsid w:val="009F48EF"/>
    <w:rsid w:val="00A14C42"/>
    <w:rsid w:val="00A34CB7"/>
    <w:rsid w:val="00A54E49"/>
    <w:rsid w:val="00A66F91"/>
    <w:rsid w:val="00AB0F3E"/>
    <w:rsid w:val="00AD32B5"/>
    <w:rsid w:val="00AD416F"/>
    <w:rsid w:val="00B24CA7"/>
    <w:rsid w:val="00BA3C4E"/>
    <w:rsid w:val="00BC4FDA"/>
    <w:rsid w:val="00BE3948"/>
    <w:rsid w:val="00C046B8"/>
    <w:rsid w:val="00C312B0"/>
    <w:rsid w:val="00C3514A"/>
    <w:rsid w:val="00C4451E"/>
    <w:rsid w:val="00C81832"/>
    <w:rsid w:val="00CB27E0"/>
    <w:rsid w:val="00CB6501"/>
    <w:rsid w:val="00CF6AD6"/>
    <w:rsid w:val="00D13DBF"/>
    <w:rsid w:val="00D4435A"/>
    <w:rsid w:val="00D51B24"/>
    <w:rsid w:val="00D8177E"/>
    <w:rsid w:val="00D86AF2"/>
    <w:rsid w:val="00DB3001"/>
    <w:rsid w:val="00E13184"/>
    <w:rsid w:val="00E23A5D"/>
    <w:rsid w:val="00EA5BA5"/>
    <w:rsid w:val="00EB4161"/>
    <w:rsid w:val="00EC1D4F"/>
    <w:rsid w:val="00F174D8"/>
    <w:rsid w:val="00F94ABE"/>
    <w:rsid w:val="00FA08EC"/>
    <w:rsid w:val="00FF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7F7D3D"/>
  <w15:chartTrackingRefBased/>
  <w15:docId w15:val="{0558405A-CC4D-4BA3-AE94-6B1BD7D18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17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E4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31788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CB65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650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65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65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19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96</cp:revision>
  <dcterms:created xsi:type="dcterms:W3CDTF">2020-05-11T16:45:00Z</dcterms:created>
  <dcterms:modified xsi:type="dcterms:W3CDTF">2021-06-13T03:39:00Z</dcterms:modified>
</cp:coreProperties>
</file>