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6F6D" w14:textId="77777777" w:rsidR="006A64C0" w:rsidRDefault="006A64C0" w:rsidP="006A64C0">
      <w:pPr>
        <w:spacing w:line="360" w:lineRule="exact"/>
        <w:jc w:val="center"/>
        <w:rPr>
          <w:rFonts w:ascii="黑体" w:eastAsia="黑体"/>
          <w:b/>
          <w:spacing w:val="4"/>
          <w:sz w:val="30"/>
          <w:szCs w:val="30"/>
        </w:rPr>
      </w:pPr>
      <w:bookmarkStart w:id="0" w:name="_GoBack"/>
      <w:bookmarkEnd w:id="0"/>
      <w:r>
        <w:rPr>
          <w:rFonts w:ascii="黑体" w:eastAsia="黑体" w:hint="eastAsia"/>
          <w:b/>
          <w:spacing w:val="4"/>
          <w:sz w:val="30"/>
          <w:szCs w:val="30"/>
        </w:rPr>
        <w:t>南京大学软件学院研究生学位论文中期检查报告格式</w:t>
      </w:r>
    </w:p>
    <w:p w14:paraId="42677DCB" w14:textId="77777777" w:rsidR="006A64C0" w:rsidRDefault="006A64C0" w:rsidP="006A64C0">
      <w:pPr>
        <w:spacing w:line="360" w:lineRule="exact"/>
        <w:ind w:firstLine="480"/>
        <w:rPr>
          <w:spacing w:val="4"/>
          <w:sz w:val="24"/>
        </w:rPr>
      </w:pPr>
    </w:p>
    <w:tbl>
      <w:tblPr>
        <w:tblW w:w="8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63"/>
        <w:gridCol w:w="1545"/>
        <w:gridCol w:w="1610"/>
        <w:gridCol w:w="1872"/>
        <w:gridCol w:w="735"/>
        <w:gridCol w:w="1470"/>
      </w:tblGrid>
      <w:tr w:rsidR="006A64C0" w14:paraId="30E90197" w14:textId="77777777" w:rsidTr="00923154"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9C61" w14:textId="77777777" w:rsidR="006A64C0" w:rsidRDefault="006A64C0" w:rsidP="00923154">
            <w:pPr>
              <w:jc w:val="center"/>
              <w:rPr>
                <w:rFonts w:ascii="长城新魏碑体" w:eastAsia="长城新魏碑体"/>
                <w:b/>
                <w:bCs/>
                <w:sz w:val="30"/>
                <w:szCs w:val="30"/>
              </w:rPr>
            </w:pPr>
            <w:r>
              <w:rPr>
                <w:rFonts w:ascii="长城新魏碑体" w:eastAsia="长城新魏碑体" w:hint="eastAsia"/>
                <w:b/>
                <w:bCs/>
                <w:sz w:val="30"/>
                <w:szCs w:val="30"/>
              </w:rPr>
              <w:t>南京大学软件工程硕士学位论文中期检查报告</w:t>
            </w:r>
          </w:p>
        </w:tc>
      </w:tr>
      <w:tr w:rsidR="006A64C0" w14:paraId="14A53931" w14:textId="77777777" w:rsidTr="00923154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DB37" w14:textId="77777777" w:rsidR="006A64C0" w:rsidRDefault="006A64C0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导师1姓名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B341" w14:textId="090DDEDB" w:rsidR="006A64C0" w:rsidRDefault="009C0A31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王金庆</w:t>
            </w:r>
          </w:p>
        </w:tc>
        <w:tc>
          <w:tcPr>
            <w:tcW w:w="1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C291" w14:textId="77777777" w:rsidR="006A64C0" w:rsidRDefault="006A64C0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研究生姓名</w:t>
            </w:r>
          </w:p>
          <w:p w14:paraId="77161B79" w14:textId="77777777" w:rsidR="006A64C0" w:rsidRDefault="006A64C0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（学号）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8D226" w14:textId="77777777" w:rsidR="006A64C0" w:rsidRDefault="009C0A31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金思晔</w:t>
            </w:r>
          </w:p>
          <w:p w14:paraId="2628F941" w14:textId="0EF2B03C" w:rsidR="009C0A31" w:rsidRDefault="009C0A31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/>
                <w:bCs/>
                <w:szCs w:val="21"/>
              </w:rPr>
              <w:t>(</w:t>
            </w:r>
            <w:r>
              <w:rPr>
                <w:rFonts w:ascii="宋体" w:hint="eastAsia"/>
                <w:bCs/>
                <w:szCs w:val="21"/>
              </w:rPr>
              <w:t>MF</w:t>
            </w:r>
            <w:r>
              <w:rPr>
                <w:rFonts w:ascii="宋体"/>
                <w:bCs/>
                <w:szCs w:val="21"/>
              </w:rPr>
              <w:t>1832073)</w:t>
            </w:r>
          </w:p>
        </w:tc>
        <w:tc>
          <w:tcPr>
            <w:tcW w:w="7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F5AD" w14:textId="77777777" w:rsidR="006A64C0" w:rsidRDefault="006A64C0" w:rsidP="00923154">
            <w:pPr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方向</w:t>
            </w:r>
          </w:p>
        </w:tc>
        <w:tc>
          <w:tcPr>
            <w:tcW w:w="14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B721" w14:textId="76E9F401" w:rsidR="006A64C0" w:rsidRDefault="0006080C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软件工程</w:t>
            </w:r>
          </w:p>
        </w:tc>
      </w:tr>
      <w:tr w:rsidR="006A64C0" w14:paraId="0D3578CC" w14:textId="77777777" w:rsidTr="00923154">
        <w:trPr>
          <w:cantSplit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DC3A" w14:textId="77777777" w:rsidR="006A64C0" w:rsidRDefault="006A64C0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导师2姓名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653A" w14:textId="77777777" w:rsidR="006A64C0" w:rsidRDefault="006A64C0" w:rsidP="00923154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838D6" w14:textId="77777777" w:rsidR="006A64C0" w:rsidRDefault="006A64C0" w:rsidP="00923154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18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9509E" w14:textId="77777777" w:rsidR="006A64C0" w:rsidRDefault="006A64C0" w:rsidP="00923154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6A64C" w14:textId="77777777" w:rsidR="006A64C0" w:rsidRDefault="006A64C0" w:rsidP="00923154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96D7" w14:textId="77777777" w:rsidR="006A64C0" w:rsidRDefault="006A64C0" w:rsidP="00923154">
            <w:pPr>
              <w:widowControl/>
              <w:jc w:val="left"/>
              <w:rPr>
                <w:rFonts w:ascii="宋体"/>
                <w:bCs/>
                <w:szCs w:val="21"/>
              </w:rPr>
            </w:pPr>
          </w:p>
        </w:tc>
      </w:tr>
      <w:tr w:rsidR="006A64C0" w14:paraId="72074CAB" w14:textId="77777777" w:rsidTr="00923154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7D08C" w14:textId="77777777" w:rsidR="006A64C0" w:rsidRDefault="006A64C0" w:rsidP="00923154">
            <w:pPr>
              <w:jc w:val="center"/>
              <w:rPr>
                <w:rFonts w:ascii="宋体"/>
                <w:bCs/>
                <w:szCs w:val="21"/>
              </w:rPr>
            </w:pPr>
            <w:r>
              <w:rPr>
                <w:rFonts w:ascii="宋体" w:hint="eastAsia"/>
                <w:bCs/>
                <w:szCs w:val="21"/>
              </w:rPr>
              <w:t>论文题目</w:t>
            </w:r>
          </w:p>
        </w:tc>
        <w:tc>
          <w:tcPr>
            <w:tcW w:w="7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6BAB" w14:textId="215297F0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szCs w:val="21"/>
              </w:rPr>
              <w:t> </w:t>
            </w:r>
            <w:r>
              <w:rPr>
                <w:rFonts w:hint="eastAsia"/>
                <w:szCs w:val="21"/>
              </w:rPr>
              <w:t xml:space="preserve"> </w:t>
            </w:r>
            <w:r w:rsidR="009C0A31">
              <w:rPr>
                <w:rFonts w:hint="eastAsia"/>
                <w:szCs w:val="21"/>
              </w:rPr>
              <w:t>饿了</w:t>
            </w:r>
            <w:proofErr w:type="gramStart"/>
            <w:r w:rsidR="009C0A31">
              <w:rPr>
                <w:rFonts w:hint="eastAsia"/>
                <w:szCs w:val="21"/>
              </w:rPr>
              <w:t>么热斧</w:t>
            </w:r>
            <w:proofErr w:type="gramEnd"/>
            <w:r w:rsidR="009C0A31">
              <w:rPr>
                <w:rFonts w:hint="eastAsia"/>
                <w:szCs w:val="21"/>
              </w:rPr>
              <w:t>平台的设计与实现</w:t>
            </w:r>
          </w:p>
        </w:tc>
      </w:tr>
      <w:tr w:rsidR="006A64C0" w14:paraId="0BB686E5" w14:textId="77777777" w:rsidTr="00923154">
        <w:trPr>
          <w:trHeight w:val="638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3C40" w14:textId="1A805DAD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论文选题来源及研究的目的和意义（500字左右）：</w:t>
            </w:r>
          </w:p>
          <w:p w14:paraId="2F13501F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论文选题源自于本人实习时参与的“饿了么热斧平台”。热斧平台负责三部分功能：超时规则与处理策略的制定、判定订单是否超时以及超时之后的处理。</w:t>
            </w:r>
          </w:p>
          <w:p w14:paraId="12F57DCC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在电商平台中，超时场景是指订单或者</w:t>
            </w:r>
            <w:proofErr w:type="gramStart"/>
            <w:r w:rsidRPr="009C0A31">
              <w:rPr>
                <w:rFonts w:ascii="宋体" w:hAnsi="宋体" w:hint="eastAsia"/>
                <w:szCs w:val="21"/>
              </w:rPr>
              <w:t>运单未</w:t>
            </w:r>
            <w:proofErr w:type="gramEnd"/>
            <w:r w:rsidRPr="009C0A31">
              <w:rPr>
                <w:rFonts w:ascii="宋体" w:hAnsi="宋体" w:hint="eastAsia"/>
                <w:szCs w:val="21"/>
              </w:rPr>
              <w:t>在指定时间内达到某种状态。对超时场景的处理是服务类平台不可或缺的能力，饿了么、美团、</w:t>
            </w:r>
            <w:proofErr w:type="gramStart"/>
            <w:r w:rsidRPr="009C0A31">
              <w:rPr>
                <w:rFonts w:ascii="宋体" w:hAnsi="宋体" w:hint="eastAsia"/>
                <w:szCs w:val="21"/>
              </w:rPr>
              <w:t>淘宝等</w:t>
            </w:r>
            <w:proofErr w:type="gramEnd"/>
            <w:r w:rsidRPr="009C0A31">
              <w:rPr>
                <w:rFonts w:ascii="宋体" w:hAnsi="宋体" w:hint="eastAsia"/>
                <w:szCs w:val="21"/>
              </w:rPr>
              <w:t>都有对超时场景的判定和相应的补偿操作。对于不同的超时场景，有不同的处理策略，例如</w:t>
            </w:r>
            <w:proofErr w:type="gramStart"/>
            <w:r w:rsidRPr="009C0A31">
              <w:rPr>
                <w:rFonts w:ascii="宋体" w:hAnsi="宋体" w:hint="eastAsia"/>
                <w:szCs w:val="21"/>
              </w:rPr>
              <w:t>淘宝用户</w:t>
            </w:r>
            <w:proofErr w:type="gramEnd"/>
            <w:r w:rsidRPr="009C0A31">
              <w:rPr>
                <w:rFonts w:ascii="宋体" w:hAnsi="宋体" w:hint="eastAsia"/>
                <w:szCs w:val="21"/>
              </w:rPr>
              <w:t>下单后三十分钟未支付，那么系统会取消这笔订单，并释放之前锁定的库存；饿了</w:t>
            </w:r>
            <w:proofErr w:type="gramStart"/>
            <w:r w:rsidRPr="009C0A31">
              <w:rPr>
                <w:rFonts w:ascii="宋体" w:hAnsi="宋体" w:hint="eastAsia"/>
                <w:szCs w:val="21"/>
              </w:rPr>
              <w:t>么用户点</w:t>
            </w:r>
            <w:proofErr w:type="gramEnd"/>
            <w:r w:rsidRPr="009C0A31">
              <w:rPr>
                <w:rFonts w:ascii="宋体" w:hAnsi="宋体" w:hint="eastAsia"/>
                <w:szCs w:val="21"/>
              </w:rPr>
              <w:t>外卖后，骑手没有在规定时间内将外卖送到指定地点，那么用户就会收到系统赔付的优惠券等。</w:t>
            </w:r>
          </w:p>
          <w:p w14:paraId="6EE7A7FD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饿了么既有的超时场景判定分散在各个服务中，例如逆向系统、赔付系统、用户</w:t>
            </w:r>
            <w:proofErr w:type="gramStart"/>
            <w:r w:rsidRPr="009C0A31">
              <w:rPr>
                <w:rFonts w:ascii="宋体" w:hAnsi="宋体" w:hint="eastAsia"/>
                <w:szCs w:val="21"/>
              </w:rPr>
              <w:t>触达系统</w:t>
            </w:r>
            <w:proofErr w:type="gramEnd"/>
            <w:r w:rsidRPr="009C0A31">
              <w:rPr>
                <w:rFonts w:ascii="宋体" w:hAnsi="宋体" w:hint="eastAsia"/>
                <w:szCs w:val="21"/>
              </w:rPr>
              <w:t>等，由此产生了诸多问题：</w:t>
            </w:r>
          </w:p>
          <w:p w14:paraId="48248D8B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一是不仅工作量巨大，而且容易出错。每次修改超时规则，都需要各个系统依次同步修改，不仅增加了额外工作量，而且经常发生同步不及时导致的各种意想不到的问题。</w:t>
            </w:r>
          </w:p>
          <w:p w14:paraId="3D56F86B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二是无法快速响应业务需求。目前超时规则采用“硬编码”方式，嵌套于代码，如果需要修改规则，需要产品提紧急需求，开发人员出技术方案，各方评审方案，开发人员开发，测试人员测试，然后在发布窗口发布。对于开发人员来说，增加了高优先级的任务，需要优先完成紧急需求，增加了开发人员的工作量；对于业务方来说，需求得不到快速响应，延误了策略的实施。</w:t>
            </w:r>
          </w:p>
          <w:p w14:paraId="4C85026D" w14:textId="77777777" w:rsidR="009C0A31" w:rsidRPr="009C0A31" w:rsidRDefault="009C0A31" w:rsidP="009C0A3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三是规则颗粒度控制困难。上述问题，运营人员无法做到对规则的细粒度把控：例如，根据天气配置规则，根据城市配置规则，根据订单来源配置规则等，每次规则变动的需求都会造成牵一发而动全身的影响。</w:t>
            </w:r>
          </w:p>
          <w:p w14:paraId="52B52E1A" w14:textId="45434E47" w:rsidR="006A64C0" w:rsidRPr="00E04B73" w:rsidRDefault="009C0A31" w:rsidP="00E04B73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C0A31">
              <w:rPr>
                <w:rFonts w:ascii="宋体" w:hAnsi="宋体" w:hint="eastAsia"/>
                <w:szCs w:val="21"/>
              </w:rPr>
              <w:t>为了解决上述问题，饿了么需要将分散在各个系统中的超时场景判定逻辑抽离出来，集中在一起进行判定，同时需要有一个配置平台，能够对超时规则以及处理逻辑进行配置，以达到快速响应业务需求的目的。为此，本人参与设计并实现了“饿了么热斧平台”，以满足</w:t>
            </w:r>
            <w:r w:rsidRPr="009C0A31">
              <w:rPr>
                <w:rFonts w:ascii="宋体" w:hAnsi="宋体" w:hint="eastAsia"/>
                <w:szCs w:val="21"/>
              </w:rPr>
              <w:lastRenderedPageBreak/>
              <w:t>上述要求。</w:t>
            </w:r>
          </w:p>
        </w:tc>
      </w:tr>
      <w:tr w:rsidR="006A64C0" w14:paraId="69E59099" w14:textId="77777777" w:rsidTr="00923154">
        <w:trPr>
          <w:trHeight w:val="605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C176" w14:textId="1BF02CB0" w:rsidR="00EC20A1" w:rsidRDefault="006A64C0" w:rsidP="00EC20A1">
            <w:pPr>
              <w:snapToGrid w:val="0"/>
              <w:spacing w:line="30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lastRenderedPageBreak/>
              <w:t>该方向的研究现状或技术进展综述（2000字左右）</w:t>
            </w:r>
          </w:p>
          <w:p w14:paraId="67EF16AE" w14:textId="550CAC3D" w:rsidR="0065675A" w:rsidRPr="00EC20A1" w:rsidRDefault="0065675A" w:rsidP="00EC20A1">
            <w:pPr>
              <w:snapToGrid w:val="0"/>
              <w:spacing w:line="300" w:lineRule="auto"/>
              <w:rPr>
                <w:rFonts w:ascii="长城新魏碑体" w:eastAsia="长城新魏碑体"/>
                <w:bCs/>
                <w:szCs w:val="21"/>
              </w:rPr>
            </w:pPr>
          </w:p>
          <w:p w14:paraId="414A5685" w14:textId="5F193FC7" w:rsidR="006A64C0" w:rsidRDefault="00716056" w:rsidP="006C4A17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在面对多变的业务逻辑</w:t>
            </w:r>
            <w:r w:rsidR="00975D42">
              <w:rPr>
                <w:rFonts w:ascii="长城新魏碑体" w:eastAsia="长城新魏碑体" w:hint="eastAsia"/>
                <w:bCs/>
                <w:szCs w:val="21"/>
              </w:rPr>
              <w:t>，</w:t>
            </w:r>
            <w:r w:rsidR="001123F7">
              <w:rPr>
                <w:rFonts w:ascii="长城新魏碑体" w:eastAsia="长城新魏碑体" w:hint="eastAsia"/>
                <w:bCs/>
                <w:szCs w:val="21"/>
              </w:rPr>
              <w:t>将业务逻辑</w:t>
            </w:r>
            <w:r w:rsidR="007338A1">
              <w:rPr>
                <w:rFonts w:ascii="长城新魏碑体" w:eastAsia="长城新魏碑体" w:hint="eastAsia"/>
                <w:bCs/>
                <w:szCs w:val="21"/>
              </w:rPr>
              <w:t>可配置化</w:t>
            </w:r>
            <w:r w:rsidR="001123F7">
              <w:rPr>
                <w:rFonts w:ascii="长城新魏碑体" w:eastAsia="长城新魏碑体" w:hint="eastAsia"/>
                <w:bCs/>
                <w:szCs w:val="21"/>
              </w:rPr>
              <w:t>一种可靠的应对方法，规则引擎是解决此类问题的方法之一。</w:t>
            </w:r>
          </w:p>
          <w:p w14:paraId="720FFE44" w14:textId="7835440F" w:rsidR="001123F7" w:rsidRDefault="001123F7" w:rsidP="006C4A17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D</w:t>
            </w:r>
            <w:r>
              <w:rPr>
                <w:rFonts w:ascii="长城新魏碑体" w:eastAsia="长城新魏碑体" w:hint="eastAsia"/>
                <w:bCs/>
                <w:szCs w:val="21"/>
              </w:rPr>
              <w:t>rools是一款开源的通用规则引擎，</w:t>
            </w:r>
            <w:r w:rsidR="006C4A17">
              <w:rPr>
                <w:rFonts w:ascii="长城新魏碑体" w:eastAsia="长城新魏碑体" w:hint="eastAsia"/>
                <w:bCs/>
                <w:szCs w:val="21"/>
              </w:rPr>
              <w:t>应用场景</w:t>
            </w:r>
            <w:r w:rsidR="003F0723">
              <w:rPr>
                <w:rFonts w:ascii="长城新魏碑体" w:eastAsia="长城新魏碑体" w:hint="eastAsia"/>
                <w:bCs/>
                <w:szCs w:val="21"/>
              </w:rPr>
              <w:t>较</w:t>
            </w:r>
            <w:r w:rsidR="006C4A17">
              <w:rPr>
                <w:rFonts w:ascii="长城新魏碑体" w:eastAsia="长城新魏碑体" w:hint="eastAsia"/>
                <w:bCs/>
                <w:szCs w:val="21"/>
              </w:rPr>
              <w:t>广泛，例如在征税系统中，由很多业务规则需要进行匹配，比如企业名称的长度，合伙纳税人比例情况，外资企业比重情况等，</w:t>
            </w:r>
            <w:r w:rsidR="00BE0096">
              <w:rPr>
                <w:rFonts w:ascii="长城新魏碑体" w:eastAsia="长城新魏碑体" w:hint="eastAsia"/>
                <w:bCs/>
                <w:szCs w:val="21"/>
              </w:rPr>
              <w:t>这些业务规则会随着国家税制的完善和改革出现变动，使用</w:t>
            </w:r>
            <w:proofErr w:type="spellStart"/>
            <w:r w:rsidR="00BE0096">
              <w:rPr>
                <w:rFonts w:ascii="长城新魏碑体" w:eastAsia="长城新魏碑体" w:hint="eastAsia"/>
                <w:bCs/>
                <w:szCs w:val="21"/>
              </w:rPr>
              <w:t>drools</w:t>
            </w:r>
            <w:proofErr w:type="spellEnd"/>
            <w:r w:rsidR="00BE0096">
              <w:rPr>
                <w:rFonts w:ascii="长城新魏碑体" w:eastAsia="长城新魏碑体" w:hint="eastAsia"/>
                <w:bCs/>
                <w:szCs w:val="21"/>
              </w:rPr>
              <w:t>规则引擎就能够很好的解决</w:t>
            </w:r>
            <w:r w:rsidR="00106F9C">
              <w:rPr>
                <w:rFonts w:ascii="长城新魏碑体" w:eastAsia="长城新魏碑体" w:hint="eastAsia"/>
                <w:bCs/>
                <w:szCs w:val="21"/>
              </w:rPr>
              <w:t>；</w:t>
            </w:r>
          </w:p>
          <w:p w14:paraId="685DC927" w14:textId="697E4535" w:rsidR="003F0723" w:rsidRDefault="00106F9C" w:rsidP="006C4A17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在游戏行业，</w:t>
            </w:r>
            <w:proofErr w:type="gramStart"/>
            <w:r>
              <w:rPr>
                <w:rFonts w:ascii="长城新魏碑体" w:eastAsia="长城新魏碑体" w:hint="eastAsia"/>
                <w:bCs/>
                <w:szCs w:val="21"/>
              </w:rPr>
              <w:t>桌游三国</w:t>
            </w:r>
            <w:proofErr w:type="gramEnd"/>
            <w:r>
              <w:rPr>
                <w:rFonts w:ascii="长城新魏碑体" w:eastAsia="长城新魏碑体" w:hint="eastAsia"/>
                <w:bCs/>
                <w:szCs w:val="21"/>
              </w:rPr>
              <w:t>杀就运用了</w:t>
            </w:r>
            <w:r w:rsidR="00C44884">
              <w:rPr>
                <w:rFonts w:ascii="长城新魏碑体" w:eastAsia="长城新魏碑体" w:hint="eastAsia"/>
                <w:bCs/>
                <w:szCs w:val="21"/>
              </w:rPr>
              <w:t>drools</w:t>
            </w:r>
            <w:r>
              <w:rPr>
                <w:rFonts w:ascii="长城新魏碑体" w:eastAsia="长城新魏碑体" w:hint="eastAsia"/>
                <w:bCs/>
                <w:szCs w:val="21"/>
              </w:rPr>
              <w:t>，</w:t>
            </w:r>
            <w:r w:rsidR="00C44884">
              <w:rPr>
                <w:rFonts w:ascii="长城新魏碑体" w:eastAsia="长城新魏碑体" w:hint="eastAsia"/>
                <w:bCs/>
                <w:szCs w:val="21"/>
              </w:rPr>
              <w:t>它选择游戏脚本的开发模式，将游戏的逻辑规则相关的部分放进脚本中，以减少游戏各个模块之间的耦合，方便游戏的测试、修改以及内容的升级更新等。</w:t>
            </w:r>
            <w:r w:rsidR="007338A1">
              <w:rPr>
                <w:rFonts w:ascii="长城新魏碑体" w:eastAsia="长城新魏碑体" w:hint="eastAsia"/>
                <w:bCs/>
                <w:szCs w:val="21"/>
              </w:rPr>
              <w:t>drools使用的是RETE算法，</w:t>
            </w:r>
            <w:r w:rsidR="00E41033">
              <w:rPr>
                <w:rFonts w:ascii="长城新魏碑体" w:eastAsia="长城新魏碑体" w:hint="eastAsia"/>
                <w:bCs/>
                <w:szCs w:val="21"/>
              </w:rPr>
              <w:t>RETE算法是一种前向规则快速匹配算法，其匹配速度与规则数目无关。</w:t>
            </w:r>
            <w:r w:rsidR="00E53D99" w:rsidRPr="00E53D99">
              <w:rPr>
                <w:rFonts w:ascii="长城新魏碑体" w:eastAsia="长城新魏碑体" w:hint="eastAsia"/>
                <w:bCs/>
                <w:szCs w:val="21"/>
              </w:rPr>
              <w:t>Rete算法通过形成一个rete网络进行模式匹配，利用基于规则的系统的两个特征，即时间冗余性和结构相似性，提高系统模式匹配效率</w:t>
            </w:r>
            <w:r w:rsidR="00E53D99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。</w:t>
            </w:r>
            <w:r w:rsidR="00E53D99" w:rsidRPr="00E53D99">
              <w:rPr>
                <w:rFonts w:ascii="长城新魏碑体" w:eastAsia="长城新魏碑体" w:hint="eastAsia"/>
                <w:bCs/>
                <w:szCs w:val="21"/>
              </w:rPr>
              <w:t>drools</w:t>
            </w:r>
            <w:r w:rsidR="00E53D99">
              <w:rPr>
                <w:rFonts w:ascii="长城新魏碑体" w:eastAsia="长城新魏碑体" w:hint="eastAsia"/>
                <w:bCs/>
                <w:szCs w:val="21"/>
              </w:rPr>
              <w:t>有自己的语言，同时有自己的以</w:t>
            </w:r>
            <w:proofErr w:type="spellStart"/>
            <w:r w:rsidR="00E53D99">
              <w:rPr>
                <w:rFonts w:ascii="长城新魏碑体" w:eastAsia="长城新魏碑体" w:hint="eastAsia"/>
                <w:bCs/>
                <w:szCs w:val="21"/>
              </w:rPr>
              <w:t>drl</w:t>
            </w:r>
            <w:proofErr w:type="spellEnd"/>
            <w:r w:rsidR="00E53D99">
              <w:rPr>
                <w:rFonts w:ascii="长城新魏碑体" w:eastAsia="长城新魏碑体" w:hint="eastAsia"/>
                <w:bCs/>
                <w:szCs w:val="21"/>
              </w:rPr>
              <w:t>结尾的文件格式，用户可以使用drools</w:t>
            </w:r>
            <w:r w:rsidR="00BD3224">
              <w:rPr>
                <w:rFonts w:ascii="长城新魏碑体" w:eastAsia="长城新魏碑体" w:hint="eastAsia"/>
                <w:bCs/>
                <w:szCs w:val="21"/>
              </w:rPr>
              <w:t>的</w:t>
            </w:r>
            <w:r w:rsidR="00E53D99">
              <w:rPr>
                <w:rFonts w:ascii="长城新魏碑体" w:eastAsia="长城新魏碑体" w:hint="eastAsia"/>
                <w:bCs/>
                <w:szCs w:val="21"/>
              </w:rPr>
              <w:t>语言，在</w:t>
            </w:r>
            <w:proofErr w:type="spellStart"/>
            <w:r w:rsidR="00E53D99">
              <w:rPr>
                <w:rFonts w:ascii="长城新魏碑体" w:eastAsia="长城新魏碑体" w:hint="eastAsia"/>
                <w:bCs/>
                <w:szCs w:val="21"/>
              </w:rPr>
              <w:t>drl</w:t>
            </w:r>
            <w:proofErr w:type="spellEnd"/>
            <w:r w:rsidR="00E53D99">
              <w:rPr>
                <w:rFonts w:ascii="长城新魏碑体" w:eastAsia="长城新魏碑体" w:hint="eastAsia"/>
                <w:bCs/>
                <w:szCs w:val="21"/>
              </w:rPr>
              <w:t>文件中编写业务逻辑规则，通过修改</w:t>
            </w:r>
            <w:proofErr w:type="spellStart"/>
            <w:r w:rsidR="00E53D99">
              <w:rPr>
                <w:rFonts w:ascii="长城新魏碑体" w:eastAsia="长城新魏碑体" w:hint="eastAsia"/>
                <w:bCs/>
                <w:szCs w:val="21"/>
              </w:rPr>
              <w:t>drl</w:t>
            </w:r>
            <w:proofErr w:type="spellEnd"/>
            <w:r w:rsidR="00E53D99">
              <w:rPr>
                <w:rFonts w:ascii="长城新魏碑体" w:eastAsia="长城新魏碑体" w:hint="eastAsia"/>
                <w:bCs/>
                <w:szCs w:val="21"/>
              </w:rPr>
              <w:t>文件的方式来修改业务逻辑。</w:t>
            </w:r>
            <w:r w:rsidR="00BD3224">
              <w:rPr>
                <w:rFonts w:ascii="长城新魏碑体" w:eastAsia="长城新魏碑体" w:hint="eastAsia"/>
                <w:bCs/>
                <w:szCs w:val="21"/>
              </w:rPr>
              <w:t>drools也存在如下的几个问题：规则的配置不够友好，对于不会编程的</w:t>
            </w:r>
            <w:r w:rsidR="003F0723">
              <w:rPr>
                <w:rFonts w:ascii="长城新魏碑体" w:eastAsia="长城新魏碑体" w:hint="eastAsia"/>
                <w:bCs/>
                <w:szCs w:val="21"/>
              </w:rPr>
              <w:t>使用者</w:t>
            </w:r>
            <w:r w:rsidR="00BD3224">
              <w:rPr>
                <w:rFonts w:ascii="长城新魏碑体" w:eastAsia="长城新魏碑体" w:hint="eastAsia"/>
                <w:bCs/>
                <w:szCs w:val="21"/>
              </w:rPr>
              <w:t>来说，</w:t>
            </w:r>
            <w:r w:rsidR="0054406B">
              <w:rPr>
                <w:rFonts w:ascii="长城新魏碑体" w:eastAsia="长城新魏碑体" w:hint="eastAsia"/>
                <w:bCs/>
                <w:szCs w:val="21"/>
              </w:rPr>
              <w:t>编写</w:t>
            </w:r>
            <w:proofErr w:type="spellStart"/>
            <w:r w:rsidR="0054406B">
              <w:rPr>
                <w:rFonts w:ascii="长城新魏碑体" w:eastAsia="长城新魏碑体" w:hint="eastAsia"/>
                <w:bCs/>
                <w:szCs w:val="21"/>
              </w:rPr>
              <w:t>drl</w:t>
            </w:r>
            <w:proofErr w:type="spellEnd"/>
            <w:r w:rsidR="0054406B">
              <w:rPr>
                <w:rFonts w:ascii="长城新魏碑体" w:eastAsia="长城新魏碑体" w:hint="eastAsia"/>
                <w:bCs/>
                <w:szCs w:val="21"/>
              </w:rPr>
              <w:t>文件是一个较为困难的事情，上手难度较高，</w:t>
            </w:r>
            <w:r w:rsidR="00D0615C">
              <w:rPr>
                <w:rFonts w:ascii="长城新魏碑体" w:eastAsia="长城新魏碑体" w:hint="eastAsia"/>
                <w:bCs/>
                <w:szCs w:val="21"/>
              </w:rPr>
              <w:t>而且不能保证语法和逻辑的正确性</w:t>
            </w:r>
            <w:r w:rsidR="00024DAE">
              <w:rPr>
                <w:rFonts w:ascii="长城新魏碑体" w:eastAsia="长城新魏碑体" w:hint="eastAsia"/>
                <w:bCs/>
                <w:szCs w:val="21"/>
              </w:rPr>
              <w:t>；drools的处理速度相较于原生</w:t>
            </w:r>
            <w:r w:rsidR="00441A4F">
              <w:rPr>
                <w:rFonts w:ascii="长城新魏碑体" w:eastAsia="长城新魏碑体" w:hint="eastAsia"/>
                <w:bCs/>
                <w:szCs w:val="21"/>
              </w:rPr>
              <w:t>程序代码</w:t>
            </w:r>
            <w:r w:rsidR="00C86D2C">
              <w:rPr>
                <w:rFonts w:ascii="长城新魏碑体" w:eastAsia="长城新魏碑体" w:hint="eastAsia"/>
                <w:bCs/>
                <w:szCs w:val="21"/>
              </w:rPr>
              <w:t>慢很多，在调研过程中，使用drools和原生代码开发同一段业务逻辑，drools需要的时间比原生代码高出</w:t>
            </w:r>
            <w:r w:rsidR="00F520D5">
              <w:rPr>
                <w:rFonts w:ascii="长城新魏碑体" w:eastAsia="长城新魏碑体" w:hint="eastAsia"/>
                <w:bCs/>
                <w:szCs w:val="21"/>
              </w:rPr>
              <w:t>一</w:t>
            </w:r>
            <w:r w:rsidR="00C86D2C">
              <w:rPr>
                <w:rFonts w:ascii="长城新魏碑体" w:eastAsia="长城新魏碑体" w:hint="eastAsia"/>
                <w:bCs/>
                <w:szCs w:val="21"/>
              </w:rPr>
              <w:t>个数量级</w:t>
            </w:r>
            <w:r w:rsidR="004C048F">
              <w:rPr>
                <w:rFonts w:ascii="长城新魏碑体" w:eastAsia="长城新魏碑体" w:hint="eastAsia"/>
                <w:bCs/>
                <w:szCs w:val="21"/>
              </w:rPr>
              <w:t>，在应对时效性强的需求的时候，drools的表现不够理想</w:t>
            </w:r>
            <w:r w:rsidR="003F0723">
              <w:rPr>
                <w:rFonts w:ascii="长城新魏碑体" w:eastAsia="长城新魏碑体" w:hint="eastAsia"/>
                <w:bCs/>
                <w:szCs w:val="21"/>
              </w:rPr>
              <w:t>。</w:t>
            </w:r>
            <w:r w:rsidR="00364DC3">
              <w:rPr>
                <w:rFonts w:ascii="长城新魏碑体" w:eastAsia="长城新魏碑体" w:hint="eastAsia"/>
                <w:bCs/>
                <w:szCs w:val="21"/>
              </w:rPr>
              <w:t>drools更适用于逻辑判断复杂，</w:t>
            </w:r>
            <w:r w:rsidR="00A972B3">
              <w:rPr>
                <w:rFonts w:ascii="长城新魏碑体" w:eastAsia="长城新魏碑体" w:hint="eastAsia"/>
                <w:bCs/>
                <w:szCs w:val="21"/>
              </w:rPr>
              <w:t>时效性没那么高的场景</w:t>
            </w:r>
          </w:p>
          <w:p w14:paraId="0EF1EAC2" w14:textId="1145BFE6" w:rsidR="00A35E8F" w:rsidRDefault="00364DC3" w:rsidP="00364DC3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除了使用开源的规则引擎，在业务逻辑不复杂，但又需要能够进行配置的</w:t>
            </w:r>
            <w:r w:rsidR="00A972B3">
              <w:rPr>
                <w:rFonts w:ascii="长城新魏碑体" w:eastAsia="长城新魏碑体" w:hint="eastAsia"/>
                <w:bCs/>
                <w:szCs w:val="21"/>
              </w:rPr>
              <w:t>场景中，将执行逻辑封装成一个执行单元，并以树的形式构建执行单元也是一种常用的方式。</w:t>
            </w:r>
            <w:r w:rsidR="00901BFF">
              <w:rPr>
                <w:rFonts w:ascii="长城新魏碑体" w:eastAsia="长城新魏碑体" w:hint="eastAsia"/>
                <w:bCs/>
                <w:szCs w:val="21"/>
              </w:rPr>
              <w:t>阿里巴巴零售通的营销平台就是通过这样的方式实现，</w:t>
            </w:r>
            <w:r w:rsidR="00FB31DD">
              <w:rPr>
                <w:rFonts w:ascii="长城新魏碑体" w:eastAsia="长城新魏碑体" w:hint="eastAsia"/>
                <w:bCs/>
                <w:szCs w:val="21"/>
              </w:rPr>
              <w:t>营销平台需要进行优惠计算，</w:t>
            </w:r>
            <w:r w:rsidR="00CA64CD">
              <w:rPr>
                <w:rFonts w:ascii="长城新魏碑体" w:eastAsia="长城新魏碑体" w:hint="eastAsia"/>
                <w:bCs/>
                <w:szCs w:val="21"/>
              </w:rPr>
              <w:t>平台实现了一些基本计算单元，例如逻辑与、逻辑或、逻辑非、算数加、算数乘等，同时</w:t>
            </w:r>
            <w:r w:rsidR="00481839">
              <w:rPr>
                <w:rFonts w:ascii="长城新魏碑体" w:eastAsia="长城新魏碑体" w:hint="eastAsia"/>
                <w:bCs/>
                <w:szCs w:val="21"/>
              </w:rPr>
              <w:t>实现</w:t>
            </w:r>
            <w:r w:rsidR="00CA64CD">
              <w:rPr>
                <w:rFonts w:ascii="长城新魏碑体" w:eastAsia="长城新魏碑体" w:hint="eastAsia"/>
                <w:bCs/>
                <w:szCs w:val="21"/>
              </w:rPr>
              <w:t>了一些条件权益计算单元，例如</w:t>
            </w:r>
            <w:proofErr w:type="spellStart"/>
            <w:r w:rsidR="00CA64CD">
              <w:rPr>
                <w:rFonts w:ascii="长城新魏碑体" w:eastAsia="长城新魏碑体" w:hint="eastAsia"/>
                <w:bCs/>
                <w:szCs w:val="21"/>
              </w:rPr>
              <w:t>amountAtCondition</w:t>
            </w:r>
            <w:proofErr w:type="spellEnd"/>
            <w:r w:rsidR="00CA64CD">
              <w:rPr>
                <w:rFonts w:ascii="长城新魏碑体" w:eastAsia="长城新魏碑体" w:hint="eastAsia"/>
                <w:bCs/>
                <w:szCs w:val="21"/>
              </w:rPr>
              <w:t>（满条件）、</w:t>
            </w:r>
            <w:proofErr w:type="spellStart"/>
            <w:r w:rsidR="00CA64CD">
              <w:rPr>
                <w:rFonts w:ascii="长城新魏碑体" w:eastAsia="长城新魏碑体" w:hint="eastAsia"/>
                <w:bCs/>
                <w:szCs w:val="21"/>
              </w:rPr>
              <w:t>FreePostage</w:t>
            </w:r>
            <w:r w:rsidR="00CA64CD">
              <w:rPr>
                <w:rFonts w:ascii="长城新魏碑体" w:eastAsia="长城新魏碑体"/>
                <w:bCs/>
                <w:szCs w:val="21"/>
              </w:rPr>
              <w:t>Rights</w:t>
            </w:r>
            <w:proofErr w:type="spellEnd"/>
            <w:r w:rsidR="00CA64CD">
              <w:rPr>
                <w:rFonts w:ascii="长城新魏碑体" w:eastAsia="长城新魏碑体" w:hint="eastAsia"/>
                <w:bCs/>
                <w:szCs w:val="21"/>
              </w:rPr>
              <w:t>（</w:t>
            </w:r>
            <w:proofErr w:type="gramStart"/>
            <w:r w:rsidR="00CA64CD">
              <w:rPr>
                <w:rFonts w:ascii="长城新魏碑体" w:eastAsia="长城新魏碑体" w:hint="eastAsia"/>
                <w:bCs/>
                <w:szCs w:val="21"/>
              </w:rPr>
              <w:t>包邮权益</w:t>
            </w:r>
            <w:proofErr w:type="gramEnd"/>
            <w:r w:rsidR="00CA64CD">
              <w:rPr>
                <w:rFonts w:ascii="长城新魏碑体" w:eastAsia="长城新魏碑体" w:hint="eastAsia"/>
                <w:bCs/>
                <w:szCs w:val="21"/>
              </w:rPr>
              <w:t>）</w:t>
            </w:r>
            <w:r w:rsidR="00775E64">
              <w:rPr>
                <w:rFonts w:ascii="长城新魏碑体" w:eastAsia="长城新魏碑体" w:hint="eastAsia"/>
                <w:bCs/>
                <w:szCs w:val="21"/>
              </w:rPr>
              <w:t>等</w:t>
            </w:r>
            <w:r w:rsidR="000A4FD0">
              <w:rPr>
                <w:rFonts w:ascii="长城新魏碑体" w:eastAsia="长城新魏碑体" w:hint="eastAsia"/>
                <w:bCs/>
                <w:szCs w:val="21"/>
              </w:rPr>
              <w:t>，以树的方式进行组织</w:t>
            </w:r>
            <w:r w:rsidR="00190CF0">
              <w:rPr>
                <w:rFonts w:ascii="长城新魏碑体" w:eastAsia="长城新魏碑体" w:hint="eastAsia"/>
                <w:bCs/>
                <w:szCs w:val="21"/>
              </w:rPr>
              <w:t>，对树做后序遍历，即可以判定是否满足条件</w:t>
            </w:r>
            <w:r w:rsidR="00E03E9E">
              <w:rPr>
                <w:rFonts w:ascii="长城新魏碑体" w:eastAsia="长城新魏碑体" w:hint="eastAsia"/>
                <w:bCs/>
                <w:szCs w:val="21"/>
              </w:rPr>
              <w:t>。通过前端页面配置的方式，可以轻松的更改判断条件，也就是更改树的节点，能够快速的应对需求的变更。</w:t>
            </w:r>
          </w:p>
          <w:p w14:paraId="203A9F43" w14:textId="77777777" w:rsidR="00A35E8F" w:rsidRDefault="00A35E8F" w:rsidP="00364DC3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除此之外，还有一些商用规则引擎，例如国内的旗正规则引擎，国外的例如I</w:t>
            </w:r>
            <w:r>
              <w:rPr>
                <w:rFonts w:ascii="长城新魏碑体" w:eastAsia="长城新魏碑体"/>
                <w:bCs/>
                <w:szCs w:val="21"/>
              </w:rPr>
              <w:t>BM</w:t>
            </w:r>
            <w:r>
              <w:rPr>
                <w:rFonts w:ascii="长城新魏碑体" w:eastAsia="长城新魏碑体" w:hint="eastAsia"/>
                <w:bCs/>
                <w:szCs w:val="21"/>
              </w:rPr>
              <w:t>的</w:t>
            </w:r>
            <w:proofErr w:type="spellStart"/>
            <w:r>
              <w:rPr>
                <w:rFonts w:ascii="长城新魏碑体" w:eastAsia="长城新魏碑体" w:hint="eastAsia"/>
                <w:bCs/>
                <w:szCs w:val="21"/>
              </w:rPr>
              <w:t>Ilog</w:t>
            </w:r>
            <w:proofErr w:type="spellEnd"/>
            <w:r>
              <w:rPr>
                <w:rFonts w:ascii="长城新魏碑体" w:eastAsia="长城新魏碑体" w:hint="eastAsia"/>
                <w:bCs/>
                <w:szCs w:val="21"/>
              </w:rPr>
              <w:t>等。</w:t>
            </w:r>
          </w:p>
          <w:p w14:paraId="54C02202" w14:textId="4AE43A6B" w:rsidR="00A35E8F" w:rsidRPr="00A35E8F" w:rsidRDefault="00481839" w:rsidP="00364DC3">
            <w:pPr>
              <w:spacing w:line="360" w:lineRule="auto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目前来说，开源的规则引擎能够做到较好的通用性，但需要一定的学习成本，对于特殊的需</w:t>
            </w:r>
            <w:r>
              <w:rPr>
                <w:rFonts w:ascii="长城新魏碑体" w:eastAsia="长城新魏碑体" w:hint="eastAsia"/>
                <w:bCs/>
                <w:szCs w:val="21"/>
              </w:rPr>
              <w:lastRenderedPageBreak/>
              <w:t>求无法满足，</w:t>
            </w:r>
            <w:r w:rsidR="009602BD">
              <w:rPr>
                <w:rFonts w:ascii="长城新魏碑体" w:eastAsia="长城新魏碑体" w:hint="eastAsia"/>
                <w:bCs/>
                <w:szCs w:val="21"/>
              </w:rPr>
              <w:t>同时存在对使用人员不友好，性能达不到要求的情况。商用的规则引擎需要支付高昂的使用费用，且存在数据泄露的问题。</w:t>
            </w:r>
            <w:r w:rsidR="007431AB">
              <w:rPr>
                <w:rFonts w:ascii="长城新魏碑体" w:eastAsia="长城新魏碑体" w:hint="eastAsia"/>
                <w:bCs/>
                <w:szCs w:val="21"/>
              </w:rPr>
              <w:t>开源社区有类似的规则可配置化的软件，但这类软件都和具体的业务相关联，</w:t>
            </w:r>
            <w:proofErr w:type="gramStart"/>
            <w:r w:rsidR="007431AB">
              <w:rPr>
                <w:rFonts w:ascii="长城新魏碑体" w:eastAsia="长城新魏碑体" w:hint="eastAsia"/>
                <w:bCs/>
                <w:szCs w:val="21"/>
              </w:rPr>
              <w:t>例如风控平台</w:t>
            </w:r>
            <w:proofErr w:type="gramEnd"/>
            <w:r w:rsidR="007431AB">
              <w:rPr>
                <w:rFonts w:ascii="长城新魏碑体" w:eastAsia="长城新魏碑体" w:hint="eastAsia"/>
                <w:bCs/>
                <w:szCs w:val="21"/>
              </w:rPr>
              <w:t>、</w:t>
            </w:r>
            <w:r w:rsidR="005D16CE">
              <w:rPr>
                <w:rFonts w:ascii="长城新魏碑体" w:eastAsia="长城新魏碑体" w:hint="eastAsia"/>
                <w:bCs/>
                <w:szCs w:val="21"/>
              </w:rPr>
              <w:t>营销平台等，无法直接使用，且二次开发成本不亚于开发一个新的软件，</w:t>
            </w:r>
            <w:r w:rsidR="00562A4D">
              <w:rPr>
                <w:rFonts w:ascii="长城新魏碑体" w:eastAsia="长城新魏碑体" w:hint="eastAsia"/>
                <w:bCs/>
                <w:szCs w:val="21"/>
              </w:rPr>
              <w:t>因此，需要开发一个贴合业务需求的</w:t>
            </w:r>
            <w:r w:rsidR="004842B6">
              <w:rPr>
                <w:rFonts w:ascii="长城新魏碑体" w:eastAsia="长城新魏碑体" w:hint="eastAsia"/>
                <w:bCs/>
                <w:szCs w:val="21"/>
              </w:rPr>
              <w:t>规则配置与执行平台很有必要。</w:t>
            </w:r>
          </w:p>
        </w:tc>
      </w:tr>
      <w:tr w:rsidR="006A64C0" w14:paraId="396811D3" w14:textId="77777777" w:rsidTr="00923154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30AC" w14:textId="5C86D0F2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lastRenderedPageBreak/>
              <w:t>论文的主要技术路线、研究思路和实现方法；相关项目应用前景：（重点说明变更部分）：</w:t>
            </w:r>
          </w:p>
          <w:p w14:paraId="49B70A8F" w14:textId="77777777" w:rsidR="000979C0" w:rsidRDefault="000979C0" w:rsidP="00EC20A1">
            <w:pPr>
              <w:widowControl/>
              <w:jc w:val="left"/>
              <w:rPr>
                <w:rFonts w:ascii="长城新魏碑体" w:eastAsia="长城新魏碑体"/>
                <w:szCs w:val="21"/>
              </w:rPr>
            </w:pPr>
          </w:p>
          <w:p w14:paraId="60CCEAE4" w14:textId="7CF573F7" w:rsidR="0065675A" w:rsidRDefault="0065675A" w:rsidP="002805C5">
            <w:pPr>
              <w:widowControl/>
              <w:spacing w:line="360" w:lineRule="auto"/>
              <w:jc w:val="lef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本文使用</w:t>
            </w:r>
            <w:proofErr w:type="spellStart"/>
            <w:r>
              <w:rPr>
                <w:rFonts w:ascii="长城新魏碑体" w:eastAsia="长城新魏碑体" w:hint="eastAsia"/>
                <w:szCs w:val="21"/>
              </w:rPr>
              <w:t>springboot</w:t>
            </w:r>
            <w:proofErr w:type="spellEnd"/>
            <w:r>
              <w:rPr>
                <w:rFonts w:ascii="长城新魏碑体" w:eastAsia="长城新魏碑体" w:hint="eastAsia"/>
                <w:szCs w:val="21"/>
              </w:rPr>
              <w:t>作为基础开发框架，</w:t>
            </w:r>
            <w:proofErr w:type="spellStart"/>
            <w:r>
              <w:rPr>
                <w:rFonts w:ascii="长城新魏碑体" w:eastAsia="长城新魏碑体" w:hint="eastAsia"/>
                <w:szCs w:val="21"/>
              </w:rPr>
              <w:t>M</w:t>
            </w:r>
            <w:r>
              <w:rPr>
                <w:rFonts w:ascii="长城新魏碑体" w:eastAsia="长城新魏碑体"/>
                <w:szCs w:val="21"/>
              </w:rPr>
              <w:t>ybasit</w:t>
            </w:r>
            <w:proofErr w:type="spellEnd"/>
            <w:r>
              <w:rPr>
                <w:rFonts w:ascii="长城新魏碑体" w:eastAsia="长城新魏碑体" w:hint="eastAsia"/>
                <w:szCs w:val="21"/>
              </w:rPr>
              <w:t>作为数据库访问框架，</w:t>
            </w:r>
            <w:proofErr w:type="spellStart"/>
            <w:r>
              <w:rPr>
                <w:rFonts w:ascii="长城新魏碑体" w:eastAsia="长城新魏碑体" w:hint="eastAsia"/>
                <w:szCs w:val="21"/>
              </w:rPr>
              <w:t>msyql</w:t>
            </w:r>
            <w:proofErr w:type="spellEnd"/>
            <w:r>
              <w:rPr>
                <w:rFonts w:ascii="长城新魏碑体" w:eastAsia="长城新魏碑体" w:hint="eastAsia"/>
                <w:szCs w:val="21"/>
              </w:rPr>
              <w:t>作为数据源，除此之外需要使用</w:t>
            </w:r>
            <w:proofErr w:type="spellStart"/>
            <w:r>
              <w:rPr>
                <w:rFonts w:ascii="长城新魏碑体" w:eastAsia="长城新魏碑体" w:hint="eastAsia"/>
                <w:szCs w:val="21"/>
              </w:rPr>
              <w:t>redis</w:t>
            </w:r>
            <w:proofErr w:type="spellEnd"/>
            <w:r>
              <w:rPr>
                <w:rFonts w:ascii="长城新魏碑体" w:eastAsia="长城新魏碑体" w:hint="eastAsia"/>
                <w:szCs w:val="21"/>
              </w:rPr>
              <w:t>做缓存以加快访问速度，同时降低</w:t>
            </w:r>
            <w:proofErr w:type="spellStart"/>
            <w:r>
              <w:rPr>
                <w:rFonts w:ascii="长城新魏碑体" w:eastAsia="长城新魏碑体" w:hint="eastAsia"/>
                <w:szCs w:val="21"/>
              </w:rPr>
              <w:t>mysq</w:t>
            </w:r>
            <w:r w:rsidR="000979C0">
              <w:rPr>
                <w:rFonts w:ascii="长城新魏碑体" w:eastAsia="长城新魏碑体" w:hint="eastAsia"/>
                <w:szCs w:val="21"/>
              </w:rPr>
              <w:t>l</w:t>
            </w:r>
            <w:proofErr w:type="spellEnd"/>
            <w:r>
              <w:rPr>
                <w:rFonts w:ascii="长城新魏碑体" w:eastAsia="长城新魏碑体" w:hint="eastAsia"/>
                <w:szCs w:val="21"/>
              </w:rPr>
              <w:t>的压力</w:t>
            </w:r>
            <w:r w:rsidR="000979C0">
              <w:rPr>
                <w:rFonts w:ascii="长城新魏碑体" w:eastAsia="长城新魏碑体" w:hint="eastAsia"/>
                <w:szCs w:val="21"/>
              </w:rPr>
              <w:t>，系统与系统之间通信通过消息队列的方式进行，以及来减少系统之间的耦合。除此之外，</w:t>
            </w:r>
            <w:r w:rsidR="005E6B1C">
              <w:rPr>
                <w:rFonts w:ascii="长城新魏碑体" w:eastAsia="长城新魏碑体" w:hint="eastAsia"/>
                <w:szCs w:val="21"/>
              </w:rPr>
              <w:t>服务治理也是一个很重要的事情，系统使用</w:t>
            </w:r>
            <w:proofErr w:type="spellStart"/>
            <w:r w:rsidR="005E6B1C">
              <w:rPr>
                <w:rFonts w:ascii="长城新魏碑体" w:eastAsia="长城新魏碑体" w:hint="eastAsia"/>
                <w:szCs w:val="21"/>
              </w:rPr>
              <w:t>Haskar</w:t>
            </w:r>
            <w:proofErr w:type="spellEnd"/>
            <w:r w:rsidR="005E6B1C">
              <w:rPr>
                <w:rFonts w:ascii="长城新魏碑体" w:eastAsia="长城新魏碑体" w:hint="eastAsia"/>
                <w:szCs w:val="21"/>
              </w:rPr>
              <w:t>进行服务治理，</w:t>
            </w:r>
            <w:proofErr w:type="spellStart"/>
            <w:r w:rsidR="005E6B1C">
              <w:rPr>
                <w:rFonts w:ascii="长城新魏碑体" w:eastAsia="长城新魏碑体" w:hint="eastAsia"/>
                <w:szCs w:val="21"/>
              </w:rPr>
              <w:t>Haskar</w:t>
            </w:r>
            <w:proofErr w:type="spellEnd"/>
            <w:r w:rsidR="005E6B1C">
              <w:rPr>
                <w:rFonts w:ascii="长城新魏碑体" w:eastAsia="长城新魏碑体" w:hint="eastAsia"/>
                <w:szCs w:val="21"/>
              </w:rPr>
              <w:t>是集服务发现，服务注册，配置中心为一体，大大减少了服务之间发现的成本</w:t>
            </w:r>
            <w:r w:rsidR="00716056">
              <w:rPr>
                <w:rFonts w:ascii="长城新魏碑体" w:eastAsia="长城新魏碑体" w:hint="eastAsia"/>
                <w:szCs w:val="21"/>
              </w:rPr>
              <w:t>。服务使用docker作为容器进行部署，使用k</w:t>
            </w:r>
            <w:r w:rsidR="00716056">
              <w:rPr>
                <w:rFonts w:ascii="长城新魏碑体" w:eastAsia="长城新魏碑体"/>
                <w:szCs w:val="21"/>
              </w:rPr>
              <w:t>8s</w:t>
            </w:r>
            <w:r w:rsidR="00716056">
              <w:rPr>
                <w:rFonts w:ascii="长城新魏碑体" w:eastAsia="长城新魏碑体" w:hint="eastAsia"/>
                <w:szCs w:val="21"/>
              </w:rPr>
              <w:t>对docker服务进行管理，减少发布的难度。</w:t>
            </w:r>
          </w:p>
          <w:p w14:paraId="5AFD1052" w14:textId="319935ED" w:rsidR="0065675A" w:rsidRDefault="002805C5" w:rsidP="002805C5">
            <w:pPr>
              <w:widowControl/>
              <w:spacing w:line="360" w:lineRule="auto"/>
              <w:jc w:val="lef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应用前景：将多变的业务逻辑与代码分离是加快项目迭代，减少项目故障率的一种有效的方式，</w:t>
            </w:r>
            <w:r w:rsidR="00D3359C">
              <w:rPr>
                <w:rFonts w:ascii="长城新魏碑体" w:eastAsia="长城新魏碑体" w:hint="eastAsia"/>
                <w:szCs w:val="21"/>
              </w:rPr>
              <w:t xml:space="preserve">实现方式一种是通过规则引擎实现，例如使用开源的drools规则引擎或者使用商用规则引擎，另一种需要和当前业务进行结合，根据业务的繁杂程度与性能要求，进行定制。应用前景很广泛。 </w:t>
            </w:r>
          </w:p>
        </w:tc>
      </w:tr>
      <w:tr w:rsidR="006A64C0" w14:paraId="36600776" w14:textId="77777777" w:rsidTr="00923154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A50A" w14:textId="726B1C04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本人在相关项目中的扮演的角色和承担的工作（重点说明变更部分）：</w:t>
            </w:r>
          </w:p>
          <w:p w14:paraId="121EBDDE" w14:textId="77777777" w:rsidR="0065675A" w:rsidRDefault="0065675A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2A486539" w14:textId="12AAF928" w:rsidR="006A64C0" w:rsidRDefault="00863008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本人为项目的主要设计人员和开发人员，</w:t>
            </w:r>
            <w:r w:rsidR="00EC20A1">
              <w:rPr>
                <w:rFonts w:ascii="长城新魏碑体" w:eastAsia="长城新魏碑体" w:hint="eastAsia"/>
                <w:bCs/>
                <w:szCs w:val="21"/>
              </w:rPr>
              <w:t>负责项目的总体设计和</w:t>
            </w:r>
            <w:r w:rsidR="00E04B73">
              <w:rPr>
                <w:rFonts w:ascii="长城新魏碑体" w:eastAsia="长城新魏碑体" w:hint="eastAsia"/>
                <w:bCs/>
                <w:szCs w:val="21"/>
              </w:rPr>
              <w:t>编码实现</w:t>
            </w:r>
            <w:r w:rsidR="0000183D">
              <w:rPr>
                <w:rFonts w:ascii="长城新魏碑体" w:eastAsia="长城新魏碑体" w:hint="eastAsia"/>
                <w:bCs/>
                <w:szCs w:val="21"/>
              </w:rPr>
              <w:t>。</w:t>
            </w:r>
          </w:p>
        </w:tc>
      </w:tr>
      <w:tr w:rsidR="006A64C0" w14:paraId="66D3109F" w14:textId="77777777" w:rsidTr="00923154">
        <w:trPr>
          <w:trHeight w:val="694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105A" w14:textId="40669D3A" w:rsidR="006A64C0" w:rsidRDefault="006A64C0" w:rsidP="00923154">
            <w:pPr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论文的主要工作（500字左右）</w:t>
            </w:r>
            <w:r>
              <w:rPr>
                <w:rFonts w:ascii="长城新魏碑体" w:eastAsia="长城新魏碑体" w:hint="eastAsia"/>
                <w:szCs w:val="21"/>
              </w:rPr>
              <w:t>：</w:t>
            </w:r>
          </w:p>
          <w:p w14:paraId="3BAAA106" w14:textId="77777777" w:rsidR="0065675A" w:rsidRDefault="0065675A" w:rsidP="00923154">
            <w:pPr>
              <w:rPr>
                <w:rFonts w:ascii="长城新魏碑体" w:eastAsia="长城新魏碑体"/>
                <w:szCs w:val="21"/>
              </w:rPr>
            </w:pPr>
          </w:p>
          <w:p w14:paraId="536CC639" w14:textId="7274162A" w:rsidR="004F58DA" w:rsidRDefault="00837CD9" w:rsidP="002805C5">
            <w:pPr>
              <w:spacing w:line="36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1</w:t>
            </w:r>
            <w:r>
              <w:rPr>
                <w:rFonts w:ascii="长城新魏碑体" w:eastAsia="长城新魏碑体"/>
                <w:szCs w:val="21"/>
              </w:rPr>
              <w:t xml:space="preserve"> </w:t>
            </w:r>
            <w:r w:rsidR="001D0399">
              <w:rPr>
                <w:rFonts w:ascii="长城新魏碑体" w:eastAsia="长城新魏碑体" w:hint="eastAsia"/>
                <w:szCs w:val="21"/>
              </w:rPr>
              <w:t>研究原有系统存在的不足，研究当前存在的解决方法，确定整体待解决问题</w:t>
            </w:r>
          </w:p>
          <w:p w14:paraId="5E56D2CA" w14:textId="43E1822C" w:rsidR="001D0399" w:rsidRDefault="001D0399" w:rsidP="002805C5">
            <w:pPr>
              <w:spacing w:line="36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2</w:t>
            </w:r>
            <w:r>
              <w:rPr>
                <w:rFonts w:ascii="长城新魏碑体" w:eastAsia="长城新魏碑体"/>
                <w:szCs w:val="21"/>
              </w:rPr>
              <w:t xml:space="preserve"> </w:t>
            </w:r>
            <w:r>
              <w:rPr>
                <w:rFonts w:ascii="长城新魏碑体" w:eastAsia="长城新魏碑体" w:hint="eastAsia"/>
                <w:szCs w:val="21"/>
              </w:rPr>
              <w:t>挖掘需求，明确具体需求，细化各个功能点</w:t>
            </w:r>
          </w:p>
          <w:p w14:paraId="26F852AC" w14:textId="2219F28F" w:rsidR="001D0399" w:rsidRDefault="001D0399" w:rsidP="002805C5">
            <w:pPr>
              <w:spacing w:line="36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3</w:t>
            </w:r>
            <w:r>
              <w:rPr>
                <w:rFonts w:ascii="长城新魏碑体" w:eastAsia="长城新魏碑体"/>
                <w:szCs w:val="21"/>
              </w:rPr>
              <w:t xml:space="preserve"> </w:t>
            </w:r>
            <w:r>
              <w:rPr>
                <w:rFonts w:ascii="长城新魏碑体" w:eastAsia="长城新魏碑体" w:hint="eastAsia"/>
                <w:szCs w:val="21"/>
              </w:rPr>
              <w:t>进行系统的总体设计，包括架构设计、部署设计、数据库设计等</w:t>
            </w:r>
          </w:p>
          <w:p w14:paraId="6C688C5F" w14:textId="01DE07C9" w:rsidR="001D0399" w:rsidRDefault="001D0399" w:rsidP="002805C5">
            <w:pPr>
              <w:spacing w:line="36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4</w:t>
            </w:r>
            <w:r>
              <w:rPr>
                <w:rFonts w:ascii="长城新魏碑体" w:eastAsia="长城新魏碑体"/>
                <w:szCs w:val="21"/>
              </w:rPr>
              <w:t xml:space="preserve"> </w:t>
            </w:r>
            <w:r>
              <w:rPr>
                <w:rFonts w:ascii="长城新魏碑体" w:eastAsia="长城新魏碑体" w:hint="eastAsia"/>
                <w:szCs w:val="21"/>
              </w:rPr>
              <w:t>系统的详细设计与实现，流程的设计，类图的设计等，进行编码</w:t>
            </w:r>
          </w:p>
          <w:p w14:paraId="45B77424" w14:textId="547D9A9E" w:rsidR="001D0399" w:rsidRPr="00837CD9" w:rsidRDefault="001D0399" w:rsidP="002805C5">
            <w:pPr>
              <w:spacing w:line="360" w:lineRule="auto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 w:hint="eastAsia"/>
                <w:szCs w:val="21"/>
              </w:rPr>
              <w:t>5</w:t>
            </w:r>
            <w:r>
              <w:rPr>
                <w:rFonts w:ascii="长城新魏碑体" w:eastAsia="长城新魏碑体"/>
                <w:szCs w:val="21"/>
              </w:rPr>
              <w:t xml:space="preserve"> </w:t>
            </w:r>
            <w:r>
              <w:rPr>
                <w:rFonts w:ascii="长城新魏碑体" w:eastAsia="长城新魏碑体" w:hint="eastAsia"/>
                <w:szCs w:val="21"/>
              </w:rPr>
              <w:t>进行单元测试，集成测试，性能测试等。</w:t>
            </w:r>
          </w:p>
          <w:p w14:paraId="5D3C2137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 w:rsidR="006A64C0" w14:paraId="6B35C5E1" w14:textId="77777777" w:rsidTr="00923154">
        <w:trPr>
          <w:trHeight w:val="694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275D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论文三级大纲：</w:t>
            </w:r>
          </w:p>
          <w:p w14:paraId="7BCDDAD8" w14:textId="769FDDED" w:rsidR="009C0A31" w:rsidRDefault="009C0A31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  <w:hyperlink w:anchor="_Toc25947911" w:history="1">
              <w:r w:rsidRPr="001E1952">
                <w:rPr>
                  <w:rStyle w:val="a7"/>
                  <w:rFonts w:ascii="黑体" w:eastAsia="黑体"/>
                  <w:noProof/>
                </w:rPr>
                <w:t>摘  要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_Toc25947911 \h </w:instrText>
              </w:r>
              <w:r>
                <w:rPr>
                  <w:noProof/>
                  <w:webHidden/>
                </w:rPr>
                <w:fldChar w:fldCharType="separate"/>
              </w:r>
              <w:r w:rsidR="000C0C88"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 w:rsidR="000C0C88"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 w:rsidR="000C0C88"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14:paraId="23519C4A" w14:textId="3129578D" w:rsidR="009C0A31" w:rsidRDefault="000C0C88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12" w:history="1">
              <w:r w:rsidR="009C0A31" w:rsidRPr="001E1952">
                <w:rPr>
                  <w:rStyle w:val="a7"/>
                  <w:rFonts w:ascii="Arial" w:hAnsi="Arial" w:cs="Arial"/>
                  <w:noProof/>
                </w:rPr>
                <w:t>Abstract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_Toc25947912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CE58B31" w14:textId="74B436C7" w:rsidR="009C0A31" w:rsidRDefault="000C0C88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13" w:history="1">
              <w:r w:rsidR="009C0A31" w:rsidRPr="001E1952">
                <w:rPr>
                  <w:rStyle w:val="a7"/>
                  <w:rFonts w:ascii="黑体" w:eastAsia="黑体"/>
                  <w:noProof/>
                </w:rPr>
                <w:t>第一章  引言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_Toc25947913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5D199524" w14:textId="6AC6E422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14" w:history="1">
              <w:r w:rsidR="009C0A31" w:rsidRPr="001E1952">
                <w:rPr>
                  <w:rStyle w:val="a7"/>
                  <w:noProof/>
                </w:rPr>
                <w:t xml:space="preserve">1.1 </w:t>
              </w:r>
              <w:r w:rsidR="009C0A31" w:rsidRPr="001E1952">
                <w:rPr>
                  <w:rStyle w:val="a7"/>
                  <w:noProof/>
                </w:rPr>
                <w:t>项目背景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_Toc25947914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397B64B7" w14:textId="498C6B64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15" w:history="1">
              <w:r w:rsidR="009C0A31" w:rsidRPr="001E1952">
                <w:rPr>
                  <w:rStyle w:val="a7"/>
                  <w:noProof/>
                </w:rPr>
                <w:t xml:space="preserve">1.2 </w:t>
              </w:r>
              <w:r w:rsidR="009C0A31" w:rsidRPr="001E1952">
                <w:rPr>
                  <w:rStyle w:val="a7"/>
                  <w:noProof/>
                </w:rPr>
                <w:t>国内外发展现状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_Toc25947915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DD383C4" w14:textId="57396245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16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 xml:space="preserve">1.3 </w:t>
              </w:r>
              <w:r w:rsidR="009C0A31" w:rsidRPr="001E1952">
                <w:rPr>
                  <w:rStyle w:val="a7"/>
                  <w:noProof/>
                </w:rPr>
                <w:t>本文主要工作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_Toc25947916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672D463" w14:textId="4732CB3D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17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 xml:space="preserve">1.4 </w:t>
              </w:r>
              <w:r w:rsidR="009C0A31" w:rsidRPr="001E1952">
                <w:rPr>
                  <w:rStyle w:val="a7"/>
                  <w:noProof/>
                </w:rPr>
                <w:t>本文的组织结构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_Toc25947917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3E4AC02B" w14:textId="36A08A0E" w:rsidR="009C0A31" w:rsidRDefault="000C0C88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18" w:history="1"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>第二章</w:t>
              </w:r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 xml:space="preserve">  </w:t>
              </w:r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>技术综述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_Toc25947918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54BB022B" w14:textId="15D12895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19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>2.1 SpringBoot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_Toc25947919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254F0F94" w14:textId="23867FA4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0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>2.2 MaxQ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_Toc25947920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65156014" w14:textId="0308828F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1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>2.3 Huskar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_Toc25947921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013CBC4" w14:textId="78023E2F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2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>2.4 WorkFlow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_Toc25947922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127CD248" w14:textId="55EE15E7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3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>2.5 Redis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_Toc25947923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599BD0D9" w14:textId="19FA829E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4" w:history="1">
              <w:r w:rsidR="009C0A31" w:rsidRPr="001E1952">
                <w:rPr>
                  <w:rStyle w:val="a7"/>
                  <w:rFonts w:eastAsia="宋体" w:cs="Arial"/>
                  <w:noProof/>
                </w:rPr>
                <w:t xml:space="preserve">2.6 </w:t>
              </w:r>
              <w:r w:rsidR="009C0A31" w:rsidRPr="001E1952">
                <w:rPr>
                  <w:rStyle w:val="a7"/>
                  <w:rFonts w:eastAsia="宋体" w:cs="Arial"/>
                  <w:noProof/>
                </w:rPr>
                <w:t>本章小结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_Toc25947924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9A80146" w14:textId="2EF4ADCB" w:rsidR="009C0A31" w:rsidRDefault="000C0C88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25" w:history="1"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>第三章</w:t>
              </w:r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 xml:space="preserve">  </w:t>
              </w:r>
              <w:r w:rsidR="009C0A31" w:rsidRPr="001E1952">
                <w:rPr>
                  <w:rStyle w:val="a7"/>
                  <w:rFonts w:ascii="Arial" w:eastAsia="黑体" w:hAnsi="Arial" w:cs="Arial"/>
                  <w:noProof/>
                </w:rPr>
                <w:t>系统分析与设计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_Toc25947925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D45A608" w14:textId="0320260C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6" w:history="1">
              <w:r w:rsidR="009C0A31" w:rsidRPr="001E1952">
                <w:rPr>
                  <w:rStyle w:val="a7"/>
                  <w:noProof/>
                </w:rPr>
                <w:t xml:space="preserve">3.1 </w:t>
              </w:r>
              <w:r w:rsidR="009C0A31" w:rsidRPr="001E1952">
                <w:rPr>
                  <w:rStyle w:val="a7"/>
                  <w:noProof/>
                </w:rPr>
                <w:t>系统总体规划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_Toc25947926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3FF6550" w14:textId="0F8ED120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27" w:history="1">
              <w:r w:rsidR="009C0A31" w:rsidRPr="001E1952">
                <w:rPr>
                  <w:rStyle w:val="a7"/>
                  <w:noProof/>
                </w:rPr>
                <w:t xml:space="preserve">3.2 </w:t>
              </w:r>
              <w:r w:rsidR="009C0A31" w:rsidRPr="001E1952">
                <w:rPr>
                  <w:rStyle w:val="a7"/>
                  <w:noProof/>
                </w:rPr>
                <w:t>系统需求分析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_Toc25947927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77DE70D2" w14:textId="5C2EA92D" w:rsidR="009C0A31" w:rsidRDefault="000C0C88" w:rsidP="009C0A31">
            <w:pPr>
              <w:pStyle w:val="TOC3"/>
              <w:rPr>
                <w:noProof/>
              </w:rPr>
            </w:pPr>
            <w:hyperlink w:anchor="_Toc25947928" w:history="1">
              <w:r w:rsidR="009C0A31" w:rsidRPr="001E1952">
                <w:rPr>
                  <w:rStyle w:val="a7"/>
                  <w:noProof/>
                </w:rPr>
                <w:t xml:space="preserve">3.2.1 </w:t>
              </w:r>
              <w:r w:rsidR="009C0A31" w:rsidRPr="001E1952">
                <w:rPr>
                  <w:rStyle w:val="a7"/>
                  <w:noProof/>
                </w:rPr>
                <w:t>规则管理模块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_Toc25947928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2B9B226C" w14:textId="02B00510" w:rsidR="009C0A31" w:rsidRDefault="000C0C88" w:rsidP="009C0A31">
            <w:pPr>
              <w:pStyle w:val="TOC3"/>
              <w:rPr>
                <w:noProof/>
              </w:rPr>
            </w:pPr>
            <w:hyperlink w:anchor="_Toc25947929" w:history="1">
              <w:r w:rsidR="009C0A31" w:rsidRPr="001E1952">
                <w:rPr>
                  <w:rStyle w:val="a7"/>
                  <w:noProof/>
                </w:rPr>
                <w:t>3.2.2</w:t>
              </w:r>
              <w:r w:rsidR="009C0A31">
                <w:rPr>
                  <w:noProof/>
                </w:rPr>
                <w:t xml:space="preserve"> </w:t>
              </w:r>
              <w:r w:rsidR="009C0A31" w:rsidRPr="001E1952">
                <w:rPr>
                  <w:rStyle w:val="a7"/>
                  <w:noProof/>
                </w:rPr>
                <w:t>审核流模块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_Toc25947929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79846611" w14:textId="05FF95B9" w:rsidR="009C0A31" w:rsidRDefault="000C0C88" w:rsidP="009C0A31">
            <w:pPr>
              <w:pStyle w:val="TOC3"/>
              <w:tabs>
                <w:tab w:val="clear" w:pos="1680"/>
              </w:tabs>
              <w:rPr>
                <w:noProof/>
              </w:rPr>
            </w:pPr>
            <w:hyperlink w:anchor="_Toc25947930" w:history="1">
              <w:r w:rsidR="009C0A31" w:rsidRPr="001E1952">
                <w:rPr>
                  <w:rStyle w:val="a7"/>
                  <w:noProof/>
                </w:rPr>
                <w:t>3.2.3</w:t>
              </w:r>
              <w:r w:rsidR="009C0A31">
                <w:rPr>
                  <w:noProof/>
                </w:rPr>
                <w:t xml:space="preserve"> </w:t>
              </w:r>
              <w:r w:rsidR="009C0A31" w:rsidRPr="001E1952">
                <w:rPr>
                  <w:rStyle w:val="a7"/>
                  <w:noProof/>
                </w:rPr>
                <w:t>业务处理模块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_Toc25947930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674C9C66" w14:textId="260B105F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1" w:history="1">
              <w:r w:rsidR="009C0A31" w:rsidRPr="001E1952">
                <w:rPr>
                  <w:rStyle w:val="a7"/>
                  <w:noProof/>
                </w:rPr>
                <w:t xml:space="preserve">3.3 </w:t>
              </w:r>
              <w:r w:rsidR="009C0A31" w:rsidRPr="001E1952">
                <w:rPr>
                  <w:rStyle w:val="a7"/>
                  <w:noProof/>
                </w:rPr>
                <w:t>非功能性需求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_Toc25947931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118E993" w14:textId="7DEF3975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2" w:history="1">
              <w:r w:rsidR="009C0A31" w:rsidRPr="001E1952">
                <w:rPr>
                  <w:rStyle w:val="a7"/>
                  <w:noProof/>
                </w:rPr>
                <w:t xml:space="preserve">3.5 </w:t>
              </w:r>
              <w:r w:rsidR="009C0A31" w:rsidRPr="001E1952">
                <w:rPr>
                  <w:rStyle w:val="a7"/>
                  <w:noProof/>
                </w:rPr>
                <w:t>数据库设计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_Toc25947932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33C54AD3" w14:textId="6A2A24B6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3" w:history="1">
              <w:r w:rsidR="009C0A31" w:rsidRPr="001E1952">
                <w:rPr>
                  <w:rStyle w:val="a7"/>
                  <w:noProof/>
                </w:rPr>
                <w:t xml:space="preserve">3.6 </w:t>
              </w:r>
              <w:r w:rsidR="009C0A31" w:rsidRPr="001E1952">
                <w:rPr>
                  <w:rStyle w:val="a7"/>
                  <w:noProof/>
                </w:rPr>
                <w:t>本章小结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_Toc25947933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32D450C1" w14:textId="2EB1EF3D" w:rsidR="009C0A31" w:rsidRDefault="000C0C88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34" w:history="1">
              <w:r w:rsidR="009C0A31" w:rsidRPr="001E1952">
                <w:rPr>
                  <w:rStyle w:val="a7"/>
                  <w:rFonts w:ascii="黑体" w:eastAsia="黑体"/>
                  <w:noProof/>
                </w:rPr>
                <w:t>第四章  系统实现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_Toc25947934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162AC1C3" w14:textId="4FB7963D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5" w:history="1">
              <w:r w:rsidR="009C0A31" w:rsidRPr="001E1952">
                <w:rPr>
                  <w:rStyle w:val="a7"/>
                  <w:noProof/>
                </w:rPr>
                <w:t xml:space="preserve">4.1 </w:t>
              </w:r>
              <w:r w:rsidR="009C0A31" w:rsidRPr="001E1952">
                <w:rPr>
                  <w:rStyle w:val="a7"/>
                  <w:noProof/>
                </w:rPr>
                <w:t>规则配置模块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_Toc25947935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158162C" w14:textId="54B98267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6" w:history="1">
              <w:r w:rsidR="009C0A31" w:rsidRPr="001E1952">
                <w:rPr>
                  <w:rStyle w:val="a7"/>
                  <w:noProof/>
                </w:rPr>
                <w:t xml:space="preserve">4.2 </w:t>
              </w:r>
              <w:r w:rsidR="009C0A31" w:rsidRPr="001E1952">
                <w:rPr>
                  <w:rStyle w:val="a7"/>
                  <w:noProof/>
                </w:rPr>
                <w:t>审核流模块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_Toc25947936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2B5733EB" w14:textId="12E73D1C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7" w:history="1">
              <w:r w:rsidR="009C0A31" w:rsidRPr="001E1952">
                <w:rPr>
                  <w:rStyle w:val="a7"/>
                  <w:noProof/>
                </w:rPr>
                <w:t xml:space="preserve">4.3 </w:t>
              </w:r>
              <w:r w:rsidR="009C0A31" w:rsidRPr="001E1952">
                <w:rPr>
                  <w:rStyle w:val="a7"/>
                  <w:noProof/>
                </w:rPr>
                <w:t>业务处理模块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_Toc25947937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B6F9AB9" w14:textId="43965D5C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38" w:history="1">
              <w:r w:rsidR="009C0A31" w:rsidRPr="001E1952">
                <w:rPr>
                  <w:rStyle w:val="a7"/>
                  <w:noProof/>
                </w:rPr>
                <w:t xml:space="preserve">4.5 </w:t>
              </w:r>
              <w:r w:rsidR="009C0A31" w:rsidRPr="001E1952">
                <w:rPr>
                  <w:rStyle w:val="a7"/>
                  <w:noProof/>
                </w:rPr>
                <w:t>系统测试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_Toc25947938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138F7876" w14:textId="36A8F9CB" w:rsidR="009C0A31" w:rsidRDefault="000C0C88" w:rsidP="009C0A31">
            <w:pPr>
              <w:pStyle w:val="TOC3"/>
              <w:rPr>
                <w:noProof/>
              </w:rPr>
            </w:pPr>
            <w:hyperlink w:anchor="_Toc25947939" w:history="1">
              <w:r w:rsidR="009C0A31" w:rsidRPr="001E1952">
                <w:rPr>
                  <w:rStyle w:val="a7"/>
                  <w:noProof/>
                </w:rPr>
                <w:t xml:space="preserve">4.5.1 </w:t>
              </w:r>
              <w:r w:rsidR="009C0A31" w:rsidRPr="001E1952">
                <w:rPr>
                  <w:rStyle w:val="a7"/>
                  <w:noProof/>
                </w:rPr>
                <w:t>测试环境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_Toc25947939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020D04C3" w14:textId="700EBAAA" w:rsidR="009C0A31" w:rsidRDefault="000C0C88" w:rsidP="009C0A31">
            <w:pPr>
              <w:pStyle w:val="TOC3"/>
              <w:rPr>
                <w:noProof/>
              </w:rPr>
            </w:pPr>
            <w:hyperlink w:anchor="_Toc25947940" w:history="1">
              <w:r w:rsidR="009C0A31" w:rsidRPr="001E1952">
                <w:rPr>
                  <w:rStyle w:val="a7"/>
                  <w:noProof/>
                </w:rPr>
                <w:t xml:space="preserve">4.5.2 </w:t>
              </w:r>
              <w:r w:rsidR="009C0A31" w:rsidRPr="001E1952">
                <w:rPr>
                  <w:rStyle w:val="a7"/>
                  <w:noProof/>
                </w:rPr>
                <w:t>测试设计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_Toc25947940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87C61AA" w14:textId="5AA90424" w:rsidR="009C0A31" w:rsidRDefault="000C0C88" w:rsidP="009C0A31">
            <w:pPr>
              <w:pStyle w:val="TOC3"/>
              <w:rPr>
                <w:noProof/>
              </w:rPr>
            </w:pPr>
            <w:hyperlink w:anchor="_Toc25947941" w:history="1">
              <w:r w:rsidR="009C0A31" w:rsidRPr="001E1952">
                <w:rPr>
                  <w:rStyle w:val="a7"/>
                  <w:noProof/>
                </w:rPr>
                <w:t xml:space="preserve">4.5.3 </w:t>
              </w:r>
              <w:r w:rsidR="009C0A31" w:rsidRPr="001E1952">
                <w:rPr>
                  <w:rStyle w:val="a7"/>
                  <w:noProof/>
                </w:rPr>
                <w:t>测试结果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_Toc25947941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66BB92C5" w14:textId="4BFD35E5" w:rsidR="009C0A31" w:rsidRDefault="000C0C88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42" w:history="1">
              <w:r w:rsidR="009C0A31" w:rsidRPr="001E1952">
                <w:rPr>
                  <w:rStyle w:val="a7"/>
                  <w:rFonts w:ascii="黑体" w:eastAsia="黑体"/>
                  <w:noProof/>
                </w:rPr>
                <w:t>第五章  总结与展望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_Toc25947942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4FA8282" w14:textId="14A29F14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43" w:history="1">
              <w:r w:rsidR="009C0A31" w:rsidRPr="001E1952">
                <w:rPr>
                  <w:rStyle w:val="a7"/>
                  <w:noProof/>
                </w:rPr>
                <w:t xml:space="preserve">5.1 </w:t>
              </w:r>
              <w:r w:rsidR="009C0A31" w:rsidRPr="001E1952">
                <w:rPr>
                  <w:rStyle w:val="a7"/>
                  <w:noProof/>
                </w:rPr>
                <w:t>总结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_Toc25947943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596D8121" w14:textId="03173039" w:rsidR="009C0A31" w:rsidRDefault="000C0C88" w:rsidP="009C0A31">
            <w:pPr>
              <w:pStyle w:val="TOC2"/>
              <w:tabs>
                <w:tab w:val="right" w:leader="dot" w:pos="8296"/>
              </w:tabs>
              <w:rPr>
                <w:noProof/>
              </w:rPr>
            </w:pPr>
            <w:hyperlink w:anchor="_Toc25947944" w:history="1">
              <w:r w:rsidR="009C0A31" w:rsidRPr="001E1952">
                <w:rPr>
                  <w:rStyle w:val="a7"/>
                  <w:noProof/>
                </w:rPr>
                <w:t xml:space="preserve">5.2 </w:t>
              </w:r>
              <w:r w:rsidR="009C0A31" w:rsidRPr="001E1952">
                <w:rPr>
                  <w:rStyle w:val="a7"/>
                  <w:noProof/>
                </w:rPr>
                <w:t>工作展望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_Toc25947944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58FFA8E7" w14:textId="21A6485E" w:rsidR="009C0A31" w:rsidRDefault="000C0C88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45" w:history="1">
              <w:r w:rsidR="009C0A31" w:rsidRPr="001E1952">
                <w:rPr>
                  <w:rStyle w:val="a7"/>
                  <w:rFonts w:ascii="黑体" w:eastAsia="黑体"/>
                  <w:noProof/>
                </w:rPr>
                <w:t>参 考 文 献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_Toc25947945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62FF7E8E" w14:textId="38AAB00A" w:rsidR="009C0A31" w:rsidRDefault="000C0C88" w:rsidP="009C0A31">
            <w:pPr>
              <w:pStyle w:val="TOC1"/>
              <w:tabs>
                <w:tab w:val="right" w:leader="dot" w:pos="8296"/>
              </w:tabs>
              <w:rPr>
                <w:noProof/>
              </w:rPr>
            </w:pPr>
            <w:hyperlink w:anchor="_Toc25947946" w:history="1">
              <w:r w:rsidR="009C0A31" w:rsidRPr="001E1952">
                <w:rPr>
                  <w:rStyle w:val="a7"/>
                  <w:rFonts w:ascii="黑体" w:eastAsia="黑体"/>
                  <w:noProof/>
                </w:rPr>
                <w:t>致      谢</w:t>
              </w:r>
              <w:r w:rsidR="009C0A31">
                <w:rPr>
                  <w:noProof/>
                  <w:webHidden/>
                </w:rPr>
                <w:tab/>
              </w:r>
              <w:r w:rsidR="009C0A31">
                <w:rPr>
                  <w:noProof/>
                  <w:webHidden/>
                </w:rPr>
                <w:fldChar w:fldCharType="begin"/>
              </w:r>
              <w:r w:rsidR="009C0A31">
                <w:rPr>
                  <w:noProof/>
                  <w:webHidden/>
                </w:rPr>
                <w:instrText xml:space="preserve"> PAGEREF _Toc25947946 \h </w:instrText>
              </w:r>
              <w:r w:rsidR="009C0A31">
                <w:rPr>
                  <w:noProof/>
                  <w:webHidden/>
                </w:rPr>
                <w:fldChar w:fldCharType="separate"/>
              </w:r>
              <w:r>
                <w:rPr>
                  <w:rFonts w:hint="eastAsia"/>
                  <w:b/>
                  <w:bCs/>
                  <w:noProof/>
                  <w:webHidden/>
                </w:rPr>
                <w:t>错误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!</w:t>
              </w:r>
              <w:r>
                <w:rPr>
                  <w:rFonts w:hint="eastAsia"/>
                  <w:b/>
                  <w:bCs/>
                  <w:noProof/>
                  <w:webHidden/>
                </w:rPr>
                <w:t>未定义书签。</w:t>
              </w:r>
              <w:r w:rsidR="009C0A31">
                <w:rPr>
                  <w:noProof/>
                  <w:webHidden/>
                </w:rPr>
                <w:fldChar w:fldCharType="end"/>
              </w:r>
            </w:hyperlink>
          </w:p>
          <w:p w14:paraId="4A319534" w14:textId="7EA70937" w:rsidR="009C0A31" w:rsidRDefault="009C0A31" w:rsidP="009C0A31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b/>
                <w:bCs/>
                <w:lang w:val="zh-CN"/>
              </w:rPr>
              <w:fldChar w:fldCharType="end"/>
            </w:r>
          </w:p>
        </w:tc>
      </w:tr>
      <w:tr w:rsidR="006A64C0" w14:paraId="346DD0A9" w14:textId="77777777" w:rsidTr="00923154"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285A" w14:textId="691977F1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lastRenderedPageBreak/>
              <w:t>论文和相关项目的当前进度：</w:t>
            </w:r>
          </w:p>
          <w:p w14:paraId="111B4739" w14:textId="77AAABE7" w:rsidR="009C0A31" w:rsidRDefault="009C0A31" w:rsidP="00923154">
            <w:pPr>
              <w:rPr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目前项目已经实现完成，论文的编写已经过半</w:t>
            </w:r>
            <w:r w:rsidR="0087070F">
              <w:rPr>
                <w:rFonts w:ascii="长城新魏碑体" w:eastAsia="长城新魏碑体" w:hint="eastAsia"/>
                <w:bCs/>
                <w:szCs w:val="21"/>
              </w:rPr>
              <w:t>。</w:t>
            </w:r>
          </w:p>
          <w:p w14:paraId="4019AF7B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 w:rsidR="006A64C0" w14:paraId="090BC7D2" w14:textId="77777777" w:rsidTr="00923154"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A81A" w14:textId="2E4932A5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论文和相关项目进展过程中遇到的困难和问题，以及解决的措施：</w:t>
            </w:r>
          </w:p>
          <w:p w14:paraId="15093910" w14:textId="7838DC23" w:rsidR="002E4CE1" w:rsidRDefault="002E4CE1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问题：对于规则单元的粒度把控不好，规则单元的封装需要进一步的思考</w:t>
            </w:r>
          </w:p>
          <w:p w14:paraId="0C3FDCF1" w14:textId="5387E527" w:rsidR="002E4CE1" w:rsidRDefault="002E4CE1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措施：对比较粗粒度的封装以及较细粒度封装两者直接对开发、维护、拓展的影响</w:t>
            </w:r>
          </w:p>
        </w:tc>
      </w:tr>
      <w:tr w:rsidR="006A64C0" w14:paraId="2AC781F0" w14:textId="77777777" w:rsidTr="00923154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04982" w14:textId="3A3FDCFA" w:rsidR="00863008" w:rsidRPr="00EC20A1" w:rsidRDefault="006A64C0" w:rsidP="00863008">
            <w:pPr>
              <w:rPr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主要参考文献：</w:t>
            </w:r>
          </w:p>
          <w:p w14:paraId="4165AFCA" w14:textId="3F0D2C66" w:rsidR="00863008" w:rsidRPr="00863008" w:rsidRDefault="00863008" w:rsidP="00863008">
            <w:pPr>
              <w:rPr>
                <w:rFonts w:ascii="长城新魏碑体" w:eastAsia="长城新魏碑体"/>
                <w:bCs/>
                <w:szCs w:val="21"/>
              </w:rPr>
            </w:pPr>
            <w:r w:rsidRPr="00863008">
              <w:rPr>
                <w:rFonts w:ascii="长城新魏碑体" w:eastAsia="长城新魏碑体" w:hint="eastAsia"/>
                <w:bCs/>
                <w:szCs w:val="21"/>
              </w:rPr>
              <w:t>[1]周里程,熊碧辉,裘瑞清,周后盘.Drools规则引擎的发展及应用[J].电子技术与软件工程,2017(21):62-63.</w:t>
            </w:r>
          </w:p>
          <w:p w14:paraId="03383A22" w14:textId="1D2CEF83" w:rsidR="00863008" w:rsidRPr="00863008" w:rsidRDefault="00863008" w:rsidP="00863008">
            <w:pPr>
              <w:rPr>
                <w:rFonts w:ascii="长城新魏碑体" w:eastAsia="长城新魏碑体"/>
                <w:bCs/>
                <w:szCs w:val="21"/>
              </w:rPr>
            </w:pPr>
            <w:r w:rsidRPr="00863008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 w:hint="eastAsia"/>
                <w:bCs/>
                <w:szCs w:val="21"/>
              </w:rPr>
              <w:t>2</w:t>
            </w:r>
            <w:r w:rsidRPr="00863008">
              <w:rPr>
                <w:rFonts w:ascii="长城新魏碑体" w:eastAsia="长城新魏碑体" w:hint="eastAsia"/>
                <w:bCs/>
                <w:szCs w:val="21"/>
              </w:rPr>
              <w:t>]陶晓峰. 基于规则引擎的业务高效处理研究和应用[C]. 中国电力科学研究院.2017智能电网发展研讨会论文集.中国电力科学研究院:北京市海淀区太极计算机培训中心,2017:364-367.</w:t>
            </w:r>
          </w:p>
          <w:p w14:paraId="4D260381" w14:textId="1F7C1C61" w:rsidR="00863008" w:rsidRPr="00863008" w:rsidRDefault="00863008" w:rsidP="00863008">
            <w:pPr>
              <w:rPr>
                <w:rFonts w:ascii="长城新魏碑体" w:eastAsia="长城新魏碑体"/>
                <w:bCs/>
                <w:szCs w:val="21"/>
              </w:rPr>
            </w:pPr>
            <w:r w:rsidRPr="00863008">
              <w:rPr>
                <w:rFonts w:ascii="长城新魏碑体" w:eastAsia="长城新魏碑体" w:hint="eastAsia"/>
                <w:bCs/>
                <w:szCs w:val="21"/>
              </w:rPr>
              <w:lastRenderedPageBreak/>
              <w:t>[</w:t>
            </w:r>
            <w:r>
              <w:rPr>
                <w:rFonts w:ascii="长城新魏碑体" w:eastAsia="长城新魏碑体" w:hint="eastAsia"/>
                <w:bCs/>
                <w:szCs w:val="21"/>
              </w:rPr>
              <w:t>3</w:t>
            </w:r>
            <w:r w:rsidRPr="00863008">
              <w:rPr>
                <w:rFonts w:ascii="长城新魏碑体" w:eastAsia="长城新魏碑体" w:hint="eastAsia"/>
                <w:bCs/>
                <w:szCs w:val="21"/>
              </w:rPr>
              <w:t>]</w:t>
            </w:r>
            <w:proofErr w:type="gramStart"/>
            <w:r w:rsidRPr="00863008">
              <w:rPr>
                <w:rFonts w:ascii="长城新魏碑体" w:eastAsia="长城新魏碑体" w:hint="eastAsia"/>
                <w:bCs/>
                <w:szCs w:val="21"/>
              </w:rPr>
              <w:t>解宁宇</w:t>
            </w:r>
            <w:proofErr w:type="gramEnd"/>
            <w:r w:rsidRPr="00863008">
              <w:rPr>
                <w:rFonts w:ascii="长城新魏碑体" w:eastAsia="长城新魏碑体" w:hint="eastAsia"/>
                <w:bCs/>
                <w:szCs w:val="21"/>
              </w:rPr>
              <w:t>. 基于规则引擎的智慧家居网关设计与实现[D].重庆邮电大学,2017.</w:t>
            </w:r>
          </w:p>
          <w:p w14:paraId="04AE053E" w14:textId="1644EDDB" w:rsidR="00863008" w:rsidRPr="00863008" w:rsidRDefault="00863008" w:rsidP="00863008">
            <w:pPr>
              <w:rPr>
                <w:rFonts w:ascii="长城新魏碑体" w:eastAsia="长城新魏碑体"/>
                <w:bCs/>
                <w:szCs w:val="21"/>
              </w:rPr>
            </w:pPr>
            <w:r w:rsidRPr="00863008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/>
                <w:bCs/>
                <w:szCs w:val="21"/>
              </w:rPr>
              <w:t>4</w:t>
            </w:r>
            <w:r w:rsidRPr="00863008">
              <w:rPr>
                <w:rFonts w:ascii="长城新魏碑体" w:eastAsia="长城新魏碑体" w:hint="eastAsia"/>
                <w:bCs/>
                <w:szCs w:val="21"/>
              </w:rPr>
              <w:t>]舒琴. 一种适用于薪资计算的规则引擎的研究与实现[D].华中师范大学,2012.</w:t>
            </w:r>
          </w:p>
          <w:p w14:paraId="60F4B9F4" w14:textId="294ED7E7" w:rsidR="00EC20A1" w:rsidRPr="00EC20A1" w:rsidRDefault="00863008" w:rsidP="00EC20A1">
            <w:pPr>
              <w:rPr>
                <w:rFonts w:ascii="长城新魏碑体" w:eastAsia="长城新魏碑体"/>
                <w:bCs/>
                <w:szCs w:val="21"/>
              </w:rPr>
            </w:pPr>
            <w:r w:rsidRPr="00863008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/>
                <w:bCs/>
                <w:szCs w:val="21"/>
              </w:rPr>
              <w:t>5</w:t>
            </w:r>
            <w:r w:rsidRPr="00863008">
              <w:rPr>
                <w:rFonts w:ascii="长城新魏碑体" w:eastAsia="长城新魏碑体" w:hint="eastAsia"/>
                <w:bCs/>
                <w:szCs w:val="21"/>
              </w:rPr>
              <w:t>]朱会兵. 基于Drools的信息管理与决策系统的研究与实现[D].武汉理工大学,2012.</w:t>
            </w:r>
          </w:p>
          <w:p w14:paraId="08F14781" w14:textId="559AAFDB" w:rsidR="00EC20A1" w:rsidRPr="00EC20A1" w:rsidRDefault="00EC20A1" w:rsidP="00EC20A1">
            <w:pPr>
              <w:rPr>
                <w:rFonts w:ascii="长城新魏碑体" w:eastAsia="长城新魏碑体"/>
                <w:bCs/>
                <w:szCs w:val="21"/>
              </w:rPr>
            </w:pPr>
            <w:r w:rsidRPr="00EC20A1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/>
                <w:bCs/>
                <w:szCs w:val="21"/>
              </w:rPr>
              <w:t>6</w:t>
            </w:r>
            <w:r w:rsidRPr="00EC20A1">
              <w:rPr>
                <w:rFonts w:ascii="长城新魏碑体" w:eastAsia="长城新魏碑体" w:hint="eastAsia"/>
                <w:bCs/>
                <w:szCs w:val="21"/>
              </w:rPr>
              <w:t>]周旭东. 基于Redis分布式存储的负载平衡及性能优化研究[D].南京邮电大学,2019.</w:t>
            </w:r>
          </w:p>
          <w:p w14:paraId="71FE0CDF" w14:textId="62835696" w:rsidR="00EC20A1" w:rsidRPr="00EC20A1" w:rsidRDefault="00EC20A1" w:rsidP="00EC20A1">
            <w:pPr>
              <w:rPr>
                <w:rFonts w:ascii="长城新魏碑体" w:eastAsia="长城新魏碑体"/>
                <w:bCs/>
                <w:szCs w:val="21"/>
              </w:rPr>
            </w:pPr>
            <w:r w:rsidRPr="00EC20A1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/>
                <w:bCs/>
                <w:szCs w:val="21"/>
              </w:rPr>
              <w:t>7</w:t>
            </w:r>
            <w:r w:rsidRPr="00EC20A1">
              <w:rPr>
                <w:rFonts w:ascii="长城新魏碑体" w:eastAsia="长城新魏碑体" w:hint="eastAsia"/>
                <w:bCs/>
                <w:szCs w:val="21"/>
              </w:rPr>
              <w:t>]唐赟. 基于Groovy的通用交易监控报警系统的设计与实现[D].南京大学,2015.</w:t>
            </w:r>
          </w:p>
          <w:p w14:paraId="029D83E6" w14:textId="174D2FC5" w:rsidR="0087070F" w:rsidRPr="0087070F" w:rsidRDefault="00EC20A1" w:rsidP="0087070F">
            <w:pPr>
              <w:rPr>
                <w:rFonts w:ascii="长城新魏碑体" w:eastAsia="长城新魏碑体"/>
                <w:bCs/>
                <w:szCs w:val="21"/>
              </w:rPr>
            </w:pPr>
            <w:r w:rsidRPr="00EC20A1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/>
                <w:bCs/>
                <w:szCs w:val="21"/>
              </w:rPr>
              <w:t>8</w:t>
            </w:r>
            <w:r w:rsidRPr="00EC20A1">
              <w:rPr>
                <w:rFonts w:ascii="长城新魏碑体" w:eastAsia="长城新魏碑体" w:hint="eastAsia"/>
                <w:bCs/>
                <w:szCs w:val="21"/>
              </w:rPr>
              <w:t>]余永城,翁秋华,段卿,袁伟.RabbitMQ在气象通信系统中的应用研究[J/OL].计算机技术与发展,2020(04):1-7[2020-03-11].http://kns.cnki.net/kcms/detail/61.1450.TP.20191218.1112.036.html.</w:t>
            </w:r>
          </w:p>
          <w:p w14:paraId="21889F07" w14:textId="6082EE3D" w:rsidR="00896E18" w:rsidRPr="00896E18" w:rsidRDefault="0087070F" w:rsidP="00896E18">
            <w:pPr>
              <w:rPr>
                <w:rFonts w:ascii="长城新魏碑体" w:eastAsia="长城新魏碑体"/>
                <w:bCs/>
                <w:szCs w:val="21"/>
              </w:rPr>
            </w:pPr>
            <w:r w:rsidRPr="0087070F">
              <w:rPr>
                <w:rFonts w:ascii="长城新魏碑体" w:eastAsia="长城新魏碑体" w:hint="eastAsia"/>
                <w:bCs/>
                <w:szCs w:val="21"/>
              </w:rPr>
              <w:t>[</w:t>
            </w:r>
            <w:r>
              <w:rPr>
                <w:rFonts w:ascii="长城新魏碑体" w:eastAsia="长城新魏碑体" w:hint="eastAsia"/>
                <w:bCs/>
                <w:szCs w:val="21"/>
              </w:rPr>
              <w:t>9</w:t>
            </w:r>
            <w:r w:rsidRPr="0087070F">
              <w:rPr>
                <w:rFonts w:ascii="长城新魏碑体" w:eastAsia="长城新魏碑体" w:hint="eastAsia"/>
                <w:bCs/>
                <w:szCs w:val="21"/>
              </w:rPr>
              <w:t>]曾楚之.基于服务网格的</w:t>
            </w:r>
            <w:proofErr w:type="gramStart"/>
            <w:r w:rsidRPr="0087070F">
              <w:rPr>
                <w:rFonts w:ascii="长城新魏碑体" w:eastAsia="长城新魏碑体" w:hint="eastAsia"/>
                <w:bCs/>
                <w:szCs w:val="21"/>
              </w:rPr>
              <w:t>微服务</w:t>
            </w:r>
            <w:proofErr w:type="gramEnd"/>
            <w:r w:rsidRPr="0087070F">
              <w:rPr>
                <w:rFonts w:ascii="长城新魏碑体" w:eastAsia="长城新魏碑体" w:hint="eastAsia"/>
                <w:bCs/>
                <w:szCs w:val="21"/>
              </w:rPr>
              <w:t>架构服务治理[J].电子技术与软件工程,2019(12):7.</w:t>
            </w:r>
          </w:p>
          <w:p w14:paraId="4D6EB2A0" w14:textId="4CE0A0BA" w:rsidR="00EC20A1" w:rsidRDefault="00896E18" w:rsidP="00896E18">
            <w:pPr>
              <w:rPr>
                <w:rFonts w:ascii="长城新魏碑体" w:eastAsia="长城新魏碑体"/>
                <w:bCs/>
                <w:szCs w:val="21"/>
              </w:rPr>
            </w:pPr>
            <w:r w:rsidRPr="00896E18">
              <w:rPr>
                <w:rFonts w:ascii="长城新魏碑体" w:eastAsia="长城新魏碑体" w:hint="eastAsia"/>
                <w:bCs/>
                <w:szCs w:val="21"/>
              </w:rPr>
              <w:t>[1</w:t>
            </w:r>
            <w:r>
              <w:rPr>
                <w:rFonts w:ascii="长城新魏碑体" w:eastAsia="长城新魏碑体"/>
                <w:bCs/>
                <w:szCs w:val="21"/>
              </w:rPr>
              <w:t>0</w:t>
            </w:r>
            <w:r w:rsidRPr="00896E18">
              <w:rPr>
                <w:rFonts w:ascii="长城新魏碑体" w:eastAsia="长城新魏碑体" w:hint="eastAsia"/>
                <w:bCs/>
                <w:szCs w:val="21"/>
              </w:rPr>
              <w:t>]陶志,向忠清.</w:t>
            </w:r>
            <w:proofErr w:type="gramStart"/>
            <w:r w:rsidRPr="00896E18">
              <w:rPr>
                <w:rFonts w:ascii="长城新魏碑体" w:eastAsia="长城新魏碑体" w:hint="eastAsia"/>
                <w:bCs/>
                <w:szCs w:val="21"/>
              </w:rPr>
              <w:t>微服务</w:t>
            </w:r>
            <w:proofErr w:type="gramEnd"/>
            <w:r w:rsidRPr="00896E18">
              <w:rPr>
                <w:rFonts w:ascii="长城新魏碑体" w:eastAsia="长城新魏碑体" w:hint="eastAsia"/>
                <w:bCs/>
                <w:szCs w:val="21"/>
              </w:rPr>
              <w:t>架构Service Mesh的设计与应用[J].自动化技术与应用,2020,39(01):49-53.</w:t>
            </w:r>
          </w:p>
        </w:tc>
      </w:tr>
      <w:tr w:rsidR="006A64C0" w14:paraId="66E3F80C" w14:textId="77777777" w:rsidTr="00923154">
        <w:trPr>
          <w:trHeight w:val="61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978C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lastRenderedPageBreak/>
              <w:t>导师意见：</w:t>
            </w:r>
          </w:p>
          <w:p w14:paraId="5752BB03" w14:textId="3EBFB439" w:rsidR="006A64C0" w:rsidRDefault="00FC3989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同意</w:t>
            </w:r>
          </w:p>
          <w:p w14:paraId="1BDD442C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128D1CE9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  <w:p w14:paraId="4A9AD0B7" w14:textId="71925213" w:rsidR="006A64C0" w:rsidRDefault="00FC3989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 xml:space="preserve"> 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                                                      </w:t>
            </w:r>
            <w:r>
              <w:rPr>
                <w:rFonts w:ascii="长城新魏碑体" w:eastAsia="长城新魏碑体"/>
                <w:bCs/>
                <w:noProof/>
                <w:szCs w:val="21"/>
              </w:rPr>
              <w:drawing>
                <wp:inline distT="0" distB="0" distL="0" distR="0" wp14:anchorId="0ADEEE44" wp14:editId="09287EBA">
                  <wp:extent cx="597535" cy="37782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535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045CD8E" w14:textId="2A05C4FD" w:rsidR="006A64C0" w:rsidRDefault="00FC3989" w:rsidP="00FC3989">
            <w:pPr>
              <w:ind w:firstLineChars="2900" w:firstLine="6090"/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2</w:t>
            </w:r>
            <w:r>
              <w:rPr>
                <w:rFonts w:ascii="长城新魏碑体" w:eastAsia="长城新魏碑体"/>
                <w:bCs/>
                <w:szCs w:val="21"/>
              </w:rPr>
              <w:t>020.3.11</w:t>
            </w:r>
          </w:p>
          <w:p w14:paraId="00EB8899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</w:p>
        </w:tc>
      </w:tr>
      <w:tr w:rsidR="006A64C0" w14:paraId="7AF96F1A" w14:textId="77777777" w:rsidTr="00923154">
        <w:trPr>
          <w:trHeight w:val="1713"/>
        </w:trPr>
        <w:tc>
          <w:tcPr>
            <w:tcW w:w="84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FD37A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 w:hint="eastAsia"/>
                <w:bCs/>
                <w:szCs w:val="21"/>
              </w:rPr>
              <w:t>学院备案意见：</w:t>
            </w:r>
          </w:p>
          <w:p w14:paraId="3E50E2EF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14:paraId="401ECF14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14:paraId="78FB0D73" w14:textId="77777777" w:rsidR="006A64C0" w:rsidRDefault="006A64C0" w:rsidP="00923154">
            <w:pPr>
              <w:rPr>
                <w:rFonts w:ascii="长城新魏碑体" w:eastAsia="长城新魏碑体"/>
                <w:bCs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> </w:t>
            </w:r>
          </w:p>
          <w:p w14:paraId="523FF727" w14:textId="77777777" w:rsidR="006A64C0" w:rsidRDefault="006A64C0" w:rsidP="00923154">
            <w:pPr>
              <w:jc w:val="right"/>
              <w:rPr>
                <w:rFonts w:ascii="长城新魏碑体" w:eastAsia="长城新魏碑体"/>
                <w:szCs w:val="21"/>
              </w:rPr>
            </w:pPr>
            <w:r>
              <w:rPr>
                <w:rFonts w:ascii="长城新魏碑体" w:eastAsia="长城新魏碑体"/>
                <w:bCs/>
                <w:szCs w:val="21"/>
              </w:rPr>
              <w:t xml:space="preserve">              </w:t>
            </w:r>
            <w:r>
              <w:rPr>
                <w:rFonts w:ascii="长城新魏碑体" w:eastAsia="长城新魏碑体" w:hint="eastAsia"/>
                <w:bCs/>
                <w:szCs w:val="21"/>
              </w:rPr>
              <w:t>年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月</w:t>
            </w:r>
            <w:r>
              <w:rPr>
                <w:rFonts w:ascii="长城新魏碑体" w:eastAsia="长城新魏碑体"/>
                <w:bCs/>
                <w:szCs w:val="21"/>
              </w:rPr>
              <w:t xml:space="preserve">  </w:t>
            </w:r>
            <w:r>
              <w:rPr>
                <w:rFonts w:ascii="长城新魏碑体" w:eastAsia="长城新魏碑体" w:hint="eastAsia"/>
                <w:bCs/>
                <w:szCs w:val="21"/>
              </w:rPr>
              <w:t>日</w:t>
            </w:r>
          </w:p>
        </w:tc>
      </w:tr>
    </w:tbl>
    <w:p w14:paraId="4E2833C7" w14:textId="77777777" w:rsidR="00ED080C" w:rsidRDefault="006A64C0">
      <w:r>
        <w:rPr>
          <w:b/>
          <w:sz w:val="32"/>
        </w:rPr>
        <w:br w:type="page"/>
      </w:r>
    </w:p>
    <w:sectPr w:rsidR="00ED080C" w:rsidSect="00ED0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新魏碑体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3FBC"/>
    <w:multiLevelType w:val="hybridMultilevel"/>
    <w:tmpl w:val="BD8C3004"/>
    <w:lvl w:ilvl="0" w:tplc="A3581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C0"/>
    <w:rsid w:val="0000183D"/>
    <w:rsid w:val="00024DAE"/>
    <w:rsid w:val="00045BA7"/>
    <w:rsid w:val="0006080C"/>
    <w:rsid w:val="000979C0"/>
    <w:rsid w:val="000A4FD0"/>
    <w:rsid w:val="000C0C88"/>
    <w:rsid w:val="00106F9C"/>
    <w:rsid w:val="001123F7"/>
    <w:rsid w:val="00190CF0"/>
    <w:rsid w:val="001D0399"/>
    <w:rsid w:val="002701DA"/>
    <w:rsid w:val="002805C5"/>
    <w:rsid w:val="002E4CE1"/>
    <w:rsid w:val="00364DC3"/>
    <w:rsid w:val="003F0723"/>
    <w:rsid w:val="00414044"/>
    <w:rsid w:val="00441A4F"/>
    <w:rsid w:val="00481839"/>
    <w:rsid w:val="004842B6"/>
    <w:rsid w:val="004C048F"/>
    <w:rsid w:val="004D6CC5"/>
    <w:rsid w:val="004F58DA"/>
    <w:rsid w:val="0054406B"/>
    <w:rsid w:val="00562A4D"/>
    <w:rsid w:val="0057452D"/>
    <w:rsid w:val="005D16CE"/>
    <w:rsid w:val="005E6B1C"/>
    <w:rsid w:val="006436D9"/>
    <w:rsid w:val="0065675A"/>
    <w:rsid w:val="006A64C0"/>
    <w:rsid w:val="006C4A17"/>
    <w:rsid w:val="006D4C76"/>
    <w:rsid w:val="00716056"/>
    <w:rsid w:val="007338A1"/>
    <w:rsid w:val="007431AB"/>
    <w:rsid w:val="00775E64"/>
    <w:rsid w:val="00793A48"/>
    <w:rsid w:val="00837369"/>
    <w:rsid w:val="00837CD9"/>
    <w:rsid w:val="00863008"/>
    <w:rsid w:val="0087070F"/>
    <w:rsid w:val="00896E18"/>
    <w:rsid w:val="00901BFF"/>
    <w:rsid w:val="00923154"/>
    <w:rsid w:val="009602BD"/>
    <w:rsid w:val="00975D42"/>
    <w:rsid w:val="009C0A31"/>
    <w:rsid w:val="00A35E8F"/>
    <w:rsid w:val="00A972B3"/>
    <w:rsid w:val="00BD3224"/>
    <w:rsid w:val="00BE0096"/>
    <w:rsid w:val="00C44884"/>
    <w:rsid w:val="00C86D2C"/>
    <w:rsid w:val="00CA64CD"/>
    <w:rsid w:val="00D0615C"/>
    <w:rsid w:val="00D3359C"/>
    <w:rsid w:val="00E03E9E"/>
    <w:rsid w:val="00E04B73"/>
    <w:rsid w:val="00E41033"/>
    <w:rsid w:val="00E53D99"/>
    <w:rsid w:val="00E84D71"/>
    <w:rsid w:val="00E96715"/>
    <w:rsid w:val="00EC20A1"/>
    <w:rsid w:val="00ED080C"/>
    <w:rsid w:val="00F520D5"/>
    <w:rsid w:val="00F93135"/>
    <w:rsid w:val="00FB31DD"/>
    <w:rsid w:val="00FC3989"/>
    <w:rsid w:val="00FE4997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720E"/>
  <w15:docId w15:val="{DBDCBF64-BF0F-4A9D-94AA-A16D5A47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4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A64C0"/>
    <w:pPr>
      <w:spacing w:after="120"/>
      <w:ind w:left="420"/>
    </w:pPr>
  </w:style>
  <w:style w:type="character" w:customStyle="1" w:styleId="a4">
    <w:name w:val="正文文本缩进 字符"/>
    <w:basedOn w:val="a0"/>
    <w:link w:val="a3"/>
    <w:rsid w:val="006A64C0"/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C0A31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C0A31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9C0A31"/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"/>
    <w:next w:val="a"/>
    <w:autoRedefine/>
    <w:uiPriority w:val="39"/>
    <w:unhideWhenUsed/>
    <w:rsid w:val="009C0A31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C0A31"/>
    <w:pPr>
      <w:tabs>
        <w:tab w:val="left" w:pos="1680"/>
        <w:tab w:val="right" w:leader="dot" w:pos="8296"/>
      </w:tabs>
      <w:ind w:leftChars="400" w:left="840"/>
    </w:pPr>
    <w:rPr>
      <w:rFonts w:asciiTheme="minorHAnsi" w:eastAsiaTheme="minorEastAsia" w:hAnsiTheme="minorHAnsi" w:cstheme="minorBidi"/>
      <w:szCs w:val="22"/>
    </w:rPr>
  </w:style>
  <w:style w:type="character" w:styleId="a7">
    <w:name w:val="Hyperlink"/>
    <w:basedOn w:val="a0"/>
    <w:uiPriority w:val="99"/>
    <w:unhideWhenUsed/>
    <w:rsid w:val="009C0A31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37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995</Words>
  <Characters>5677</Characters>
  <Application>Microsoft Office Word</Application>
  <DocSecurity>0</DocSecurity>
  <Lines>47</Lines>
  <Paragraphs>13</Paragraphs>
  <ScaleCrop>false</ScaleCrop>
  <Company/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bob king</cp:lastModifiedBy>
  <cp:revision>5</cp:revision>
  <cp:lastPrinted>2020-03-11T09:13:00Z</cp:lastPrinted>
  <dcterms:created xsi:type="dcterms:W3CDTF">2020-03-11T09:10:00Z</dcterms:created>
  <dcterms:modified xsi:type="dcterms:W3CDTF">2020-03-11T09:13:00Z</dcterms:modified>
</cp:coreProperties>
</file>