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0832DE">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Reflection Report – ACC102 Financial Health Analysis</w:t>
      </w:r>
    </w:p>
    <w:p w14:paraId="540237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Student: Wenjun Jin ID: 2470804</w:t>
      </w:r>
    </w:p>
    <w:p w14:paraId="1ED1381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1. Project Purpose</w:t>
      </w:r>
    </w:p>
    <w:p w14:paraId="7FCC0A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This project aims to apply Python programming to retrieve real financial data, compute core financial indicators, build a risk evaluation model, and analyze the financial health and risk level of 10 well-known U.S. listed companies. It helps me understand how financial ratios reflect corporate operation and risk.</w:t>
      </w:r>
    </w:p>
    <w:p w14:paraId="31CF93F5">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2. Work Process</w:t>
      </w:r>
    </w:p>
    <w:p w14:paraId="04EE51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First, I connected to the WRDS database and obtained valid financial data including price, debt, equity, revenue and net income. Then I cleaned the data to ensure accuracy. Next, I calculated Debt-to-Equity Ratio, Profit Margin and ROE. Based on these three indicators, I built a weighted risk score to measure financial safety. Finally, I sorted companies by risk and visualized all indicators in a chart for clear comparison.</w:t>
      </w:r>
    </w:p>
    <w:p w14:paraId="20C693A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3. Key Findings</w:t>
      </w:r>
    </w:p>
    <w:p w14:paraId="222A33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Technology companies have low debt and high profitability, making them financially safer. Financial institutions have higher leverage and risk. The risk ranking matches real industrial characteristics. The model effectively reflects corporate financial conditions.</w:t>
      </w:r>
    </w:p>
    <w:p w14:paraId="7B7F9955">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4. Problems Encountered &amp; Solutions</w:t>
      </w:r>
    </w:p>
    <w:p w14:paraId="345E1C5B">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jc w:val="left"/>
        <w:rPr>
          <w:color w:val="000000"/>
          <w:sz w:val="16"/>
          <w:szCs w:val="16"/>
        </w:rPr>
      </w:pPr>
      <w:r>
        <w:rPr>
          <w:color w:val="000000"/>
          <w:sz w:val="16"/>
          <w:szCs w:val="16"/>
          <w:bdr w:val="none" w:color="auto" w:sz="0" w:space="0"/>
        </w:rPr>
        <w:t>Some data contained missing values: solved by dropping invalid rows.</w:t>
      </w:r>
    </w:p>
    <w:p w14:paraId="66DD5C11">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jc w:val="left"/>
        <w:rPr>
          <w:color w:val="000000"/>
          <w:sz w:val="16"/>
          <w:szCs w:val="16"/>
        </w:rPr>
      </w:pPr>
      <w:r>
        <w:rPr>
          <w:color w:val="000000"/>
          <w:sz w:val="16"/>
          <w:szCs w:val="16"/>
          <w:bdr w:val="none" w:color="auto" w:sz="0" w:space="0"/>
        </w:rPr>
        <w:t>Column name errors caused KeyError: solved by checking required fields before calculation.</w:t>
      </w:r>
    </w:p>
    <w:p w14:paraId="42A35FAD">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jc w:val="left"/>
        <w:rPr>
          <w:color w:val="000000"/>
          <w:sz w:val="16"/>
          <w:szCs w:val="16"/>
        </w:rPr>
      </w:pPr>
      <w:r>
        <w:rPr>
          <w:color w:val="000000"/>
          <w:sz w:val="16"/>
          <w:szCs w:val="16"/>
          <w:bdr w:val="none" w:color="auto" w:sz="0" w:space="0"/>
        </w:rPr>
        <w:t>Risk score weights needed adjustment: used reasonable weights to highlight debt risk.</w:t>
      </w:r>
    </w:p>
    <w:p w14:paraId="6124204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5. Learning Outcomes</w:t>
      </w:r>
    </w:p>
    <w:p w14:paraId="30AADD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I mastered data acquisition from WRDS, financial ratio calculation, risk modeling and data visualization. I understood how financial indicators reflect business performance and improved my Python and financial analysis skills. This project strengthened my ability to combine finance with programming.</w:t>
      </w:r>
    </w:p>
    <w:p w14:paraId="3E7650B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6. Improvement</w:t>
      </w:r>
    </w:p>
    <w:p w14:paraId="4430B5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In the future, I can add industry classification to compare sectors, use more financial ratios, and build a more comprehensive risk model.</w:t>
      </w:r>
    </w:p>
    <w:p w14:paraId="05BF27A9">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1A12D5"/>
    <w:multiLevelType w:val="multilevel"/>
    <w:tmpl w:val="941A12D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15BF9"/>
    <w:rsid w:val="28E15B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2026-04-15T09:41:00Z</dcterms:created>
  <dc:creator>闫松林</dc:creator>
  <cp:lastModifiedBy>闫松林</cp:lastModifiedBy>
  <dcterms:modified xsi:type="dcterms:W3CDTF">2026-04-15T09:42:24Z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E62C00EA94314F499303AA88CD9B3F4C_11</vt:lpwstr>
  </property>
  <property fmtid="{D5CDD505-2E9C-101B-9397-08002B2CF9AE}" pid="4" name="KSOTemplateDocerSaveRecord">
    <vt:lpwstr>eyJoZGlkIjoiZWRjNTQ3Y2NjNTdmYjNjZTYwYzY1MjljMjg0ZTgxMmYiLCJ1c2VySWQiOiIzOTc3OTIyNjAifQ==</vt:lpwstr>
  </property>
</Properties>
</file>