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75" w:beforeAutospacing="0" w:after="75" w:afterAutospacing="0" w:line="360" w:lineRule="atLeast"/>
        <w:ind w:left="0" w:right="0" w:firstLine="0"/>
        <w:rPr>
          <w:rFonts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一. css基础知识掌握之后(个人的标准是：弄清块元素与内联元素的区别，弄清float的应用场景，弄清position</w:t>
      </w:r>
      <w:r>
        <w:rPr>
          <w:rFonts w:hint="default" w:ascii="Lucida Sans Unicode" w:hAnsi="Lucida Sans Unicode" w:eastAsia="Lucida Sans Unicode" w:cs="Lucida Sans Unicode"/>
          <w:caps w:val="0"/>
          <w:color w:val="666666"/>
          <w:spacing w:val="0"/>
          <w:sz w:val="17"/>
          <w:szCs w:val="17"/>
          <w:shd w:val="clear" w:fill="F2F2F2"/>
        </w:rPr>
        <w:t>[pə'zɪʃən]</w:t>
      </w:r>
      <w:r>
        <w:rPr>
          <w:rFonts w:ascii="Tahoma" w:hAnsi="Tahoma" w:eastAsia="Tahoma" w:cs="Tahoma"/>
          <w:caps w:val="0"/>
          <w:color w:val="666666"/>
          <w:spacing w:val="0"/>
          <w:sz w:val="19"/>
          <w:szCs w:val="19"/>
          <w:shd w:val="clear" w:fill="F2F2F2"/>
        </w:rPr>
        <w:t> </w:t>
      </w:r>
      <w:r>
        <w:rPr>
          <w:rFonts w:hint="default" w:ascii="sans-serif" w:hAnsi="sans-serif" w:eastAsia="sans-serif" w:cs="sans-serif"/>
          <w:caps w:val="0"/>
          <w:color w:val="000000"/>
          <w:spacing w:val="0"/>
          <w:sz w:val="24"/>
          <w:szCs w:val="24"/>
        </w:rPr>
        <w:t>下五个属性static</w:t>
      </w:r>
      <w:r>
        <w:rPr>
          <w:rFonts w:hint="default" w:ascii="Lucida Sans Unicode" w:hAnsi="Lucida Sans Unicode" w:eastAsia="Lucida Sans Unicode" w:cs="Lucida Sans Unicode"/>
          <w:caps w:val="0"/>
          <w:color w:val="666666"/>
          <w:spacing w:val="0"/>
          <w:sz w:val="16"/>
          <w:szCs w:val="16"/>
          <w:shd w:val="clear" w:fill="F2F2F2"/>
        </w:rPr>
        <w:t>['stætɪk]</w:t>
      </w:r>
      <w:r>
        <w:rPr>
          <w:rFonts w:hint="default" w:ascii="sans-serif" w:hAnsi="sans-serif" w:eastAsia="sans-serif" w:cs="sans-serif"/>
          <w:caps w:val="0"/>
          <w:color w:val="000000"/>
          <w:spacing w:val="0"/>
          <w:sz w:val="24"/>
          <w:szCs w:val="24"/>
        </w:rPr>
        <w:t>,relative</w:t>
      </w:r>
      <w:r>
        <w:rPr>
          <w:rFonts w:hint="default" w:ascii="Lucida Sans Unicode" w:hAnsi="Lucida Sans Unicode" w:eastAsia="Lucida Sans Unicode" w:cs="Lucida Sans Unicode"/>
          <w:caps w:val="0"/>
          <w:color w:val="666666"/>
          <w:spacing w:val="0"/>
          <w:sz w:val="17"/>
          <w:szCs w:val="17"/>
          <w:shd w:val="clear" w:fill="F2F2F2"/>
        </w:rPr>
        <w:t>['rɛlətɪvli]</w:t>
      </w:r>
      <w:r>
        <w:rPr>
          <w:rFonts w:hint="default" w:ascii="Tahoma" w:hAnsi="Tahoma" w:eastAsia="Tahoma" w:cs="Tahoma"/>
          <w:caps w:val="0"/>
          <w:color w:val="666666"/>
          <w:spacing w:val="0"/>
          <w:sz w:val="19"/>
          <w:szCs w:val="19"/>
          <w:shd w:val="clear" w:fill="F2F2F2"/>
        </w:rPr>
        <w:t> </w:t>
      </w:r>
      <w:r>
        <w:rPr>
          <w:rFonts w:hint="default" w:ascii="sans-serif" w:hAnsi="sans-serif" w:eastAsia="sans-serif" w:cs="sans-serif"/>
          <w:caps w:val="0"/>
          <w:color w:val="000000"/>
          <w:spacing w:val="0"/>
          <w:sz w:val="24"/>
          <w:szCs w:val="24"/>
        </w:rPr>
        <w:t>,absolute</w:t>
      </w:r>
      <w:r>
        <w:rPr>
          <w:rFonts w:hint="default" w:ascii="Lucida Sans Unicode" w:hAnsi="Lucida Sans Unicode" w:eastAsia="Lucida Sans Unicode" w:cs="Lucida Sans Unicode"/>
          <w:caps w:val="0"/>
          <w:color w:val="666666"/>
          <w:spacing w:val="0"/>
          <w:sz w:val="17"/>
          <w:szCs w:val="17"/>
          <w:shd w:val="clear" w:fill="F2F2F2"/>
        </w:rPr>
        <w:t>['æbsəlut]</w:t>
      </w:r>
      <w:r>
        <w:rPr>
          <w:rFonts w:hint="default" w:ascii="Tahoma" w:hAnsi="Tahoma" w:eastAsia="Tahoma" w:cs="Tahoma"/>
          <w:caps w:val="0"/>
          <w:color w:val="666666"/>
          <w:spacing w:val="0"/>
          <w:sz w:val="19"/>
          <w:szCs w:val="19"/>
          <w:shd w:val="clear" w:fill="F2F2F2"/>
        </w:rPr>
        <w:t> </w:t>
      </w:r>
      <w:r>
        <w:rPr>
          <w:rFonts w:hint="default" w:ascii="sans-serif" w:hAnsi="sans-serif" w:eastAsia="sans-serif" w:cs="sans-serif"/>
          <w:caps w:val="0"/>
          <w:color w:val="000000"/>
          <w:spacing w:val="0"/>
          <w:sz w:val="24"/>
          <w:szCs w:val="24"/>
        </w:rPr>
        <w:t>,fixed</w:t>
      </w:r>
      <w:r>
        <w:rPr>
          <w:rFonts w:hint="default" w:ascii="Lucida Sans Unicode" w:hAnsi="Lucida Sans Unicode" w:eastAsia="Lucida Sans Unicode" w:cs="Lucida Sans Unicode"/>
          <w:caps w:val="0"/>
          <w:color w:val="666666"/>
          <w:spacing w:val="0"/>
          <w:sz w:val="16"/>
          <w:szCs w:val="16"/>
          <w:shd w:val="clear" w:fill="F2F2F2"/>
        </w:rPr>
        <w:t>[fɪkst]</w:t>
      </w:r>
      <w:r>
        <w:rPr>
          <w:rFonts w:hint="default" w:ascii="sans-serif" w:hAnsi="sans-serif" w:eastAsia="sans-serif" w:cs="sans-serif"/>
          <w:caps w:val="0"/>
          <w:color w:val="000000"/>
          <w:spacing w:val="0"/>
          <w:sz w:val="24"/>
          <w:szCs w:val="24"/>
        </w:rPr>
        <w:t>,inherit</w:t>
      </w:r>
      <w:r>
        <w:rPr>
          <w:rFonts w:hint="default" w:ascii="Lucida Sans Unicode" w:hAnsi="Lucida Sans Unicode" w:eastAsia="Lucida Sans Unicode" w:cs="Lucida Sans Unicode"/>
          <w:caps w:val="0"/>
          <w:color w:val="666666"/>
          <w:spacing w:val="0"/>
          <w:sz w:val="17"/>
          <w:szCs w:val="17"/>
          <w:shd w:val="clear" w:fill="F2F2F2"/>
        </w:rPr>
        <w:t>[ɪn'hɛrɪt]</w:t>
      </w:r>
      <w:r>
        <w:rPr>
          <w:rFonts w:hint="default" w:ascii="Tahoma" w:hAnsi="Tahoma" w:eastAsia="Tahoma" w:cs="Tahoma"/>
          <w:caps w:val="0"/>
          <w:color w:val="666666"/>
          <w:spacing w:val="0"/>
          <w:sz w:val="19"/>
          <w:szCs w:val="19"/>
          <w:shd w:val="clear" w:fill="F2F2F2"/>
        </w:rPr>
        <w:t> </w:t>
      </w:r>
      <w:r>
        <w:rPr>
          <w:rFonts w:hint="default" w:ascii="sans-serif" w:hAnsi="sans-serif" w:eastAsia="sans-serif" w:cs="sans-serif"/>
          <w:caps w:val="0"/>
          <w:color w:val="000000"/>
          <w:spacing w:val="0"/>
          <w:sz w:val="24"/>
          <w:szCs w:val="24"/>
        </w:rPr>
        <w:t>的 区别与联系以及他们的应用场景，英文单词确定要能准确发音，方便与面试官探讨时准备的传达你要表达的意思)，剩下需要更多的练习以应对不同的设计的布局要 求，然后遇到问题解决问题，成长就是需要一个这样跌宕起伏的过程。由于互联网资源很丰富，反而让初学者迷失了方向，下面推荐几款比较经典并且有特点的专题 页面，可以进行分析，学习，模仿：</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1. 新闻类型页面： </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a.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"http://news.qq.com/"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http://news.qq.com/</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新闻综合页面</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b.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"http://news.qq.com/society_index.shtml"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http://news.qq.com/society_index.shtml</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新闻列表页面</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c.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"http://news.qq.com/a/20131210/000409.htm"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http://news.qq.com/a/20131210/000409.htm</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新闻详细页面</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d.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"http://coral.qq.com/1004281511"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http://coral.qq.com/1004281511</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评论页面</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2. 图片类型页面：</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a.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"http://news.qq.com/photo.shtml"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http://news.qq.com/photo.shtml</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图片综合页面</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b.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"http://news.qq.com/l/photon/ztlf/list2013089143749.htm"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http://news.qq.com/l/photon/ztlf/list2013089143749.htm</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图片列表</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c.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"http://news.qq.com/a/20131211/003572.htm"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http://news.qq.com/a/20131211/003572.htm</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图片详细  </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这个插件是用jquery写的，有兴趣的同学学习一下其源码</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3. 股票类型页面</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a.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"http://finance.qq.com/hk/"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http://finance.qq.com/hk/</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股票综合页面</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b.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"http://finance.qq.com/hk/mjls/news.htm"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http://finance.qq.com/hk/mjls/news.htm</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股票中专家列表</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4. 商城类：</w:t>
      </w:r>
      <w:bookmarkStart w:id="0" w:name="_GoBack"/>
      <w:bookmarkEnd w:id="0"/>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a.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"http://www.tmall.com/"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http://www.tmall.com</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天猫首页</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fldChar w:fldCharType="begin"/>
      </w:r>
      <w:r>
        <w:rPr>
          <w:rFonts w:hint="default" w:ascii="sans-serif" w:hAnsi="sans-serif" w:eastAsia="sans-serif" w:cs="sans-serif"/>
          <w:caps w:val="0"/>
          <w:color w:val="000000"/>
          <w:spacing w:val="0"/>
          <w:sz w:val="24"/>
          <w:szCs w:val="24"/>
        </w:rPr>
        <w:instrText xml:space="preserve">INCLUDEPICTURE \d "http://images.cnitblog.com/i/100150/201403/170925371314201.jpg" \* MERGEFORMATINET </w:instrText>
      </w:r>
      <w:r>
        <w:rPr>
          <w:rFonts w:hint="default" w:ascii="sans-serif" w:hAnsi="sans-serif" w:eastAsia="sans-serif" w:cs="sans-serif"/>
          <w:caps w:val="0"/>
          <w:color w:val="000000"/>
          <w:spacing w:val="0"/>
          <w:sz w:val="24"/>
          <w:szCs w:val="24"/>
        </w:rPr>
        <w:fldChar w:fldCharType="separate"/>
      </w:r>
      <w:r>
        <w:rPr>
          <w:rFonts w:hint="default" w:ascii="sans-serif" w:hAnsi="sans-serif" w:eastAsia="sans-serif" w:cs="sans-serif"/>
          <w:caps w:val="0"/>
          <w:color w:val="000000"/>
          <w:spacing w:val="0"/>
          <w:sz w:val="24"/>
          <w:szCs w:val="24"/>
        </w:rPr>
        <w:drawing>
          <wp:inline distT="0" distB="0" distL="114300" distR="114300">
            <wp:extent cx="7600950" cy="516255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7600950" cy="5162550"/>
                    </a:xfrm>
                    <a:prstGeom prst="rect">
                      <a:avLst/>
                    </a:prstGeom>
                    <a:noFill/>
                    <a:ln w="9525">
                      <a:noFill/>
                    </a:ln>
                  </pic:spPr>
                </pic:pic>
              </a:graphicData>
            </a:graphic>
          </wp:inline>
        </w:drawing>
      </w:r>
      <w:r>
        <w:rPr>
          <w:rFonts w:hint="default" w:ascii="sans-serif" w:hAnsi="sans-serif" w:eastAsia="sans-serif" w:cs="sans-serif"/>
          <w:caps w:val="0"/>
          <w:color w:val="00000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"http://brand.tmall.com/?spm=3.7095809.20000004.1.uVcdqb"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http://brand.tmall.com/?spm=3.7095809.20000004.1.uVcdqb</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品牌街</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"http://miao.tmall.com/?spm=3.7095809.20000004.2.uVcdqb"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http://miao.tmall.com/?spm=3.7095809.20000004.2.uVcdqb</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喵鲜生</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"http://vip.tmall.com/vip/index.htm?spm=3.7095809.20000004.3.uVcdqb"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http://vip.tmall.com/vip/index.htm?spm=3.7095809.20000004.3.uVcdqb</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积分聚乐部</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"http://3c.tmall.com/?spm=3.7095809.20000004.4.uVcdqb"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http://3c.tmall.com/?spm=3.7095809.20000004.4.uVcdqb</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电器城</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"http://shoufa.tmall.com/?spm=3.7095809.20000004.5.uVcdqb"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http://shoufa.tmall.com/?spm=3.7095809.20000004.5.uVcdqb</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新首发</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"http://chaoshi.tmall.com/?spm=3.7095809.20000004.6.uVcdqb"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http://chaoshi.tmall.com/?spm=3.7095809.20000004.6.uVcdqb</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天猫超市</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"http://www.tmall.com/yao?spm=3.7095809.20000004.7.uVcdqb"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http://www.tmall.com/yao?spm=3.7095809.20000004.7.uVcdqb</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医药馆</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b.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"http://www.jd.com/"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http://www.jd.com</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京东</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fldChar w:fldCharType="begin"/>
      </w:r>
      <w:r>
        <w:rPr>
          <w:rFonts w:hint="default" w:ascii="sans-serif" w:hAnsi="sans-serif" w:eastAsia="sans-serif" w:cs="sans-serif"/>
          <w:caps w:val="0"/>
          <w:color w:val="000000"/>
          <w:spacing w:val="0"/>
          <w:sz w:val="24"/>
          <w:szCs w:val="24"/>
        </w:rPr>
        <w:instrText xml:space="preserve">INCLUDEPICTURE \d "http://images.cnitblog.com/i/100150/201403/170928305524586.jpg" \* MERGEFORMATINET </w:instrText>
      </w:r>
      <w:r>
        <w:rPr>
          <w:rFonts w:hint="default" w:ascii="sans-serif" w:hAnsi="sans-serif" w:eastAsia="sans-serif" w:cs="sans-serif"/>
          <w:caps w:val="0"/>
          <w:color w:val="000000"/>
          <w:spacing w:val="0"/>
          <w:sz w:val="24"/>
          <w:szCs w:val="24"/>
        </w:rPr>
        <w:fldChar w:fldCharType="separate"/>
      </w:r>
      <w:r>
        <w:rPr>
          <w:rFonts w:hint="default" w:ascii="sans-serif" w:hAnsi="sans-serif" w:eastAsia="sans-serif" w:cs="sans-serif"/>
          <w:caps w:val="0"/>
          <w:color w:val="000000"/>
          <w:spacing w:val="0"/>
          <w:sz w:val="24"/>
          <w:szCs w:val="24"/>
        </w:rPr>
        <w:drawing>
          <wp:inline distT="0" distB="0" distL="114300" distR="114300">
            <wp:extent cx="6772275" cy="42862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772275" cy="4286250"/>
                    </a:xfrm>
                    <a:prstGeom prst="rect">
                      <a:avLst/>
                    </a:prstGeom>
                    <a:noFill/>
                    <a:ln w="9525">
                      <a:noFill/>
                    </a:ln>
                  </pic:spPr>
                </pic:pic>
              </a:graphicData>
            </a:graphic>
          </wp:inline>
        </w:drawing>
      </w:r>
      <w:r>
        <w:rPr>
          <w:rFonts w:hint="default" w:ascii="sans-serif" w:hAnsi="sans-serif" w:eastAsia="sans-serif" w:cs="sans-serif"/>
          <w:caps w:val="0"/>
          <w:color w:val="00000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"http://channel.jd.com/fashion.html"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http://channel.jd.com/fashion.html</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品牌街 </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"http://channel.jd.com/newarrivals.html"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http://channel.jd.com/newarrivals.html</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新品</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"http://channel.jd.com/topshops.html"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http://channel.jd.com/topshops.html</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热销榜</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"http://sale.jd.com/act/VgmuCbZvEzp.html"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http://sale.jd.com/act/VgmuCbZvEzp.html</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潮流资讯</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c.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"http://www.51buy.com/"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http://www.51buy.com</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易迅</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d.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"http://www.dangdang.com/"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http://www.dangdang.com</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当当</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f.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"http://www.z.cn/"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http://www.z.cn</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亚马逊</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类似的页面还有很多就不一一列举：</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"http://www.hao123.com"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http://www.hao123.com</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fldChar w:fldCharType="begin"/>
      </w:r>
      <w:r>
        <w:rPr>
          <w:rFonts w:hint="default" w:ascii="sans-serif" w:hAnsi="sans-serif" w:eastAsia="sans-serif" w:cs="sans-serif"/>
          <w:caps w:val="0"/>
          <w:color w:val="000000"/>
          <w:spacing w:val="0"/>
          <w:sz w:val="24"/>
          <w:szCs w:val="24"/>
        </w:rPr>
        <w:instrText xml:space="preserve">INCLUDEPICTURE \d "http://images.cnitblog.com/i/100150/201403/170921003499592.gif" \* MERGEFORMATINET </w:instrText>
      </w:r>
      <w:r>
        <w:rPr>
          <w:rFonts w:hint="default" w:ascii="sans-serif" w:hAnsi="sans-serif" w:eastAsia="sans-serif" w:cs="sans-serif"/>
          <w:caps w:val="0"/>
          <w:color w:val="000000"/>
          <w:spacing w:val="0"/>
          <w:sz w:val="24"/>
          <w:szCs w:val="24"/>
        </w:rPr>
        <w:fldChar w:fldCharType="separate"/>
      </w:r>
      <w:r>
        <w:rPr>
          <w:rFonts w:hint="default" w:ascii="sans-serif" w:hAnsi="sans-serif" w:eastAsia="sans-serif" w:cs="sans-serif"/>
          <w:caps w:val="0"/>
          <w:color w:val="000000"/>
          <w:spacing w:val="0"/>
          <w:sz w:val="24"/>
          <w:szCs w:val="24"/>
        </w:rPr>
        <w:drawing>
          <wp:inline distT="0" distB="0" distL="114300" distR="114300">
            <wp:extent cx="7210425" cy="514350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210425" cy="5143500"/>
                    </a:xfrm>
                    <a:prstGeom prst="rect">
                      <a:avLst/>
                    </a:prstGeom>
                    <a:noFill/>
                    <a:ln w="9525">
                      <a:noFill/>
                    </a:ln>
                  </pic:spPr>
                </pic:pic>
              </a:graphicData>
            </a:graphic>
          </wp:inline>
        </w:drawing>
      </w:r>
      <w:r>
        <w:rPr>
          <w:rFonts w:hint="default" w:ascii="sans-serif" w:hAnsi="sans-serif" w:eastAsia="sans-serif" w:cs="sans-serif"/>
          <w:caps w:val="0"/>
          <w:color w:val="000000"/>
          <w:spacing w:val="0"/>
          <w:sz w:val="24"/>
          <w:szCs w:val="24"/>
        </w:rPr>
        <w:fldChar w:fldCharType="end"/>
      </w:r>
      <w:r>
        <w:rPr>
          <w:rFonts w:hint="default" w:ascii="sans-serif" w:hAnsi="sans-serif" w:eastAsia="sans-serif" w:cs="sans-serif"/>
          <w:caps w:val="0"/>
          <w:color w:val="000000"/>
          <w:spacing w:val="0"/>
          <w:sz w:val="24"/>
          <w:szCs w:val="24"/>
        </w:rPr>
        <w:t>  </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"http://gouwu.hao123.com/sc/"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http://gouwu.hao123.com/sc/</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fldChar w:fldCharType="begin"/>
      </w:r>
      <w:r>
        <w:rPr>
          <w:rFonts w:hint="default" w:ascii="sans-serif" w:hAnsi="sans-serif" w:eastAsia="sans-serif" w:cs="sans-serif"/>
          <w:caps w:val="0"/>
          <w:color w:val="000000"/>
          <w:spacing w:val="0"/>
          <w:sz w:val="24"/>
          <w:szCs w:val="24"/>
        </w:rPr>
        <w:instrText xml:space="preserve">INCLUDEPICTURE \d "http://images.cnitblog.com/i/100150/201403/170916473652680.jpg" \* MERGEFORMATINET </w:instrText>
      </w:r>
      <w:r>
        <w:rPr>
          <w:rFonts w:hint="default" w:ascii="sans-serif" w:hAnsi="sans-serif" w:eastAsia="sans-serif" w:cs="sans-serif"/>
          <w:caps w:val="0"/>
          <w:color w:val="000000"/>
          <w:spacing w:val="0"/>
          <w:sz w:val="24"/>
          <w:szCs w:val="24"/>
        </w:rPr>
        <w:fldChar w:fldCharType="separate"/>
      </w:r>
      <w:r>
        <w:rPr>
          <w:rFonts w:hint="default" w:ascii="sans-serif" w:hAnsi="sans-serif" w:eastAsia="sans-serif" w:cs="sans-serif"/>
          <w:caps w:val="0"/>
          <w:color w:val="000000"/>
          <w:spacing w:val="0"/>
          <w:sz w:val="24"/>
          <w:szCs w:val="24"/>
        </w:rPr>
        <w:drawing>
          <wp:inline distT="0" distB="0" distL="114300" distR="114300">
            <wp:extent cx="9296400" cy="36195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9296400" cy="3619500"/>
                    </a:xfrm>
                    <a:prstGeom prst="rect">
                      <a:avLst/>
                    </a:prstGeom>
                    <a:noFill/>
                    <a:ln w="9525">
                      <a:noFill/>
                    </a:ln>
                  </pic:spPr>
                </pic:pic>
              </a:graphicData>
            </a:graphic>
          </wp:inline>
        </w:drawing>
      </w:r>
      <w:r>
        <w:rPr>
          <w:rFonts w:hint="default" w:ascii="sans-serif" w:hAnsi="sans-serif" w:eastAsia="sans-serif" w:cs="sans-serif"/>
          <w:caps w:val="0"/>
          <w:color w:val="000000"/>
          <w:spacing w:val="0"/>
          <w:sz w:val="24"/>
          <w:szCs w:val="24"/>
        </w:rPr>
        <w:fldChar w:fldCharType="end"/>
      </w:r>
    </w:p>
    <w:p>
      <w:pPr>
        <w:pStyle w:val="2"/>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二. js还有很多很多东西要学习了解。js是基于原型的OOP语言，想进一步了解纯的OOP思想，推荐了解一下JAVA。JAVA他本身除了是一个纯OOP语言之外，还有很多后台开发的东西可以一拼了解。然后关于构造函数，原型，实例等等之间的联系需要搞的明白一点。 </w:t>
      </w:r>
    </w:p>
    <w:p>
      <w:pPr>
        <w:pStyle w:val="2"/>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一、构造器(constructor) </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1、constructor始终指向创建当前对象的构造（初始化）函数。 </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xml:space="preserve">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"http://www.cnblogs.com/jikey/archive/2011/05/13/2045005.html"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http://www.cnblogs.com/jikey/archive/2011/05/13/2045005.html </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2、每个函数都有一个默认的属性prototype，而这个prototype的constructor默认指向这个函数</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From: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"http://blog.csdn.net/kittyjie/article/details/4380918"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http://blog.csdn.net/kittyjie/article/details/4380918</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其实在JS中构造器就是函数，函数就是构造器，对象实例就是通过var obj=new 函数();这种形式新建出来的实例。区别这些，在说prototype和constructor。从上面的英文中可以看出，prototype是个对象， 里面定义了一个constructor，那么我们可以推论出，constructor是对象实例的属性！而不是函数（构造器）的属性。反过 来，prototype是函数（构造器）的属性，而不是实例的属性！</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我要强调一点就是__proto__是实例和Person.prototype之间的关系，而constructor是实例和Person之间的关系</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"http://blog.csdn.net/a569171010/article/details/7467514"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http://blog.csdn.net/a569171010/article/details/7467514</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他们的关系：</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instance -&gt; __proto__ -&gt; person.prototype -&gt; constructor &lt;- person.prototype -&gt; function Person(){} -&gt; Object() -&gt; window </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color w:val="000000"/>
          <w:spacing w:val="0"/>
          <w:sz w:val="24"/>
          <w:szCs w:val="24"/>
        </w:rPr>
        <w:fldChar w:fldCharType="begin"/>
      </w:r>
      <w:r>
        <w:rPr>
          <w:rFonts w:hint="default" w:ascii="sans-serif" w:hAnsi="sans-serif" w:eastAsia="sans-serif" w:cs="sans-serif"/>
          <w:caps w:val="0"/>
          <w:color w:val="000000"/>
          <w:spacing w:val="0"/>
          <w:sz w:val="24"/>
          <w:szCs w:val="24"/>
        </w:rPr>
        <w:instrText xml:space="preserve">INCLUDEPICTURE \d "http://images.cnitblog.com/i/100150/201403/170909516158760.png" \* MERGEFORMATINET </w:instrText>
      </w:r>
      <w:r>
        <w:rPr>
          <w:rFonts w:hint="default" w:ascii="sans-serif" w:hAnsi="sans-serif" w:eastAsia="sans-serif" w:cs="sans-serif"/>
          <w:caps w:val="0"/>
          <w:color w:val="000000"/>
          <w:spacing w:val="0"/>
          <w:sz w:val="24"/>
          <w:szCs w:val="24"/>
        </w:rPr>
        <w:fldChar w:fldCharType="separate"/>
      </w:r>
      <w:r>
        <w:rPr>
          <w:rFonts w:hint="default" w:ascii="sans-serif" w:hAnsi="sans-serif" w:eastAsia="sans-serif" w:cs="sans-serif"/>
          <w:caps w:val="0"/>
          <w:color w:val="000000"/>
          <w:spacing w:val="0"/>
          <w:sz w:val="24"/>
          <w:szCs w:val="24"/>
        </w:rPr>
        <w:drawing>
          <wp:inline distT="0" distB="0" distL="114300" distR="114300">
            <wp:extent cx="6286500" cy="37719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6286500" cy="3771900"/>
                    </a:xfrm>
                    <a:prstGeom prst="rect">
                      <a:avLst/>
                    </a:prstGeom>
                    <a:noFill/>
                    <a:ln w="9525">
                      <a:noFill/>
                    </a:ln>
                  </pic:spPr>
                </pic:pic>
              </a:graphicData>
            </a:graphic>
          </wp:inline>
        </w:drawing>
      </w:r>
      <w:r>
        <w:rPr>
          <w:rFonts w:hint="default" w:ascii="sans-serif" w:hAnsi="sans-serif" w:eastAsia="sans-serif" w:cs="sans-serif"/>
          <w:caps w:val="0"/>
          <w:color w:val="000000"/>
          <w:spacing w:val="0"/>
          <w:sz w:val="24"/>
          <w:szCs w:val="24"/>
        </w:rPr>
        <w:fldChar w:fldCharType="end"/>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"http://www.cnblogs.com/o-andy-o/archive/2012/11/20/2778260.html"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http://www.cnblogs.com/o-andy-o/archive/2012/11/20/2778260.html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"http://ejohn.org/apps/learn/" \l "1"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http://ejohn.org/apps/learn/#1</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2. prototype</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一、什么是原型(prototype)</w:t>
      </w:r>
    </w:p>
    <w:p>
      <w:pPr>
        <w:pStyle w:val="2"/>
        <w:keepNext w:val="0"/>
        <w:keepLines w:val="0"/>
        <w:widowControl/>
        <w:suppressLineNumbers w:val="0"/>
        <w:spacing w:before="75" w:beforeAutospacing="0" w:after="75" w:afterAutospacing="0" w:line="360" w:lineRule="atLeast"/>
        <w:ind w:left="13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1、prototype本质上还是一个JavaScript对象；</w:t>
      </w:r>
    </w:p>
    <w:p>
      <w:pPr>
        <w:pStyle w:val="2"/>
        <w:keepNext w:val="0"/>
        <w:keepLines w:val="0"/>
        <w:widowControl/>
        <w:suppressLineNumbers w:val="0"/>
        <w:spacing w:before="75" w:beforeAutospacing="0" w:after="75" w:afterAutospacing="0" w:line="360" w:lineRule="atLeast"/>
        <w:ind w:left="13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2、每个函数都有一个默认的prototype属性；</w:t>
      </w:r>
    </w:p>
    <w:p>
      <w:pPr>
        <w:pStyle w:val="2"/>
        <w:keepNext w:val="0"/>
        <w:keepLines w:val="0"/>
        <w:widowControl/>
        <w:suppressLineNumbers w:val="0"/>
        <w:spacing w:before="75" w:beforeAutospacing="0" w:after="75" w:afterAutospacing="0" w:line="360" w:lineRule="atLeast"/>
        <w:ind w:left="13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3、通过prototype我们可以扩展Javascript的内建对象</w:t>
      </w:r>
    </w:p>
    <w:p>
      <w:pPr>
        <w:pStyle w:val="2"/>
        <w:keepNext w:val="0"/>
        <w:keepLines w:val="0"/>
        <w:widowControl/>
        <w:suppressLineNumbers w:val="0"/>
        <w:spacing w:before="75" w:beforeAutospacing="0" w:after="75" w:afterAutospacing="0" w:line="360" w:lineRule="atLeast"/>
        <w:ind w:left="13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"http://blog.csdn.net/a569171010/article/details/7467514"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http://blog.csdn.net/a569171010/article/details/7467514</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13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"http://www.iteye.com/topic/195409"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http://www.iteye.com/topic/195409</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13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"http://stauren.net/log/eggxfygvg.html"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http://stauren.net/log/eggxfygvg.html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二. 原型链： 常用原型来实现继承，其基本思想是利用原型让一个引用类型继承另一个引用类型的属性和方法。简单说，构造函数、原型和实例的关系：每个构造函数都有一个原 型对象，原型对象都包含一个指向构造函数的指针，而实例都包含一个指向原型对象的内部指针。假如我们让原型对象等于另一个类型的实例。那结果将是：此时的 原型对象将包含一个指向另一个原型的指针，相应地，另一个原型中也包含着一个指向另一个构造函数的指针。假如另一个原型又是另一个类型的实例，那么上述关 系成立，如此层层递进，就构成了实例与原型的链接。这就是原型链的基本概念。</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"http://blog.endlesscode.com/2010/01/23/javascript-prototype-chain/"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http://blog.endlesscode.com/2010/01/23/javascript-prototype-chain/</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"http://www.cnblogs.com/ziyunfei/archive/2012/10/15/2723963.html"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http://www.cnblogs.com/ziyunfei/archive/2012/10/15/2723963.html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"https://developer.mozilla.org/en-US/docs/Web/JavaScript/Guide/JavaScript_Overview?redirectlocale=en-US&amp;redirectslug=JavaScript/Guide/JavaScript_Overview"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https://developer.mozilla.org/en-US/docs/Web/JavaScript/Guide/JavaScript_Overview?redirectlocale=en-US&amp;redirectslug=JavaScript%2FGuide%2FJavaScript_Overview</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"https://developer.mozilla.org/zh-CN/docs/JavaScript/Guide"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https://developer.mozilla.org/zh-CN/docs/JavaScript/Guide</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"http://blog.csdn.net/siczxw555/article/details/6138428"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http://blog.csdn.net/siczxw555/article/details/6138428</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"http://www.cn-cuckoo.com/2007/08/01/understand-javascript-closures-72.html"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http://www.cn-cuckoo.com/2007/08/01/understand-javascript-closures-72.html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"http://www.zhuoda.org/lunzi/101543.html"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http://www.zhuoda.org/lunzi/101543.html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3. 闭包</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"http://www.cnblogs.com/luluping/archive/2009/05/27/1490551.html"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http://www.cnblogs.com/luluping/archive/2009/05/27/1490551.html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"http://www.cnblogs.com/xiaoruoen/archive/2011/09/23/2185832.html"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http://www.cnblogs.com/xiaoruoen/archive/2011/09/23/2185832.html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"http://ghsky.com/2010/11/deep-into-javascript-closure-part-two.html"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http://ghsky.com/2010/11/deep-into-javascript-closure-part-two.html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"http://www.felixwoo.com/archives/247"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http://www.felixwoo.com/archives/247</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"http://www.cnblogs.com/hh54188/archive/2012/03/01/2374921.html"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http://www.cnblogs.com/hh54188/archive/2012/03/01/2374921.html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"http://blog.csdn.net/a569171010/article/details/7484125"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http://blog.csdn.net/a569171010/article/details/7484125</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"http://bbs.51js.com/viewthread.php?tid=79018&amp;extra=&amp;highlight=+winter&amp;page=1"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http://bbs.51js.com/viewthread.php?tid=79018&amp;extra=&amp;highlight=%2Bwinter&amp;page=1</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"https://developer.mozilla.org/zh_tw/Core_JavaScript_1.5_%E6%95%99%E5%AD%B8/%E9%96%89%E5%8C%85%E7%9A%84%E9%81%8B%E7%94%A8"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https://developer.mozilla.org/zh_tw/Core_JavaScript_1.5_%E6%95%99%E5%AD%B8/%E9%96%89%E5%8C%85%E7%9A%84%E9%81%8B%E7%94%A8</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4. call,apply</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"http://topic.csdn.net/u/20081209/23/0823c850-5a56-421e-8922-fa35b26a517a.html"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http://topic.csdn.net/u/20081209/23/0823c850-5a56-421e-8922-fa35b26a517a.html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"http://www.cnblogs.com/treasurelife/archive/2008/03/05/1092251.html"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http://www.cnblogs.com/treasurelife/archive/2008/03/05/1092251.html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5. function</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"http://desert3.iteye.com/blog/1198400"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http://desert3.iteye.com/blog/1198400</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"http://chillwarmoon.iteye.com/blog/77123"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http://chillwarmoon.iteye.com/blog/77123</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"http://software.intel.com/zh-cn/articles/javascript-first-class-citizen-function/?cid=sw:prccsdn229032"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http://software.intel.com/zh-cn/articles/javascript-first-class-citizen-function/?cid=sw:prccsdn229032</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"http://www.cn-cuckoo.com/main/wp-content/uploads/2009/12/named-function-expressions-demystified.html" \l "introduction"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http://www.cn-cuckoo.com/main/wp-content/uploads/2009/12/named-function-expressions-demystified.html#introduction</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  </w:t>
      </w:r>
    </w:p>
    <w:p>
      <w:pPr>
        <w:pStyle w:val="2"/>
        <w:keepNext w:val="0"/>
        <w:keepLines w:val="0"/>
        <w:widowControl/>
        <w:suppressLineNumbers w:val="0"/>
        <w:spacing w:before="75" w:beforeAutospacing="0" w:after="75" w:afterAutospacing="0" w:line="360" w:lineRule="atLeast"/>
        <w:ind w:left="45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6. js扩展的一些知识点： </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"http://www.cn-cuckoo.com/main/wp-content/uploads/2009/12/named-function-expressions-demystified.html" \l "introduction"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http://www.cn-cuckoo.com/main/wp-content/uploads/2009/12/named-function-expressions-demystified.html#introduction</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命名函数表达式探秘</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"http://bbs.51js.com/viewthread.php?tid=85245&amp;highlight=scope"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http://bbs.51js.com/viewthread.php?tid=85245&amp;highlight=scope</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Scope Chain的问题</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"http://bbs.51js.com/viewthread.php?tid=83841&amp;highlight=%D7%F7%D3%C3%D3%F2"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http://bbs.51js.com/viewthread.php?tid=83841&amp;highlight=%D7%F7%D3%C3%D3%F2</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try catch作用域的疑问</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"http://bbs.51js.com/viewthread.php?tid=85310&amp;highlight=%D7%F7%D3%C3%D3%F2"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http://bbs.51js.com/viewthread.php?tid=85310&amp;highlight=%D7%F7%D3%C3%D3%F2</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变量作用域和词法作用域的区别</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"http://hax.iteye.com/blog/104393"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http://hax.iteye.com/blog/104393</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关于JScript 5.6及其之前（IE6）引擎的创建对象的性能问题</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"http://bbs.51js.com/viewthread.php?tid=83190&amp;extra=page=2&amp;amp;filter=digest"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http://bbs.51js.com/viewthread.php?tid=83190&amp;extra=page%3D2%26amp;filter%3Ddigest</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JScript下Array对象的性能问题</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"http://bbs.51js.com/viewthread.php?tid=83586&amp;extra=page=1&amp;page=1"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http://bbs.51js.com/viewthread.php?tid=83586&amp;extra=page%3D1&amp;page=1</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为为什么不用with</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"http://bbs.51js.com/viewthread.php?tid=79018&amp;extra=&amp;highlight=+winter&amp;page=1"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http://bbs.51js.com/viewthread.php?tid=79018&amp;extra=&amp;highlight=%2Bwinter&amp;page=1</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JS引擎的Closure测试</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"http://bbs.51js.com/viewthread.php?tid=74299&amp;highlight"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http://bbs.51js.com/viewthread.php?tid=74299&amp;highlight </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转贴Aimingoo:JavaScript面向对象的支持</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"http://bbs.51js.com/viewthread.php?tid=77398&amp;highlight"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http://bbs.51js.com/viewthread.php?tid=77398&amp;highlight </w:t>
      </w:r>
      <w:r>
        <w:rPr>
          <w:rFonts w:hint="default" w:ascii="sans-serif" w:hAnsi="sans-serif" w:eastAsia="sans-serif" w:cs="sans-serif"/>
          <w:caps w:val="0"/>
          <w:spacing w:val="0"/>
          <w:sz w:val="24"/>
          <w:szCs w:val="24"/>
        </w:rPr>
        <w:fldChar w:fldCharType="end"/>
      </w:r>
      <w:r>
        <w:rPr>
          <w:rFonts w:hint="default" w:ascii="sans-serif" w:hAnsi="sans-serif" w:eastAsia="sans-serif" w:cs="sans-serif"/>
          <w:caps w:val="0"/>
          <w:color w:val="000000"/>
          <w:spacing w:val="0"/>
          <w:sz w:val="24"/>
          <w:szCs w:val="24"/>
        </w:rPr>
        <w:t>=</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用functional思想编写js一例——缓动效果</w:t>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w:t>
      </w:r>
      <w:r>
        <w:rPr>
          <w:rFonts w:hint="default" w:ascii="sans-serif" w:hAnsi="sans-serif" w:eastAsia="sans-serif" w:cs="sans-serif"/>
          <w:caps w:val="0"/>
          <w:spacing w:val="0"/>
          <w:sz w:val="24"/>
          <w:szCs w:val="24"/>
        </w:rPr>
        <w:fldChar w:fldCharType="begin"/>
      </w:r>
      <w:r>
        <w:rPr>
          <w:rFonts w:hint="default" w:ascii="sans-serif" w:hAnsi="sans-serif" w:eastAsia="sans-serif" w:cs="sans-serif"/>
          <w:caps w:val="0"/>
          <w:spacing w:val="0"/>
          <w:sz w:val="24"/>
          <w:szCs w:val="24"/>
        </w:rPr>
        <w:instrText xml:space="preserve"> HYPERLINK "https://developer.mozilla.org/zh-CN/docs/JavaScript/Guide/Details_of_the_Object_Model" \t "http://www.cnblogs.com/jikey/p/_blank" </w:instrText>
      </w:r>
      <w:r>
        <w:rPr>
          <w:rFonts w:hint="default" w:ascii="sans-serif" w:hAnsi="sans-serif" w:eastAsia="sans-serif" w:cs="sans-serif"/>
          <w:caps w:val="0"/>
          <w:spacing w:val="0"/>
          <w:sz w:val="24"/>
          <w:szCs w:val="24"/>
        </w:rPr>
        <w:fldChar w:fldCharType="separate"/>
      </w:r>
      <w:r>
        <w:rPr>
          <w:rStyle w:val="4"/>
          <w:rFonts w:hint="default" w:ascii="sans-serif" w:hAnsi="sans-serif" w:eastAsia="sans-serif" w:cs="sans-serif"/>
          <w:caps w:val="0"/>
          <w:spacing w:val="0"/>
          <w:sz w:val="24"/>
          <w:szCs w:val="24"/>
        </w:rPr>
        <w:t>https://developer.mozilla.org/zh-CN/docs/JavaScript/Guide/Details_of_the_Object_Model</w:t>
      </w:r>
      <w:r>
        <w:rPr>
          <w:rFonts w:hint="default" w:ascii="sans-serif" w:hAnsi="sans-serif" w:eastAsia="sans-serif" w:cs="sans-serif"/>
          <w:caps w:val="0"/>
          <w:spacing w:val="0"/>
          <w:sz w:val="24"/>
          <w:szCs w:val="24"/>
        </w:rPr>
        <w:fldChar w:fldCharType="end"/>
      </w:r>
    </w:p>
    <w:p>
      <w:pPr>
        <w:pStyle w:val="2"/>
        <w:keepNext w:val="0"/>
        <w:keepLines w:val="0"/>
        <w:widowControl/>
        <w:suppressLineNumbers w:val="0"/>
        <w:spacing w:before="75" w:beforeAutospacing="0" w:after="75" w:afterAutospacing="0" w:line="360" w:lineRule="atLeast"/>
        <w:ind w:left="900" w:right="0" w:firstLine="0"/>
        <w:rPr>
          <w:rFonts w:hint="default" w:ascii="sans-serif" w:hAnsi="sans-serif" w:eastAsia="sans-serif" w:cs="sans-serif"/>
          <w:caps w:val="0"/>
          <w:color w:val="000000"/>
          <w:spacing w:val="0"/>
          <w:sz w:val="24"/>
          <w:szCs w:val="24"/>
        </w:rPr>
      </w:pPr>
      <w:r>
        <w:rPr>
          <w:rFonts w:hint="default" w:ascii="sans-serif" w:hAnsi="sans-serif" w:eastAsia="sans-serif" w:cs="sans-serif"/>
          <w:caps w:val="0"/>
          <w:color w:val="000000"/>
          <w:spacing w:val="0"/>
          <w:sz w:val="24"/>
          <w:szCs w:val="24"/>
        </w:rPr>
        <w:t>    对象模型的细节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B45E3"/>
    <w:rsid w:val="6CEB45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2016-09-18T05:31:00Z</dcterms:created>
  <dc:creator>lenovo</dc:creator>
  <cp:lastModifiedBy>lenovo</cp:lastModifiedBy>
  <dcterms:modified xsi:type="dcterms:W3CDTF">2016-09-18T05:33:31Z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