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79"/>
        <w:gridCol w:w="2449"/>
        <w:gridCol w:w="4560"/>
      </w:tblGrid>
      <w:tr w:rsidR="00435B18">
        <w:trPr>
          <w:cantSplit/>
          <w:trHeight w:val="551"/>
        </w:trPr>
        <w:tc>
          <w:tcPr>
            <w:tcW w:w="9588" w:type="dxa"/>
            <w:gridSpan w:val="3"/>
            <w:tcBorders>
              <w:top w:val="nil"/>
              <w:left w:val="nil"/>
              <w:bottom w:val="nil"/>
              <w:right w:val="nil"/>
            </w:tcBorders>
          </w:tcPr>
          <w:p w:rsidR="00435B18" w:rsidRDefault="00F13587">
            <w:pPr>
              <w:adjustRightInd w:val="0"/>
              <w:snapToGrid w:val="0"/>
              <w:spacing w:line="400" w:lineRule="exact"/>
              <w:rPr>
                <w:rFonts w:ascii="標楷體" w:eastAsia="標楷體" w:hAnsi="標楷體" w:hint="eastAsia"/>
                <w:b/>
                <w:bCs/>
                <w:color w:val="000000"/>
                <w:sz w:val="32"/>
              </w:rPr>
            </w:pPr>
            <w:r w:rsidRPr="00F13587">
              <w:rPr>
                <w:rFonts w:ascii="標楷體" w:eastAsia="SimSun" w:hAnsi="標楷體" w:hint="eastAsia"/>
                <w:b/>
                <w:bCs/>
                <w:color w:val="000000"/>
                <w:sz w:val="32"/>
                <w:lang w:eastAsia="zh-CN"/>
              </w:rPr>
              <w:t>入境旅客携带大陆地区物品限量表</w:t>
            </w:r>
          </w:p>
        </w:tc>
      </w:tr>
      <w:tr w:rsidR="00435B18">
        <w:trPr>
          <w:cantSplit/>
          <w:trHeight w:val="465"/>
        </w:trPr>
        <w:tc>
          <w:tcPr>
            <w:tcW w:w="9588" w:type="dxa"/>
            <w:gridSpan w:val="3"/>
            <w:tcBorders>
              <w:top w:val="nil"/>
              <w:left w:val="nil"/>
              <w:right w:val="nil"/>
            </w:tcBorders>
            <w:vAlign w:val="center"/>
          </w:tcPr>
          <w:p w:rsidR="00435B18" w:rsidRDefault="00F13587">
            <w:pPr>
              <w:pStyle w:val="3"/>
              <w:spacing w:line="400" w:lineRule="exact"/>
              <w:rPr>
                <w:rFonts w:hint="eastAsia"/>
                <w:b w:val="0"/>
                <w:bCs w:val="0"/>
                <w:color w:val="000000"/>
                <w:sz w:val="24"/>
              </w:rPr>
            </w:pPr>
            <w:r w:rsidRPr="00F13587">
              <w:rPr>
                <w:rFonts w:eastAsia="SimSun" w:hint="eastAsia"/>
                <w:b w:val="0"/>
                <w:bCs w:val="0"/>
                <w:color w:val="000000"/>
                <w:sz w:val="24"/>
                <w:lang w:eastAsia="zh-CN"/>
              </w:rPr>
              <w:t>说明：</w:t>
            </w:r>
          </w:p>
          <w:p w:rsidR="00435B18" w:rsidRDefault="00F13587">
            <w:pPr>
              <w:pStyle w:val="3"/>
              <w:numPr>
                <w:ilvl w:val="1"/>
                <w:numId w:val="12"/>
              </w:numPr>
              <w:spacing w:line="400" w:lineRule="exact"/>
              <w:jc w:val="both"/>
              <w:rPr>
                <w:rFonts w:hint="eastAsia"/>
                <w:b w:val="0"/>
                <w:bCs w:val="0"/>
                <w:color w:val="000000"/>
                <w:sz w:val="24"/>
              </w:rPr>
            </w:pPr>
            <w:r w:rsidRPr="00F13587">
              <w:rPr>
                <w:rFonts w:eastAsia="SimSun" w:hint="eastAsia"/>
                <w:b w:val="0"/>
                <w:bCs w:val="0"/>
                <w:color w:val="000000"/>
                <w:sz w:val="24"/>
                <w:lang w:eastAsia="zh-CN"/>
              </w:rPr>
              <w:t>入境旅客携带行李物品合于本表品目范围及入境旅客携带行李物品报验税放办法（以下简称本办法）第</w:t>
            </w:r>
            <w:r w:rsidRPr="00F13587">
              <w:rPr>
                <w:rFonts w:eastAsia="SimSun"/>
                <w:b w:val="0"/>
                <w:bCs w:val="0"/>
                <w:color w:val="000000"/>
                <w:sz w:val="24"/>
                <w:lang w:eastAsia="zh-CN"/>
              </w:rPr>
              <w:t>11</w:t>
            </w:r>
            <w:r w:rsidRPr="00F13587">
              <w:rPr>
                <w:rFonts w:eastAsia="SimSun" w:hint="eastAsia"/>
                <w:b w:val="0"/>
                <w:bCs w:val="0"/>
                <w:color w:val="000000"/>
                <w:sz w:val="24"/>
                <w:lang w:eastAsia="zh-CN"/>
              </w:rPr>
              <w:t>条第</w:t>
            </w:r>
            <w:r w:rsidRPr="00F13587">
              <w:rPr>
                <w:rFonts w:eastAsia="SimSun"/>
                <w:b w:val="0"/>
                <w:bCs w:val="0"/>
                <w:color w:val="000000"/>
                <w:sz w:val="24"/>
                <w:lang w:eastAsia="zh-CN"/>
              </w:rPr>
              <w:t>2</w:t>
            </w:r>
            <w:r w:rsidRPr="00F13587">
              <w:rPr>
                <w:rFonts w:eastAsia="SimSun" w:hint="eastAsia"/>
                <w:b w:val="0"/>
                <w:bCs w:val="0"/>
                <w:color w:val="000000"/>
                <w:sz w:val="24"/>
                <w:lang w:eastAsia="zh-CN"/>
              </w:rPr>
              <w:t>项规定之限额者，准免税、免办输入许可证放行，如超过前开限额而未逾本办法第</w:t>
            </w:r>
            <w:r w:rsidRPr="00F13587">
              <w:rPr>
                <w:rFonts w:eastAsia="SimSun"/>
                <w:b w:val="0"/>
                <w:bCs w:val="0"/>
                <w:color w:val="000000"/>
                <w:sz w:val="24"/>
                <w:lang w:eastAsia="zh-CN"/>
              </w:rPr>
              <w:t>14</w:t>
            </w:r>
            <w:r w:rsidRPr="00F13587">
              <w:rPr>
                <w:rFonts w:eastAsia="SimSun" w:hint="eastAsia"/>
                <w:b w:val="0"/>
                <w:bCs w:val="0"/>
                <w:color w:val="000000"/>
                <w:sz w:val="24"/>
                <w:lang w:eastAsia="zh-CN"/>
              </w:rPr>
              <w:t>条第</w:t>
            </w:r>
            <w:r w:rsidRPr="00F13587">
              <w:rPr>
                <w:rFonts w:eastAsia="SimSun"/>
                <w:b w:val="0"/>
                <w:bCs w:val="0"/>
                <w:color w:val="000000"/>
                <w:sz w:val="24"/>
                <w:lang w:eastAsia="zh-CN"/>
              </w:rPr>
              <w:t>1</w:t>
            </w:r>
            <w:r w:rsidRPr="00F13587">
              <w:rPr>
                <w:rFonts w:eastAsia="SimSun" w:hint="eastAsia"/>
                <w:b w:val="0"/>
                <w:bCs w:val="0"/>
                <w:color w:val="000000"/>
                <w:sz w:val="24"/>
                <w:lang w:eastAsia="zh-CN"/>
              </w:rPr>
              <w:t>项规定之限额者，其超过部分仍应依规定税放。</w:t>
            </w:r>
          </w:p>
          <w:p w:rsidR="00435B18" w:rsidRDefault="00F13587">
            <w:pPr>
              <w:pStyle w:val="3"/>
              <w:numPr>
                <w:ilvl w:val="1"/>
                <w:numId w:val="12"/>
              </w:numPr>
              <w:spacing w:line="400" w:lineRule="exact"/>
              <w:jc w:val="both"/>
              <w:rPr>
                <w:rFonts w:hint="eastAsia"/>
                <w:b w:val="0"/>
                <w:bCs w:val="0"/>
                <w:color w:val="000000"/>
                <w:sz w:val="24"/>
              </w:rPr>
            </w:pPr>
            <w:r w:rsidRPr="00F13587">
              <w:rPr>
                <w:rFonts w:eastAsia="SimSun" w:hint="eastAsia"/>
                <w:b w:val="0"/>
                <w:bCs w:val="0"/>
                <w:color w:val="000000"/>
                <w:sz w:val="24"/>
                <w:lang w:eastAsia="zh-CN"/>
              </w:rPr>
              <w:t>入境旅客携带本表物品，超过其限量或逾本办法第</w:t>
            </w:r>
            <w:r w:rsidRPr="00F13587">
              <w:rPr>
                <w:rFonts w:eastAsia="SimSun"/>
                <w:b w:val="0"/>
                <w:bCs w:val="0"/>
                <w:color w:val="000000"/>
                <w:sz w:val="24"/>
                <w:lang w:eastAsia="zh-CN"/>
              </w:rPr>
              <w:t>14</w:t>
            </w:r>
            <w:r w:rsidRPr="00F13587">
              <w:rPr>
                <w:rFonts w:eastAsia="SimSun" w:hint="eastAsia"/>
                <w:b w:val="0"/>
                <w:bCs w:val="0"/>
                <w:color w:val="000000"/>
                <w:sz w:val="24"/>
                <w:lang w:eastAsia="zh-CN"/>
              </w:rPr>
              <w:t>条第</w:t>
            </w:r>
            <w:r w:rsidRPr="00F13587">
              <w:rPr>
                <w:rFonts w:eastAsia="SimSun"/>
                <w:b w:val="0"/>
                <w:bCs w:val="0"/>
                <w:color w:val="000000"/>
                <w:sz w:val="24"/>
                <w:lang w:eastAsia="zh-CN"/>
              </w:rPr>
              <w:t>1</w:t>
            </w:r>
            <w:r w:rsidRPr="00F13587">
              <w:rPr>
                <w:rFonts w:eastAsia="SimSun" w:hint="eastAsia"/>
                <w:b w:val="0"/>
                <w:bCs w:val="0"/>
                <w:color w:val="000000"/>
                <w:sz w:val="24"/>
                <w:lang w:eastAsia="zh-CN"/>
              </w:rPr>
              <w:t>项规定之限额者，应依本办法第</w:t>
            </w:r>
            <w:r w:rsidRPr="00F13587">
              <w:rPr>
                <w:rFonts w:eastAsia="SimSun"/>
                <w:b w:val="0"/>
                <w:bCs w:val="0"/>
                <w:color w:val="000000"/>
                <w:sz w:val="24"/>
                <w:lang w:eastAsia="zh-CN"/>
              </w:rPr>
              <w:t>17</w:t>
            </w:r>
            <w:r w:rsidRPr="00F13587">
              <w:rPr>
                <w:rFonts w:eastAsia="SimSun" w:hint="eastAsia"/>
                <w:b w:val="0"/>
                <w:bCs w:val="0"/>
                <w:color w:val="000000"/>
                <w:sz w:val="24"/>
                <w:lang w:eastAsia="zh-CN"/>
              </w:rPr>
              <w:t>条规定办理。</w:t>
            </w:r>
          </w:p>
          <w:p w:rsidR="00435B18" w:rsidRDefault="00F13587">
            <w:pPr>
              <w:pStyle w:val="3"/>
              <w:numPr>
                <w:ilvl w:val="1"/>
                <w:numId w:val="12"/>
              </w:numPr>
              <w:spacing w:line="400" w:lineRule="exact"/>
              <w:jc w:val="both"/>
              <w:rPr>
                <w:rFonts w:hint="eastAsia"/>
                <w:b w:val="0"/>
                <w:bCs w:val="0"/>
                <w:color w:val="000000"/>
                <w:sz w:val="24"/>
              </w:rPr>
            </w:pPr>
            <w:r w:rsidRPr="00F13587">
              <w:rPr>
                <w:rFonts w:eastAsia="SimSun" w:hint="eastAsia"/>
                <w:b w:val="0"/>
                <w:bCs w:val="0"/>
                <w:color w:val="000000"/>
                <w:sz w:val="24"/>
                <w:lang w:eastAsia="zh-CN"/>
              </w:rPr>
              <w:t>入境旅客携带本表物品，如属应施检疫品目范围者，仍应依各该输入规定办理。</w:t>
            </w:r>
          </w:p>
          <w:p w:rsidR="00435B18" w:rsidRDefault="00435B18">
            <w:pPr>
              <w:adjustRightInd w:val="0"/>
              <w:snapToGrid w:val="0"/>
              <w:spacing w:line="400" w:lineRule="exact"/>
              <w:jc w:val="center"/>
              <w:rPr>
                <w:rFonts w:ascii="標楷體" w:eastAsia="標楷體" w:hAnsi="標楷體"/>
                <w:b/>
                <w:bCs/>
                <w:color w:val="000000"/>
              </w:rPr>
            </w:pPr>
          </w:p>
        </w:tc>
      </w:tr>
      <w:tr w:rsidR="00435B18">
        <w:trPr>
          <w:cantSplit/>
          <w:trHeight w:val="700"/>
        </w:trPr>
        <w:tc>
          <w:tcPr>
            <w:tcW w:w="2579" w:type="dxa"/>
            <w:tcBorders>
              <w:bottom w:val="single" w:sz="4" w:space="0" w:color="auto"/>
            </w:tcBorders>
            <w:vAlign w:val="center"/>
          </w:tcPr>
          <w:p w:rsidR="00435B18" w:rsidRDefault="00F13587">
            <w:pPr>
              <w:adjustRightInd w:val="0"/>
              <w:snapToGrid w:val="0"/>
              <w:spacing w:line="400" w:lineRule="exact"/>
              <w:jc w:val="center"/>
              <w:rPr>
                <w:rFonts w:ascii="標楷體" w:eastAsia="標楷體" w:hAnsi="標楷體"/>
                <w:color w:val="000000"/>
                <w:szCs w:val="28"/>
              </w:rPr>
            </w:pPr>
            <w:r w:rsidRPr="00F13587">
              <w:rPr>
                <w:rFonts w:ascii="標楷體" w:eastAsia="SimSun" w:hAnsi="標楷體" w:hint="eastAsia"/>
                <w:color w:val="000000"/>
                <w:szCs w:val="28"/>
                <w:lang w:eastAsia="zh-CN"/>
              </w:rPr>
              <w:t>品名</w:t>
            </w:r>
          </w:p>
        </w:tc>
        <w:tc>
          <w:tcPr>
            <w:tcW w:w="2449" w:type="dxa"/>
            <w:tcBorders>
              <w:bottom w:val="single" w:sz="4" w:space="0" w:color="auto"/>
            </w:tcBorders>
            <w:vAlign w:val="center"/>
          </w:tcPr>
          <w:p w:rsidR="00435B18" w:rsidRDefault="00F13587">
            <w:pPr>
              <w:adjustRightInd w:val="0"/>
              <w:snapToGrid w:val="0"/>
              <w:spacing w:line="400" w:lineRule="exact"/>
              <w:jc w:val="center"/>
              <w:rPr>
                <w:rFonts w:ascii="標楷體" w:eastAsia="標楷體" w:hAnsi="標楷體" w:hint="eastAsia"/>
                <w:color w:val="000000"/>
                <w:szCs w:val="28"/>
              </w:rPr>
            </w:pPr>
            <w:r w:rsidRPr="00F13587">
              <w:rPr>
                <w:rFonts w:ascii="標楷體" w:eastAsia="SimSun" w:hAnsi="標楷體" w:hint="eastAsia"/>
                <w:color w:val="000000"/>
                <w:szCs w:val="28"/>
                <w:lang w:eastAsia="zh-CN"/>
              </w:rPr>
              <w:t>数量</w:t>
            </w:r>
          </w:p>
        </w:tc>
        <w:tc>
          <w:tcPr>
            <w:tcW w:w="4560" w:type="dxa"/>
            <w:tcBorders>
              <w:bottom w:val="single" w:sz="4" w:space="0" w:color="auto"/>
            </w:tcBorders>
            <w:vAlign w:val="center"/>
          </w:tcPr>
          <w:p w:rsidR="00435B18" w:rsidRDefault="00F13587">
            <w:pPr>
              <w:adjustRightInd w:val="0"/>
              <w:snapToGrid w:val="0"/>
              <w:spacing w:line="400" w:lineRule="exact"/>
              <w:jc w:val="center"/>
              <w:rPr>
                <w:rFonts w:ascii="標楷體" w:eastAsia="標楷體" w:hAnsi="標楷體" w:hint="eastAsia"/>
                <w:color w:val="000000"/>
                <w:szCs w:val="28"/>
              </w:rPr>
            </w:pPr>
            <w:r w:rsidRPr="00F13587">
              <w:rPr>
                <w:rFonts w:ascii="標楷體" w:eastAsia="SimSun" w:hAnsi="標楷體" w:hint="eastAsia"/>
                <w:color w:val="000000"/>
                <w:szCs w:val="28"/>
                <w:lang w:eastAsia="zh-CN"/>
              </w:rPr>
              <w:t>备注</w:t>
            </w:r>
          </w:p>
        </w:tc>
      </w:tr>
      <w:tr w:rsidR="00435B18">
        <w:trPr>
          <w:cantSplit/>
          <w:trHeight w:val="618"/>
        </w:trPr>
        <w:tc>
          <w:tcPr>
            <w:tcW w:w="2579" w:type="dxa"/>
            <w:tcBorders>
              <w:bottom w:val="nil"/>
            </w:tcBorders>
          </w:tcPr>
          <w:p w:rsidR="00435B18" w:rsidRDefault="00F13587">
            <w:pPr>
              <w:pStyle w:val="a3"/>
              <w:adjustRightInd w:val="0"/>
              <w:spacing w:line="400" w:lineRule="exact"/>
              <w:rPr>
                <w:rFonts w:ascii="標楷體" w:eastAsia="標楷體" w:hAnsi="標楷體" w:hint="eastAsia"/>
                <w:color w:val="000000"/>
                <w:sz w:val="24"/>
              </w:rPr>
            </w:pPr>
            <w:r w:rsidRPr="00F13587">
              <w:rPr>
                <w:rFonts w:ascii="標楷體" w:eastAsia="SimSun" w:hAnsi="標楷體" w:hint="eastAsia"/>
                <w:color w:val="000000"/>
                <w:sz w:val="24"/>
                <w:lang w:eastAsia="zh-CN"/>
              </w:rPr>
              <w:t>干贝</w:t>
            </w:r>
          </w:p>
        </w:tc>
        <w:tc>
          <w:tcPr>
            <w:tcW w:w="2449" w:type="dxa"/>
            <w:tcBorders>
              <w:bottom w:val="nil"/>
            </w:tcBorders>
          </w:tcPr>
          <w:p w:rsidR="00435B18" w:rsidRDefault="00F13587">
            <w:pPr>
              <w:pStyle w:val="a3"/>
              <w:adjustRightInd w:val="0"/>
              <w:spacing w:line="400" w:lineRule="exact"/>
              <w:rPr>
                <w:rFonts w:ascii="標楷體" w:eastAsia="標楷體" w:hAnsi="標楷體"/>
                <w:color w:val="000000"/>
                <w:sz w:val="24"/>
              </w:rPr>
            </w:pPr>
            <w:r w:rsidRPr="00F13587">
              <w:rPr>
                <w:rFonts w:ascii="標楷體" w:eastAsia="SimSun" w:hAnsi="標楷體"/>
                <w:color w:val="000000"/>
                <w:sz w:val="24"/>
                <w:lang w:eastAsia="zh-CN"/>
              </w:rPr>
              <w:t>1.2</w:t>
            </w:r>
            <w:r w:rsidRPr="00F13587">
              <w:rPr>
                <w:rFonts w:ascii="標楷體" w:eastAsia="SimSun" w:hAnsi="標楷體" w:hint="eastAsia"/>
                <w:color w:val="000000"/>
                <w:sz w:val="24"/>
                <w:lang w:eastAsia="zh-CN"/>
              </w:rPr>
              <w:t>公斤</w:t>
            </w:r>
          </w:p>
        </w:tc>
        <w:tc>
          <w:tcPr>
            <w:tcW w:w="4560" w:type="dxa"/>
            <w:tcBorders>
              <w:bottom w:val="nil"/>
            </w:tcBorders>
          </w:tcPr>
          <w:p w:rsidR="00435B18" w:rsidRDefault="00435B18">
            <w:pPr>
              <w:pStyle w:val="a3"/>
              <w:adjustRightInd w:val="0"/>
              <w:spacing w:line="400" w:lineRule="exact"/>
              <w:rPr>
                <w:rFonts w:ascii="標楷體" w:eastAsia="標楷體" w:hAnsi="標楷體" w:hint="eastAsia"/>
                <w:color w:val="000000"/>
                <w:sz w:val="24"/>
              </w:rPr>
            </w:pPr>
          </w:p>
        </w:tc>
      </w:tr>
      <w:tr w:rsidR="00435B18">
        <w:trPr>
          <w:cantSplit/>
          <w:trHeight w:val="239"/>
        </w:trPr>
        <w:tc>
          <w:tcPr>
            <w:tcW w:w="2579" w:type="dxa"/>
            <w:tcBorders>
              <w:top w:val="nil"/>
              <w:bottom w:val="nil"/>
            </w:tcBorders>
          </w:tcPr>
          <w:p w:rsidR="00435B18" w:rsidRDefault="00F13587">
            <w:pPr>
              <w:pStyle w:val="a3"/>
              <w:adjustRightInd w:val="0"/>
              <w:spacing w:line="400" w:lineRule="exact"/>
              <w:rPr>
                <w:rFonts w:ascii="標楷體" w:eastAsia="標楷體" w:hAnsi="標楷體" w:hint="eastAsia"/>
                <w:color w:val="000000"/>
                <w:sz w:val="24"/>
              </w:rPr>
            </w:pPr>
            <w:r w:rsidRPr="00F13587">
              <w:rPr>
                <w:rFonts w:ascii="標楷體" w:eastAsia="SimSun" w:hAnsi="標楷體" w:hint="eastAsia"/>
                <w:color w:val="000000"/>
                <w:sz w:val="24"/>
                <w:lang w:eastAsia="zh-CN"/>
              </w:rPr>
              <w:t>鲍鱼干</w:t>
            </w:r>
          </w:p>
        </w:tc>
        <w:tc>
          <w:tcPr>
            <w:tcW w:w="2449" w:type="dxa"/>
            <w:tcBorders>
              <w:top w:val="nil"/>
              <w:bottom w:val="nil"/>
            </w:tcBorders>
          </w:tcPr>
          <w:p w:rsidR="00435B18" w:rsidRDefault="00F13587">
            <w:pPr>
              <w:pStyle w:val="a3"/>
              <w:adjustRightInd w:val="0"/>
              <w:spacing w:line="400" w:lineRule="exact"/>
              <w:rPr>
                <w:rFonts w:ascii="標楷體" w:eastAsia="標楷體" w:hAnsi="標楷體"/>
                <w:color w:val="000000"/>
                <w:sz w:val="24"/>
              </w:rPr>
            </w:pPr>
            <w:r w:rsidRPr="00F13587">
              <w:rPr>
                <w:rFonts w:ascii="標楷體" w:eastAsia="SimSun" w:hAnsi="標楷體"/>
                <w:color w:val="000000"/>
                <w:sz w:val="24"/>
                <w:lang w:eastAsia="zh-CN"/>
              </w:rPr>
              <w:t>1.2</w:t>
            </w:r>
            <w:r w:rsidRPr="00F13587">
              <w:rPr>
                <w:rFonts w:ascii="標楷體" w:eastAsia="SimSun" w:hAnsi="標楷體" w:hint="eastAsia"/>
                <w:color w:val="000000"/>
                <w:sz w:val="24"/>
                <w:lang w:eastAsia="zh-CN"/>
              </w:rPr>
              <w:t>公斤</w:t>
            </w:r>
          </w:p>
        </w:tc>
        <w:tc>
          <w:tcPr>
            <w:tcW w:w="4560" w:type="dxa"/>
            <w:tcBorders>
              <w:top w:val="nil"/>
              <w:bottom w:val="nil"/>
            </w:tcBorders>
          </w:tcPr>
          <w:p w:rsidR="00435B18" w:rsidRDefault="00435B18">
            <w:pPr>
              <w:pStyle w:val="a3"/>
              <w:adjustRightInd w:val="0"/>
              <w:spacing w:line="400" w:lineRule="exact"/>
              <w:rPr>
                <w:rFonts w:ascii="標楷體" w:eastAsia="標楷體" w:hAnsi="標楷體" w:hint="eastAsia"/>
                <w:color w:val="000000"/>
                <w:sz w:val="24"/>
              </w:rPr>
            </w:pPr>
          </w:p>
        </w:tc>
      </w:tr>
      <w:tr w:rsidR="00435B18">
        <w:trPr>
          <w:cantSplit/>
          <w:trHeight w:val="618"/>
        </w:trPr>
        <w:tc>
          <w:tcPr>
            <w:tcW w:w="2579" w:type="dxa"/>
            <w:tcBorders>
              <w:top w:val="nil"/>
              <w:bottom w:val="nil"/>
            </w:tcBorders>
          </w:tcPr>
          <w:p w:rsidR="00435B18" w:rsidRDefault="00F13587">
            <w:pPr>
              <w:pStyle w:val="a3"/>
              <w:adjustRightInd w:val="0"/>
              <w:spacing w:line="400" w:lineRule="exact"/>
              <w:rPr>
                <w:rFonts w:ascii="標楷體" w:eastAsia="標楷體" w:hAnsi="標楷體" w:hint="eastAsia"/>
                <w:color w:val="000000"/>
                <w:sz w:val="24"/>
              </w:rPr>
            </w:pPr>
            <w:r w:rsidRPr="00F13587">
              <w:rPr>
                <w:rFonts w:ascii="標楷體" w:eastAsia="SimSun" w:hAnsi="標楷體" w:hint="eastAsia"/>
                <w:color w:val="000000"/>
                <w:sz w:val="24"/>
                <w:lang w:eastAsia="zh-CN"/>
              </w:rPr>
              <w:t>燕窝</w:t>
            </w:r>
          </w:p>
        </w:tc>
        <w:tc>
          <w:tcPr>
            <w:tcW w:w="2449" w:type="dxa"/>
            <w:tcBorders>
              <w:top w:val="nil"/>
              <w:bottom w:val="nil"/>
            </w:tcBorders>
          </w:tcPr>
          <w:p w:rsidR="00435B18" w:rsidRDefault="00F13587">
            <w:pPr>
              <w:pStyle w:val="a3"/>
              <w:adjustRightInd w:val="0"/>
              <w:spacing w:line="400" w:lineRule="exact"/>
              <w:rPr>
                <w:rFonts w:ascii="標楷體" w:eastAsia="標楷體" w:hAnsi="標楷體"/>
                <w:color w:val="000000"/>
                <w:sz w:val="24"/>
              </w:rPr>
            </w:pPr>
            <w:r w:rsidRPr="00F13587">
              <w:rPr>
                <w:rFonts w:ascii="標楷體" w:eastAsia="SimSun" w:hAnsi="標楷體"/>
                <w:color w:val="000000"/>
                <w:sz w:val="24"/>
                <w:lang w:eastAsia="zh-CN"/>
              </w:rPr>
              <w:t>1.2</w:t>
            </w:r>
            <w:r w:rsidRPr="00F13587">
              <w:rPr>
                <w:rFonts w:ascii="標楷體" w:eastAsia="SimSun" w:hAnsi="標楷體" w:hint="eastAsia"/>
                <w:color w:val="000000"/>
                <w:sz w:val="24"/>
                <w:lang w:eastAsia="zh-CN"/>
              </w:rPr>
              <w:t>公斤</w:t>
            </w:r>
          </w:p>
        </w:tc>
        <w:tc>
          <w:tcPr>
            <w:tcW w:w="4560" w:type="dxa"/>
            <w:tcBorders>
              <w:top w:val="nil"/>
              <w:bottom w:val="nil"/>
            </w:tcBorders>
          </w:tcPr>
          <w:p w:rsidR="00435B18" w:rsidRDefault="00435B18">
            <w:pPr>
              <w:pStyle w:val="a3"/>
              <w:adjustRightInd w:val="0"/>
              <w:spacing w:line="400" w:lineRule="exact"/>
              <w:rPr>
                <w:rFonts w:ascii="標楷體" w:eastAsia="標楷體" w:hAnsi="標楷體" w:hint="eastAsia"/>
                <w:color w:val="000000"/>
                <w:sz w:val="24"/>
              </w:rPr>
            </w:pPr>
          </w:p>
        </w:tc>
      </w:tr>
      <w:tr w:rsidR="00435B18">
        <w:trPr>
          <w:cantSplit/>
          <w:trHeight w:val="618"/>
        </w:trPr>
        <w:tc>
          <w:tcPr>
            <w:tcW w:w="2579" w:type="dxa"/>
            <w:tcBorders>
              <w:top w:val="nil"/>
              <w:bottom w:val="nil"/>
            </w:tcBorders>
          </w:tcPr>
          <w:p w:rsidR="00435B18" w:rsidRDefault="00F13587">
            <w:pPr>
              <w:pStyle w:val="a3"/>
              <w:adjustRightInd w:val="0"/>
              <w:spacing w:line="400" w:lineRule="exact"/>
              <w:rPr>
                <w:rFonts w:ascii="標楷體" w:eastAsia="標楷體" w:hAnsi="標楷體" w:hint="eastAsia"/>
                <w:color w:val="000000"/>
                <w:sz w:val="24"/>
              </w:rPr>
            </w:pPr>
            <w:r w:rsidRPr="00F13587">
              <w:rPr>
                <w:rFonts w:ascii="標楷體" w:eastAsia="SimSun" w:hAnsi="標楷體" w:hint="eastAsia"/>
                <w:color w:val="000000"/>
                <w:sz w:val="24"/>
                <w:lang w:eastAsia="zh-CN"/>
              </w:rPr>
              <w:t>鱼翅</w:t>
            </w:r>
          </w:p>
        </w:tc>
        <w:tc>
          <w:tcPr>
            <w:tcW w:w="2449" w:type="dxa"/>
            <w:tcBorders>
              <w:top w:val="nil"/>
              <w:bottom w:val="nil"/>
            </w:tcBorders>
          </w:tcPr>
          <w:p w:rsidR="00435B18" w:rsidRDefault="00F13587">
            <w:pPr>
              <w:pStyle w:val="a3"/>
              <w:adjustRightInd w:val="0"/>
              <w:spacing w:line="400" w:lineRule="exact"/>
              <w:rPr>
                <w:rFonts w:ascii="標楷體" w:eastAsia="標楷體" w:hAnsi="標楷體"/>
                <w:color w:val="000000"/>
                <w:sz w:val="24"/>
              </w:rPr>
            </w:pPr>
            <w:r w:rsidRPr="00F13587">
              <w:rPr>
                <w:rFonts w:ascii="標楷體" w:eastAsia="SimSun" w:hAnsi="標楷體"/>
                <w:color w:val="000000"/>
                <w:sz w:val="24"/>
                <w:lang w:eastAsia="zh-CN"/>
              </w:rPr>
              <w:t>1.2</w:t>
            </w:r>
            <w:r w:rsidRPr="00F13587">
              <w:rPr>
                <w:rFonts w:ascii="標楷體" w:eastAsia="SimSun" w:hAnsi="標楷體" w:hint="eastAsia"/>
                <w:color w:val="000000"/>
                <w:sz w:val="24"/>
                <w:lang w:eastAsia="zh-CN"/>
              </w:rPr>
              <w:t>公斤</w:t>
            </w:r>
          </w:p>
        </w:tc>
        <w:tc>
          <w:tcPr>
            <w:tcW w:w="4560" w:type="dxa"/>
            <w:tcBorders>
              <w:top w:val="nil"/>
              <w:bottom w:val="nil"/>
            </w:tcBorders>
          </w:tcPr>
          <w:p w:rsidR="00435B18" w:rsidRDefault="00435B18">
            <w:pPr>
              <w:pStyle w:val="a3"/>
              <w:adjustRightInd w:val="0"/>
              <w:spacing w:line="400" w:lineRule="exact"/>
              <w:rPr>
                <w:rFonts w:ascii="標楷體" w:eastAsia="標楷體" w:hAnsi="標楷體" w:hint="eastAsia"/>
                <w:color w:val="000000"/>
                <w:sz w:val="24"/>
              </w:rPr>
            </w:pPr>
          </w:p>
        </w:tc>
      </w:tr>
      <w:tr w:rsidR="00435B18">
        <w:trPr>
          <w:cantSplit/>
          <w:trHeight w:val="2965"/>
        </w:trPr>
        <w:tc>
          <w:tcPr>
            <w:tcW w:w="2579" w:type="dxa"/>
            <w:tcBorders>
              <w:top w:val="nil"/>
              <w:bottom w:val="single" w:sz="4" w:space="0" w:color="auto"/>
            </w:tcBorders>
          </w:tcPr>
          <w:p w:rsidR="00435B18" w:rsidRDefault="00F13587">
            <w:pPr>
              <w:adjustRightInd w:val="0"/>
              <w:snapToGrid w:val="0"/>
              <w:spacing w:line="400" w:lineRule="exact"/>
              <w:jc w:val="both"/>
              <w:rPr>
                <w:rFonts w:ascii="標楷體" w:eastAsia="標楷體" w:hAnsi="標楷體" w:hint="eastAsia"/>
                <w:color w:val="000000"/>
                <w:szCs w:val="20"/>
              </w:rPr>
            </w:pPr>
            <w:r w:rsidRPr="00F13587">
              <w:rPr>
                <w:rFonts w:ascii="標楷體" w:eastAsia="SimSun" w:hAnsi="標楷體" w:hint="eastAsia"/>
                <w:color w:val="000000"/>
                <w:szCs w:val="20"/>
                <w:lang w:eastAsia="zh-CN"/>
              </w:rPr>
              <w:t>农畜水产品类</w:t>
            </w:r>
          </w:p>
        </w:tc>
        <w:tc>
          <w:tcPr>
            <w:tcW w:w="2449" w:type="dxa"/>
            <w:tcBorders>
              <w:top w:val="nil"/>
              <w:bottom w:val="single" w:sz="4" w:space="0" w:color="auto"/>
            </w:tcBorders>
          </w:tcPr>
          <w:p w:rsidR="00435B18" w:rsidRDefault="00F13587">
            <w:pPr>
              <w:pStyle w:val="a3"/>
              <w:adjustRightInd w:val="0"/>
              <w:spacing w:line="400" w:lineRule="exact"/>
              <w:jc w:val="both"/>
              <w:rPr>
                <w:rFonts w:ascii="標楷體" w:eastAsia="標楷體" w:hAnsi="標楷體" w:hint="eastAsia"/>
                <w:color w:val="000000"/>
                <w:sz w:val="24"/>
              </w:rPr>
            </w:pPr>
            <w:r w:rsidRPr="00F13587">
              <w:rPr>
                <w:rFonts w:ascii="標楷體" w:eastAsia="SimSun" w:hAnsi="標楷體"/>
                <w:color w:val="000000"/>
                <w:sz w:val="24"/>
                <w:lang w:eastAsia="zh-CN"/>
              </w:rPr>
              <w:t>6</w:t>
            </w:r>
            <w:r w:rsidRPr="00F13587">
              <w:rPr>
                <w:rFonts w:ascii="標楷體" w:eastAsia="SimSun" w:hAnsi="標楷體" w:hint="eastAsia"/>
                <w:color w:val="000000"/>
                <w:sz w:val="24"/>
                <w:lang w:eastAsia="zh-CN"/>
              </w:rPr>
              <w:t>公斤</w:t>
            </w:r>
          </w:p>
        </w:tc>
        <w:tc>
          <w:tcPr>
            <w:tcW w:w="4560" w:type="dxa"/>
            <w:tcBorders>
              <w:top w:val="nil"/>
              <w:bottom w:val="single" w:sz="4" w:space="0" w:color="auto"/>
            </w:tcBorders>
          </w:tcPr>
          <w:p w:rsidR="00435B18" w:rsidRDefault="00F13587">
            <w:pPr>
              <w:pStyle w:val="a3"/>
              <w:adjustRightInd w:val="0"/>
              <w:spacing w:line="400" w:lineRule="exact"/>
              <w:ind w:left="372" w:hangingChars="155" w:hanging="372"/>
              <w:rPr>
                <w:rFonts w:ascii="標楷體" w:eastAsia="標楷體" w:hAnsi="標楷體"/>
                <w:color w:val="000000"/>
                <w:sz w:val="24"/>
              </w:rPr>
            </w:pPr>
            <w:r w:rsidRPr="00F13587">
              <w:rPr>
                <w:rFonts w:ascii="標楷體" w:eastAsia="SimSun" w:hAnsi="標楷體" w:hint="eastAsia"/>
                <w:color w:val="000000"/>
                <w:sz w:val="24"/>
                <w:lang w:eastAsia="zh-CN"/>
              </w:rPr>
              <w:t>一、食米、花生（限熟品）、蒜头（限熟品）、干金针、干香菇、茶叶各不得超过</w:t>
            </w:r>
            <w:r w:rsidRPr="00F13587">
              <w:rPr>
                <w:rFonts w:ascii="標楷體" w:eastAsia="SimSun" w:hAnsi="標楷體"/>
                <w:color w:val="000000"/>
                <w:sz w:val="24"/>
                <w:lang w:eastAsia="zh-CN"/>
              </w:rPr>
              <w:t>1</w:t>
            </w:r>
            <w:r w:rsidRPr="00F13587">
              <w:rPr>
                <w:rFonts w:ascii="標楷體" w:eastAsia="SimSun" w:hAnsi="標楷體" w:hint="eastAsia"/>
                <w:color w:val="000000"/>
                <w:sz w:val="24"/>
                <w:lang w:eastAsia="zh-CN"/>
              </w:rPr>
              <w:t>公斤。</w:t>
            </w:r>
          </w:p>
          <w:p w:rsidR="00435B18" w:rsidRDefault="00F13587">
            <w:pPr>
              <w:pStyle w:val="a3"/>
              <w:adjustRightInd w:val="0"/>
              <w:spacing w:line="400" w:lineRule="exact"/>
              <w:ind w:left="360" w:hangingChars="150" w:hanging="360"/>
              <w:rPr>
                <w:rFonts w:ascii="標楷體" w:eastAsia="標楷體" w:hAnsi="標楷體" w:hint="eastAsia"/>
                <w:color w:val="000000"/>
                <w:sz w:val="24"/>
              </w:rPr>
            </w:pPr>
            <w:r w:rsidRPr="00F13587">
              <w:rPr>
                <w:rFonts w:ascii="標楷體" w:eastAsia="SimSun" w:hAnsi="標楷體" w:hint="eastAsia"/>
                <w:color w:val="000000"/>
                <w:sz w:val="24"/>
                <w:lang w:eastAsia="zh-CN"/>
              </w:rPr>
              <w:t>二、新鲜水果禁止携带。</w:t>
            </w:r>
          </w:p>
          <w:p w:rsidR="00435B18" w:rsidRDefault="00F13587">
            <w:pPr>
              <w:pStyle w:val="a3"/>
              <w:adjustRightInd w:val="0"/>
              <w:spacing w:line="400" w:lineRule="exact"/>
              <w:ind w:leftChars="1" w:left="307" w:hangingChars="127" w:hanging="305"/>
              <w:rPr>
                <w:rFonts w:ascii="標楷體" w:eastAsia="標楷體" w:hAnsi="標楷體" w:hint="eastAsia"/>
                <w:color w:val="000000"/>
                <w:sz w:val="24"/>
              </w:rPr>
            </w:pPr>
            <w:r w:rsidRPr="00F13587">
              <w:rPr>
                <w:rFonts w:ascii="標楷體" w:eastAsia="SimSun" w:hAnsi="標楷體" w:hint="eastAsia"/>
                <w:color w:val="000000"/>
                <w:sz w:val="24"/>
                <w:lang w:eastAsia="zh-CN"/>
              </w:rPr>
              <w:t>三、活动物及其产品禁止携带。但符合动物传染病防治条例规定之动物产品，以及经干燥、加工调制之水产品，不在此限。</w:t>
            </w:r>
          </w:p>
          <w:p w:rsidR="00435B18" w:rsidRDefault="00F13587">
            <w:pPr>
              <w:pStyle w:val="a3"/>
              <w:adjustRightInd w:val="0"/>
              <w:spacing w:line="400" w:lineRule="exact"/>
              <w:ind w:left="283" w:hangingChars="118" w:hanging="283"/>
              <w:rPr>
                <w:rFonts w:ascii="標楷體" w:eastAsia="標楷體" w:hAnsi="標楷體" w:hint="eastAsia"/>
                <w:color w:val="000000"/>
                <w:sz w:val="24"/>
              </w:rPr>
            </w:pPr>
            <w:r w:rsidRPr="00F13587">
              <w:rPr>
                <w:rFonts w:ascii="標楷體" w:eastAsia="SimSun" w:hAnsi="標楷體" w:hint="eastAsia"/>
                <w:color w:val="000000"/>
                <w:sz w:val="24"/>
                <w:lang w:eastAsia="zh-CN"/>
              </w:rPr>
              <w:t>四、活植物及其生鲜产品禁止携带。但符合植物防疫检疫法规定者，不在此限。</w:t>
            </w:r>
          </w:p>
        </w:tc>
      </w:tr>
      <w:tr w:rsidR="00435B18">
        <w:trPr>
          <w:cantSplit/>
          <w:trHeight w:val="548"/>
        </w:trPr>
        <w:tc>
          <w:tcPr>
            <w:tcW w:w="2579" w:type="dxa"/>
            <w:tcBorders>
              <w:top w:val="single" w:sz="4" w:space="0" w:color="auto"/>
              <w:bottom w:val="nil"/>
            </w:tcBorders>
          </w:tcPr>
          <w:p w:rsidR="00435B18" w:rsidRDefault="00F13587">
            <w:pPr>
              <w:pStyle w:val="a3"/>
              <w:adjustRightInd w:val="0"/>
              <w:spacing w:line="400" w:lineRule="exact"/>
              <w:rPr>
                <w:rFonts w:ascii="標楷體" w:eastAsia="標楷體" w:hAnsi="標楷體"/>
                <w:color w:val="000000"/>
                <w:sz w:val="24"/>
              </w:rPr>
            </w:pPr>
            <w:r w:rsidRPr="00F13587">
              <w:rPr>
                <w:rFonts w:ascii="標楷體" w:eastAsia="SimSun" w:hAnsi="標楷體" w:hint="eastAsia"/>
                <w:color w:val="000000"/>
                <w:sz w:val="24"/>
                <w:lang w:eastAsia="zh-CN"/>
              </w:rPr>
              <w:t>罐头</w:t>
            </w:r>
          </w:p>
        </w:tc>
        <w:tc>
          <w:tcPr>
            <w:tcW w:w="2449" w:type="dxa"/>
            <w:tcBorders>
              <w:top w:val="single" w:sz="4" w:space="0" w:color="auto"/>
              <w:bottom w:val="nil"/>
            </w:tcBorders>
          </w:tcPr>
          <w:p w:rsidR="00435B18" w:rsidRDefault="00F13587">
            <w:pPr>
              <w:pStyle w:val="a3"/>
              <w:adjustRightInd w:val="0"/>
              <w:spacing w:line="400" w:lineRule="exact"/>
              <w:rPr>
                <w:rFonts w:ascii="標楷體" w:eastAsia="標楷體" w:hAnsi="標楷體"/>
                <w:color w:val="000000"/>
                <w:sz w:val="24"/>
              </w:rPr>
            </w:pPr>
            <w:r w:rsidRPr="00F13587">
              <w:rPr>
                <w:rFonts w:ascii="標楷體" w:eastAsia="SimSun" w:hAnsi="標楷體" w:hint="eastAsia"/>
                <w:color w:val="000000"/>
                <w:sz w:val="24"/>
                <w:lang w:eastAsia="zh-CN"/>
              </w:rPr>
              <w:t>各</w:t>
            </w:r>
            <w:r w:rsidRPr="00F13587">
              <w:rPr>
                <w:rFonts w:ascii="標楷體" w:eastAsia="SimSun" w:hAnsi="標楷體"/>
                <w:color w:val="000000"/>
                <w:sz w:val="24"/>
                <w:lang w:eastAsia="zh-CN"/>
              </w:rPr>
              <w:t>6</w:t>
            </w:r>
            <w:r w:rsidRPr="00F13587">
              <w:rPr>
                <w:rFonts w:ascii="標楷體" w:eastAsia="SimSun" w:hAnsi="標楷體" w:hint="eastAsia"/>
                <w:color w:val="000000"/>
                <w:sz w:val="24"/>
                <w:lang w:eastAsia="zh-CN"/>
              </w:rPr>
              <w:t>罐</w:t>
            </w:r>
          </w:p>
        </w:tc>
        <w:tc>
          <w:tcPr>
            <w:tcW w:w="4560" w:type="dxa"/>
            <w:tcBorders>
              <w:top w:val="single" w:sz="4" w:space="0" w:color="auto"/>
              <w:bottom w:val="nil"/>
            </w:tcBorders>
          </w:tcPr>
          <w:p w:rsidR="00435B18" w:rsidRDefault="00435B18">
            <w:pPr>
              <w:pStyle w:val="a3"/>
              <w:adjustRightInd w:val="0"/>
              <w:spacing w:line="400" w:lineRule="exact"/>
              <w:ind w:left="305" w:hangingChars="127" w:hanging="305"/>
              <w:rPr>
                <w:rFonts w:ascii="標楷體" w:eastAsia="標楷體" w:hAnsi="標楷體" w:hint="eastAsia"/>
                <w:color w:val="000000"/>
                <w:sz w:val="24"/>
              </w:rPr>
            </w:pPr>
          </w:p>
        </w:tc>
      </w:tr>
      <w:tr w:rsidR="00435B18">
        <w:trPr>
          <w:cantSplit/>
          <w:trHeight w:val="548"/>
        </w:trPr>
        <w:tc>
          <w:tcPr>
            <w:tcW w:w="2579" w:type="dxa"/>
            <w:tcBorders>
              <w:top w:val="nil"/>
              <w:bottom w:val="nil"/>
            </w:tcBorders>
          </w:tcPr>
          <w:p w:rsidR="00435B18" w:rsidRDefault="00F13587">
            <w:pPr>
              <w:pStyle w:val="a3"/>
              <w:adjustRightInd w:val="0"/>
              <w:spacing w:line="400" w:lineRule="exact"/>
              <w:rPr>
                <w:rFonts w:ascii="標楷體" w:eastAsia="標楷體" w:hAnsi="標楷體"/>
                <w:color w:val="000000"/>
                <w:sz w:val="24"/>
              </w:rPr>
            </w:pPr>
            <w:r w:rsidRPr="00F13587">
              <w:rPr>
                <w:rFonts w:ascii="標楷體" w:eastAsia="SimSun" w:hAnsi="標楷體" w:hint="eastAsia"/>
                <w:color w:val="000000"/>
                <w:sz w:val="24"/>
                <w:lang w:eastAsia="zh-CN"/>
              </w:rPr>
              <w:t>其他食品</w:t>
            </w:r>
          </w:p>
        </w:tc>
        <w:tc>
          <w:tcPr>
            <w:tcW w:w="2449" w:type="dxa"/>
            <w:tcBorders>
              <w:top w:val="nil"/>
              <w:bottom w:val="nil"/>
            </w:tcBorders>
          </w:tcPr>
          <w:p w:rsidR="00435B18" w:rsidRDefault="00F13587">
            <w:pPr>
              <w:pStyle w:val="a3"/>
              <w:adjustRightInd w:val="0"/>
              <w:spacing w:line="400" w:lineRule="exact"/>
              <w:rPr>
                <w:rFonts w:ascii="標楷體" w:eastAsia="標楷體" w:hAnsi="標楷體"/>
                <w:color w:val="000000"/>
                <w:sz w:val="24"/>
              </w:rPr>
            </w:pPr>
            <w:r w:rsidRPr="00F13587">
              <w:rPr>
                <w:rFonts w:ascii="標楷體" w:eastAsia="SimSun" w:hAnsi="標楷體"/>
                <w:color w:val="000000"/>
                <w:sz w:val="24"/>
                <w:lang w:eastAsia="zh-CN"/>
              </w:rPr>
              <w:t>6</w:t>
            </w:r>
            <w:r w:rsidRPr="00F13587">
              <w:rPr>
                <w:rFonts w:ascii="標楷體" w:eastAsia="SimSun" w:hAnsi="標楷體" w:hint="eastAsia"/>
                <w:color w:val="000000"/>
                <w:sz w:val="24"/>
                <w:lang w:eastAsia="zh-CN"/>
              </w:rPr>
              <w:t>公斤</w:t>
            </w:r>
          </w:p>
        </w:tc>
        <w:tc>
          <w:tcPr>
            <w:tcW w:w="4560" w:type="dxa"/>
            <w:tcBorders>
              <w:top w:val="nil"/>
              <w:bottom w:val="nil"/>
            </w:tcBorders>
          </w:tcPr>
          <w:p w:rsidR="00435B18" w:rsidRDefault="00435B18">
            <w:pPr>
              <w:pStyle w:val="a3"/>
              <w:adjustRightInd w:val="0"/>
              <w:spacing w:line="400" w:lineRule="exact"/>
              <w:ind w:left="305" w:hangingChars="127" w:hanging="305"/>
              <w:rPr>
                <w:rFonts w:ascii="標楷體" w:eastAsia="標楷體" w:hAnsi="標楷體" w:hint="eastAsia"/>
                <w:color w:val="000000"/>
                <w:sz w:val="24"/>
              </w:rPr>
            </w:pPr>
          </w:p>
        </w:tc>
      </w:tr>
      <w:tr w:rsidR="00435B18">
        <w:trPr>
          <w:cantSplit/>
          <w:trHeight w:val="548"/>
        </w:trPr>
        <w:tc>
          <w:tcPr>
            <w:tcW w:w="2579" w:type="dxa"/>
            <w:tcBorders>
              <w:top w:val="nil"/>
              <w:bottom w:val="single" w:sz="4" w:space="0" w:color="auto"/>
            </w:tcBorders>
          </w:tcPr>
          <w:p w:rsidR="00435B18" w:rsidRDefault="00F13587">
            <w:pPr>
              <w:pStyle w:val="a3"/>
              <w:adjustRightInd w:val="0"/>
              <w:spacing w:line="400" w:lineRule="exact"/>
              <w:rPr>
                <w:rFonts w:ascii="標楷體" w:eastAsia="標楷體" w:hAnsi="標楷體"/>
                <w:color w:val="000000"/>
                <w:sz w:val="24"/>
              </w:rPr>
            </w:pPr>
            <w:r w:rsidRPr="00F13587">
              <w:rPr>
                <w:rFonts w:ascii="標楷體" w:eastAsia="SimSun" w:hAnsi="標楷體" w:hint="eastAsia"/>
                <w:color w:val="000000"/>
                <w:sz w:val="24"/>
                <w:lang w:eastAsia="zh-CN"/>
              </w:rPr>
              <w:t>中药材及中药成药</w:t>
            </w:r>
          </w:p>
        </w:tc>
        <w:tc>
          <w:tcPr>
            <w:tcW w:w="2449" w:type="dxa"/>
            <w:tcBorders>
              <w:top w:val="nil"/>
              <w:bottom w:val="single" w:sz="4" w:space="0" w:color="auto"/>
            </w:tcBorders>
          </w:tcPr>
          <w:p w:rsidR="00435B18" w:rsidRDefault="00F13587">
            <w:pPr>
              <w:framePr w:hSpace="180" w:wrap="around" w:hAnchor="text" w:x="-432" w:yAlign="top"/>
              <w:adjustRightInd w:val="0"/>
              <w:snapToGrid w:val="0"/>
              <w:spacing w:line="400" w:lineRule="exact"/>
              <w:ind w:left="9" w:right="113"/>
              <w:rPr>
                <w:rFonts w:ascii="標楷體" w:eastAsia="標楷體" w:hAnsi="標楷體" w:hint="eastAsia"/>
                <w:color w:val="000000"/>
                <w:szCs w:val="20"/>
              </w:rPr>
            </w:pPr>
            <w:r w:rsidRPr="00F13587">
              <w:rPr>
                <w:rFonts w:ascii="標楷體" w:eastAsia="SimSun" w:hAnsi="標楷體" w:hint="eastAsia"/>
                <w:color w:val="000000"/>
                <w:szCs w:val="20"/>
                <w:lang w:eastAsia="zh-CN"/>
              </w:rPr>
              <w:t>中药材每种</w:t>
            </w:r>
            <w:r w:rsidRPr="00F13587">
              <w:rPr>
                <w:rFonts w:ascii="標楷體" w:eastAsia="SimSun" w:hAnsi="標楷體"/>
                <w:color w:val="000000"/>
                <w:szCs w:val="20"/>
                <w:lang w:eastAsia="zh-CN"/>
              </w:rPr>
              <w:t>0.6</w:t>
            </w:r>
            <w:r w:rsidRPr="00F13587">
              <w:rPr>
                <w:rFonts w:ascii="標楷體" w:eastAsia="SimSun" w:hAnsi="標楷體" w:hint="eastAsia"/>
                <w:color w:val="000000"/>
                <w:szCs w:val="20"/>
                <w:lang w:eastAsia="zh-CN"/>
              </w:rPr>
              <w:t>公斤，合计</w:t>
            </w:r>
            <w:r w:rsidRPr="00F13587">
              <w:rPr>
                <w:rFonts w:ascii="標楷體" w:eastAsia="SimSun" w:hAnsi="標楷體"/>
                <w:color w:val="000000"/>
                <w:szCs w:val="20"/>
                <w:lang w:eastAsia="zh-CN"/>
              </w:rPr>
              <w:t>12</w:t>
            </w:r>
            <w:r w:rsidRPr="00F13587">
              <w:rPr>
                <w:rFonts w:ascii="標楷體" w:eastAsia="SimSun" w:hAnsi="標楷體" w:hint="eastAsia"/>
                <w:color w:val="000000"/>
                <w:szCs w:val="20"/>
                <w:lang w:eastAsia="zh-CN"/>
              </w:rPr>
              <w:t>种。</w:t>
            </w:r>
          </w:p>
          <w:p w:rsidR="00435B18" w:rsidRDefault="00F13587">
            <w:pPr>
              <w:pStyle w:val="a3"/>
              <w:adjustRightInd w:val="0"/>
              <w:spacing w:line="400" w:lineRule="exact"/>
              <w:rPr>
                <w:rFonts w:ascii="標楷體" w:eastAsia="標楷體" w:hAnsi="標楷體"/>
                <w:color w:val="000000"/>
                <w:sz w:val="24"/>
              </w:rPr>
            </w:pPr>
            <w:r w:rsidRPr="00F13587">
              <w:rPr>
                <w:rFonts w:ascii="標楷體" w:eastAsia="SimSun" w:hAnsi="標楷體" w:hint="eastAsia"/>
                <w:color w:val="000000"/>
                <w:sz w:val="24"/>
                <w:lang w:eastAsia="zh-CN"/>
              </w:rPr>
              <w:t>中药成药每种</w:t>
            </w:r>
            <w:r w:rsidRPr="00F13587">
              <w:rPr>
                <w:rFonts w:ascii="標楷體" w:eastAsia="SimSun" w:hAnsi="標楷體"/>
                <w:color w:val="000000"/>
                <w:sz w:val="24"/>
                <w:lang w:eastAsia="zh-CN"/>
              </w:rPr>
              <w:t>12</w:t>
            </w:r>
            <w:r w:rsidRPr="00F13587">
              <w:rPr>
                <w:rFonts w:ascii="標楷體" w:eastAsia="SimSun" w:hAnsi="標楷體" w:hint="eastAsia"/>
                <w:color w:val="000000"/>
                <w:sz w:val="24"/>
                <w:lang w:eastAsia="zh-CN"/>
              </w:rPr>
              <w:t>瓶（盒），惟总数不得逾</w:t>
            </w:r>
            <w:r w:rsidRPr="00F13587">
              <w:rPr>
                <w:rFonts w:ascii="標楷體" w:eastAsia="SimSun" w:hAnsi="標楷體"/>
                <w:color w:val="000000"/>
                <w:sz w:val="24"/>
                <w:lang w:eastAsia="zh-CN"/>
              </w:rPr>
              <w:t>36</w:t>
            </w:r>
            <w:r w:rsidRPr="00F13587">
              <w:rPr>
                <w:rFonts w:ascii="標楷體" w:eastAsia="SimSun" w:hAnsi="標楷體" w:hint="eastAsia"/>
                <w:color w:val="000000"/>
                <w:sz w:val="24"/>
                <w:lang w:eastAsia="zh-CN"/>
              </w:rPr>
              <w:t>瓶（盒）。</w:t>
            </w:r>
          </w:p>
        </w:tc>
        <w:tc>
          <w:tcPr>
            <w:tcW w:w="4560" w:type="dxa"/>
            <w:tcBorders>
              <w:top w:val="nil"/>
              <w:bottom w:val="single" w:sz="4" w:space="0" w:color="auto"/>
            </w:tcBorders>
          </w:tcPr>
          <w:p w:rsidR="00435B18" w:rsidRDefault="00F13587">
            <w:pPr>
              <w:pStyle w:val="a3"/>
              <w:adjustRightInd w:val="0"/>
              <w:spacing w:line="400" w:lineRule="exact"/>
              <w:ind w:leftChars="5" w:left="12"/>
              <w:rPr>
                <w:rFonts w:ascii="標楷體" w:eastAsia="標楷體" w:hAnsi="標楷體" w:hint="eastAsia"/>
                <w:color w:val="000000"/>
                <w:sz w:val="24"/>
              </w:rPr>
            </w:pPr>
            <w:r w:rsidRPr="00F13587">
              <w:rPr>
                <w:rFonts w:ascii="標楷體" w:eastAsia="SimSun" w:hAnsi="標楷體" w:hint="eastAsia"/>
                <w:color w:val="000000"/>
                <w:sz w:val="24"/>
                <w:lang w:eastAsia="zh-CN"/>
              </w:rPr>
              <w:t>其完税价格合计不得超过新台币</w:t>
            </w:r>
            <w:r w:rsidRPr="00F13587">
              <w:rPr>
                <w:rFonts w:ascii="標楷體" w:eastAsia="SimSun" w:hAnsi="標楷體"/>
                <w:color w:val="000000"/>
                <w:sz w:val="24"/>
                <w:lang w:eastAsia="zh-CN"/>
              </w:rPr>
              <w:t>1</w:t>
            </w:r>
            <w:r w:rsidRPr="00F13587">
              <w:rPr>
                <w:rFonts w:ascii="標楷體" w:eastAsia="SimSun" w:hAnsi="標楷體" w:hint="eastAsia"/>
                <w:color w:val="000000"/>
                <w:sz w:val="24"/>
                <w:lang w:eastAsia="zh-CN"/>
              </w:rPr>
              <w:t>万元整。</w:t>
            </w:r>
          </w:p>
        </w:tc>
      </w:tr>
    </w:tbl>
    <w:p w:rsidR="00435B18" w:rsidRDefault="00435B18">
      <w:pPr>
        <w:spacing w:line="400" w:lineRule="exact"/>
        <w:rPr>
          <w:rFonts w:hint="eastAsia"/>
        </w:rPr>
      </w:pPr>
    </w:p>
    <w:sectPr w:rsidR="00435B18">
      <w:footerReference w:type="even" r:id="rId7"/>
      <w:footerReference w:type="default" r:id="rId8"/>
      <w:pgSz w:w="11907" w:h="16840" w:code="9"/>
      <w:pgMar w:top="737" w:right="856" w:bottom="737" w:left="1202" w:header="851" w:footer="312" w:gutter="0"/>
      <w:cols w:space="425"/>
      <w:docGrid w:type="lines" w:linePitch="36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1F7" w:rsidRDefault="002931F7" w:rsidP="00880731">
      <w:r>
        <w:separator/>
      </w:r>
    </w:p>
  </w:endnote>
  <w:endnote w:type="continuationSeparator" w:id="0">
    <w:p w:rsidR="002931F7" w:rsidRDefault="002931F7" w:rsidP="008807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CCF" w:rsidRDefault="00486CC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486CCF" w:rsidRDefault="00486CC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CCF" w:rsidRDefault="00486CC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13587">
      <w:rPr>
        <w:rStyle w:val="a5"/>
        <w:noProof/>
      </w:rPr>
      <w:t>1</w:t>
    </w:r>
    <w:r>
      <w:rPr>
        <w:rStyle w:val="a5"/>
      </w:rPr>
      <w:fldChar w:fldCharType="end"/>
    </w:r>
  </w:p>
  <w:p w:rsidR="00486CCF" w:rsidRDefault="00486CC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1F7" w:rsidRDefault="002931F7" w:rsidP="00880731">
      <w:r>
        <w:separator/>
      </w:r>
    </w:p>
  </w:footnote>
  <w:footnote w:type="continuationSeparator" w:id="0">
    <w:p w:rsidR="002931F7" w:rsidRDefault="002931F7" w:rsidP="008807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43F4"/>
    <w:multiLevelType w:val="hybridMultilevel"/>
    <w:tmpl w:val="2A00C4F4"/>
    <w:lvl w:ilvl="0" w:tplc="B7061692">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6DC5A03"/>
    <w:multiLevelType w:val="hybridMultilevel"/>
    <w:tmpl w:val="DF2660C2"/>
    <w:lvl w:ilvl="0" w:tplc="CC243492">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9A80089"/>
    <w:multiLevelType w:val="hybridMultilevel"/>
    <w:tmpl w:val="65D05638"/>
    <w:lvl w:ilvl="0" w:tplc="CC243492">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D4E742F"/>
    <w:multiLevelType w:val="hybridMultilevel"/>
    <w:tmpl w:val="F720245A"/>
    <w:lvl w:ilvl="0" w:tplc="5CEADEC0">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210A3723"/>
    <w:multiLevelType w:val="hybridMultilevel"/>
    <w:tmpl w:val="32147F16"/>
    <w:lvl w:ilvl="0" w:tplc="B152101A">
      <w:start w:val="4"/>
      <w:numFmt w:val="taiwaneseCountingThousand"/>
      <w:lvlText w:val="第%1條"/>
      <w:lvlJc w:val="left"/>
      <w:pPr>
        <w:tabs>
          <w:tab w:val="num" w:pos="1080"/>
        </w:tabs>
        <w:ind w:left="1080" w:hanging="1080"/>
      </w:pPr>
      <w:rPr>
        <w:rFonts w:ascii="標楷體" w:hAnsi="標楷體" w:hint="eastAsia"/>
        <w:b/>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2797036B"/>
    <w:multiLevelType w:val="hybridMultilevel"/>
    <w:tmpl w:val="9B22D5C4"/>
    <w:lvl w:ilvl="0" w:tplc="CC243492">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343D401D"/>
    <w:multiLevelType w:val="hybridMultilevel"/>
    <w:tmpl w:val="F7A2BD72"/>
    <w:lvl w:ilvl="0" w:tplc="5CEADEC0">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371A25B1"/>
    <w:multiLevelType w:val="hybridMultilevel"/>
    <w:tmpl w:val="EB12A354"/>
    <w:lvl w:ilvl="0" w:tplc="CC243492">
      <w:start w:val="1"/>
      <w:numFmt w:val="taiwaneseCountingThousand"/>
      <w:lvlText w:val="%1、"/>
      <w:lvlJc w:val="left"/>
      <w:pPr>
        <w:tabs>
          <w:tab w:val="num" w:pos="480"/>
        </w:tabs>
        <w:ind w:left="480" w:hanging="480"/>
      </w:pPr>
      <w:rPr>
        <w:rFonts w:hint="eastAsia"/>
      </w:rPr>
    </w:lvl>
    <w:lvl w:ilvl="1" w:tplc="2F064100">
      <w:start w:val="1"/>
      <w:numFmt w:val="taiwaneseCountingThousand"/>
      <w:lvlText w:val="%2、"/>
      <w:lvlJc w:val="left"/>
      <w:pPr>
        <w:tabs>
          <w:tab w:val="num" w:pos="960"/>
        </w:tabs>
        <w:ind w:left="960" w:hanging="480"/>
      </w:pPr>
      <w:rPr>
        <w:rFonts w:hint="eastAsia"/>
      </w:rPr>
    </w:lvl>
    <w:lvl w:ilvl="2" w:tplc="0409000F">
      <w:start w:val="1"/>
      <w:numFmt w:val="decimal"/>
      <w:lvlText w:val="%3."/>
      <w:lvlJc w:val="left"/>
      <w:pPr>
        <w:tabs>
          <w:tab w:val="num" w:pos="1440"/>
        </w:tabs>
        <w:ind w:left="1440" w:hanging="480"/>
      </w:pPr>
    </w:lvl>
    <w:lvl w:ilvl="3" w:tplc="63D0BBE2">
      <w:start w:val="4"/>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3DBA5616"/>
    <w:multiLevelType w:val="hybridMultilevel"/>
    <w:tmpl w:val="85DA92F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660"/>
        </w:tabs>
        <w:ind w:left="-660" w:hanging="480"/>
      </w:pPr>
    </w:lvl>
    <w:lvl w:ilvl="2" w:tplc="0409001B" w:tentative="1">
      <w:start w:val="1"/>
      <w:numFmt w:val="lowerRoman"/>
      <w:lvlText w:val="%3."/>
      <w:lvlJc w:val="right"/>
      <w:pPr>
        <w:tabs>
          <w:tab w:val="num" w:pos="-180"/>
        </w:tabs>
        <w:ind w:left="-180" w:hanging="480"/>
      </w:pPr>
    </w:lvl>
    <w:lvl w:ilvl="3" w:tplc="0409000F" w:tentative="1">
      <w:start w:val="1"/>
      <w:numFmt w:val="decimal"/>
      <w:lvlText w:val="%4."/>
      <w:lvlJc w:val="left"/>
      <w:pPr>
        <w:tabs>
          <w:tab w:val="num" w:pos="300"/>
        </w:tabs>
        <w:ind w:left="300" w:hanging="480"/>
      </w:pPr>
    </w:lvl>
    <w:lvl w:ilvl="4" w:tplc="04090019" w:tentative="1">
      <w:start w:val="1"/>
      <w:numFmt w:val="ideographTraditional"/>
      <w:lvlText w:val="%5、"/>
      <w:lvlJc w:val="left"/>
      <w:pPr>
        <w:tabs>
          <w:tab w:val="num" w:pos="780"/>
        </w:tabs>
        <w:ind w:left="780" w:hanging="480"/>
      </w:pPr>
    </w:lvl>
    <w:lvl w:ilvl="5" w:tplc="0409001B" w:tentative="1">
      <w:start w:val="1"/>
      <w:numFmt w:val="lowerRoman"/>
      <w:lvlText w:val="%6."/>
      <w:lvlJc w:val="right"/>
      <w:pPr>
        <w:tabs>
          <w:tab w:val="num" w:pos="1260"/>
        </w:tabs>
        <w:ind w:left="1260" w:hanging="480"/>
      </w:pPr>
    </w:lvl>
    <w:lvl w:ilvl="6" w:tplc="0409000F" w:tentative="1">
      <w:start w:val="1"/>
      <w:numFmt w:val="decimal"/>
      <w:lvlText w:val="%7."/>
      <w:lvlJc w:val="left"/>
      <w:pPr>
        <w:tabs>
          <w:tab w:val="num" w:pos="1740"/>
        </w:tabs>
        <w:ind w:left="1740" w:hanging="480"/>
      </w:pPr>
    </w:lvl>
    <w:lvl w:ilvl="7" w:tplc="04090019" w:tentative="1">
      <w:start w:val="1"/>
      <w:numFmt w:val="ideographTraditional"/>
      <w:lvlText w:val="%8、"/>
      <w:lvlJc w:val="left"/>
      <w:pPr>
        <w:tabs>
          <w:tab w:val="num" w:pos="2220"/>
        </w:tabs>
        <w:ind w:left="2220" w:hanging="480"/>
      </w:pPr>
    </w:lvl>
    <w:lvl w:ilvl="8" w:tplc="0409001B" w:tentative="1">
      <w:start w:val="1"/>
      <w:numFmt w:val="lowerRoman"/>
      <w:lvlText w:val="%9."/>
      <w:lvlJc w:val="right"/>
      <w:pPr>
        <w:tabs>
          <w:tab w:val="num" w:pos="2700"/>
        </w:tabs>
        <w:ind w:left="2700" w:hanging="480"/>
      </w:pPr>
    </w:lvl>
  </w:abstractNum>
  <w:abstractNum w:abstractNumId="9">
    <w:nsid w:val="3EA03022"/>
    <w:multiLevelType w:val="hybridMultilevel"/>
    <w:tmpl w:val="A1A231EE"/>
    <w:lvl w:ilvl="0" w:tplc="2F064100">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480"/>
        </w:tabs>
        <w:ind w:left="480" w:hanging="480"/>
      </w:pPr>
    </w:lvl>
    <w:lvl w:ilvl="2" w:tplc="0409001B" w:tentative="1">
      <w:start w:val="1"/>
      <w:numFmt w:val="lowerRoman"/>
      <w:lvlText w:val="%3."/>
      <w:lvlJc w:val="right"/>
      <w:pPr>
        <w:tabs>
          <w:tab w:val="num" w:pos="960"/>
        </w:tabs>
        <w:ind w:left="960" w:hanging="480"/>
      </w:pPr>
    </w:lvl>
    <w:lvl w:ilvl="3" w:tplc="0409000F" w:tentative="1">
      <w:start w:val="1"/>
      <w:numFmt w:val="decimal"/>
      <w:lvlText w:val="%4."/>
      <w:lvlJc w:val="left"/>
      <w:pPr>
        <w:tabs>
          <w:tab w:val="num" w:pos="1440"/>
        </w:tabs>
        <w:ind w:left="1440" w:hanging="480"/>
      </w:pPr>
    </w:lvl>
    <w:lvl w:ilvl="4" w:tplc="04090019" w:tentative="1">
      <w:start w:val="1"/>
      <w:numFmt w:val="ideographTraditional"/>
      <w:lvlText w:val="%5、"/>
      <w:lvlJc w:val="left"/>
      <w:pPr>
        <w:tabs>
          <w:tab w:val="num" w:pos="1920"/>
        </w:tabs>
        <w:ind w:left="1920" w:hanging="480"/>
      </w:pPr>
    </w:lvl>
    <w:lvl w:ilvl="5" w:tplc="0409001B" w:tentative="1">
      <w:start w:val="1"/>
      <w:numFmt w:val="lowerRoman"/>
      <w:lvlText w:val="%6."/>
      <w:lvlJc w:val="right"/>
      <w:pPr>
        <w:tabs>
          <w:tab w:val="num" w:pos="2400"/>
        </w:tabs>
        <w:ind w:left="2400" w:hanging="480"/>
      </w:pPr>
    </w:lvl>
    <w:lvl w:ilvl="6" w:tplc="0409000F" w:tentative="1">
      <w:start w:val="1"/>
      <w:numFmt w:val="decimal"/>
      <w:lvlText w:val="%7."/>
      <w:lvlJc w:val="left"/>
      <w:pPr>
        <w:tabs>
          <w:tab w:val="num" w:pos="2880"/>
        </w:tabs>
        <w:ind w:left="2880" w:hanging="480"/>
      </w:pPr>
    </w:lvl>
    <w:lvl w:ilvl="7" w:tplc="04090019" w:tentative="1">
      <w:start w:val="1"/>
      <w:numFmt w:val="ideographTraditional"/>
      <w:lvlText w:val="%8、"/>
      <w:lvlJc w:val="left"/>
      <w:pPr>
        <w:tabs>
          <w:tab w:val="num" w:pos="3360"/>
        </w:tabs>
        <w:ind w:left="3360" w:hanging="480"/>
      </w:pPr>
    </w:lvl>
    <w:lvl w:ilvl="8" w:tplc="0409001B" w:tentative="1">
      <w:start w:val="1"/>
      <w:numFmt w:val="lowerRoman"/>
      <w:lvlText w:val="%9."/>
      <w:lvlJc w:val="right"/>
      <w:pPr>
        <w:tabs>
          <w:tab w:val="num" w:pos="3840"/>
        </w:tabs>
        <w:ind w:left="3840" w:hanging="480"/>
      </w:pPr>
    </w:lvl>
  </w:abstractNum>
  <w:abstractNum w:abstractNumId="10">
    <w:nsid w:val="3F475510"/>
    <w:multiLevelType w:val="hybridMultilevel"/>
    <w:tmpl w:val="22D46636"/>
    <w:lvl w:ilvl="0" w:tplc="7450825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660"/>
        </w:tabs>
        <w:ind w:left="-660" w:hanging="480"/>
      </w:pPr>
    </w:lvl>
    <w:lvl w:ilvl="2" w:tplc="0409001B" w:tentative="1">
      <w:start w:val="1"/>
      <w:numFmt w:val="lowerRoman"/>
      <w:lvlText w:val="%3."/>
      <w:lvlJc w:val="right"/>
      <w:pPr>
        <w:tabs>
          <w:tab w:val="num" w:pos="-180"/>
        </w:tabs>
        <w:ind w:left="-180" w:hanging="480"/>
      </w:pPr>
    </w:lvl>
    <w:lvl w:ilvl="3" w:tplc="0409000F" w:tentative="1">
      <w:start w:val="1"/>
      <w:numFmt w:val="decimal"/>
      <w:lvlText w:val="%4."/>
      <w:lvlJc w:val="left"/>
      <w:pPr>
        <w:tabs>
          <w:tab w:val="num" w:pos="300"/>
        </w:tabs>
        <w:ind w:left="300" w:hanging="480"/>
      </w:pPr>
    </w:lvl>
    <w:lvl w:ilvl="4" w:tplc="04090019" w:tentative="1">
      <w:start w:val="1"/>
      <w:numFmt w:val="ideographTraditional"/>
      <w:lvlText w:val="%5、"/>
      <w:lvlJc w:val="left"/>
      <w:pPr>
        <w:tabs>
          <w:tab w:val="num" w:pos="780"/>
        </w:tabs>
        <w:ind w:left="780" w:hanging="480"/>
      </w:pPr>
    </w:lvl>
    <w:lvl w:ilvl="5" w:tplc="0409001B" w:tentative="1">
      <w:start w:val="1"/>
      <w:numFmt w:val="lowerRoman"/>
      <w:lvlText w:val="%6."/>
      <w:lvlJc w:val="right"/>
      <w:pPr>
        <w:tabs>
          <w:tab w:val="num" w:pos="1260"/>
        </w:tabs>
        <w:ind w:left="1260" w:hanging="480"/>
      </w:pPr>
    </w:lvl>
    <w:lvl w:ilvl="6" w:tplc="0409000F" w:tentative="1">
      <w:start w:val="1"/>
      <w:numFmt w:val="decimal"/>
      <w:lvlText w:val="%7."/>
      <w:lvlJc w:val="left"/>
      <w:pPr>
        <w:tabs>
          <w:tab w:val="num" w:pos="1740"/>
        </w:tabs>
        <w:ind w:left="1740" w:hanging="480"/>
      </w:pPr>
    </w:lvl>
    <w:lvl w:ilvl="7" w:tplc="04090019" w:tentative="1">
      <w:start w:val="1"/>
      <w:numFmt w:val="ideographTraditional"/>
      <w:lvlText w:val="%8、"/>
      <w:lvlJc w:val="left"/>
      <w:pPr>
        <w:tabs>
          <w:tab w:val="num" w:pos="2220"/>
        </w:tabs>
        <w:ind w:left="2220" w:hanging="480"/>
      </w:pPr>
    </w:lvl>
    <w:lvl w:ilvl="8" w:tplc="0409001B" w:tentative="1">
      <w:start w:val="1"/>
      <w:numFmt w:val="lowerRoman"/>
      <w:lvlText w:val="%9."/>
      <w:lvlJc w:val="right"/>
      <w:pPr>
        <w:tabs>
          <w:tab w:val="num" w:pos="2700"/>
        </w:tabs>
        <w:ind w:left="2700" w:hanging="480"/>
      </w:pPr>
    </w:lvl>
  </w:abstractNum>
  <w:abstractNum w:abstractNumId="11">
    <w:nsid w:val="400425FF"/>
    <w:multiLevelType w:val="hybridMultilevel"/>
    <w:tmpl w:val="E0A25F50"/>
    <w:lvl w:ilvl="0" w:tplc="CC243492">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C6F75B6"/>
    <w:multiLevelType w:val="hybridMultilevel"/>
    <w:tmpl w:val="3E720ABC"/>
    <w:lvl w:ilvl="0" w:tplc="CC243492">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660"/>
        </w:tabs>
        <w:ind w:left="-660" w:hanging="480"/>
      </w:pPr>
    </w:lvl>
    <w:lvl w:ilvl="2" w:tplc="0409001B" w:tentative="1">
      <w:start w:val="1"/>
      <w:numFmt w:val="lowerRoman"/>
      <w:lvlText w:val="%3."/>
      <w:lvlJc w:val="right"/>
      <w:pPr>
        <w:tabs>
          <w:tab w:val="num" w:pos="-180"/>
        </w:tabs>
        <w:ind w:left="-180" w:hanging="480"/>
      </w:pPr>
    </w:lvl>
    <w:lvl w:ilvl="3" w:tplc="0409000F" w:tentative="1">
      <w:start w:val="1"/>
      <w:numFmt w:val="decimal"/>
      <w:lvlText w:val="%4."/>
      <w:lvlJc w:val="left"/>
      <w:pPr>
        <w:tabs>
          <w:tab w:val="num" w:pos="300"/>
        </w:tabs>
        <w:ind w:left="300" w:hanging="480"/>
      </w:pPr>
    </w:lvl>
    <w:lvl w:ilvl="4" w:tplc="04090019" w:tentative="1">
      <w:start w:val="1"/>
      <w:numFmt w:val="ideographTraditional"/>
      <w:lvlText w:val="%5、"/>
      <w:lvlJc w:val="left"/>
      <w:pPr>
        <w:tabs>
          <w:tab w:val="num" w:pos="780"/>
        </w:tabs>
        <w:ind w:left="780" w:hanging="480"/>
      </w:pPr>
    </w:lvl>
    <w:lvl w:ilvl="5" w:tplc="0409001B" w:tentative="1">
      <w:start w:val="1"/>
      <w:numFmt w:val="lowerRoman"/>
      <w:lvlText w:val="%6."/>
      <w:lvlJc w:val="right"/>
      <w:pPr>
        <w:tabs>
          <w:tab w:val="num" w:pos="1260"/>
        </w:tabs>
        <w:ind w:left="1260" w:hanging="480"/>
      </w:pPr>
    </w:lvl>
    <w:lvl w:ilvl="6" w:tplc="0409000F" w:tentative="1">
      <w:start w:val="1"/>
      <w:numFmt w:val="decimal"/>
      <w:lvlText w:val="%7."/>
      <w:lvlJc w:val="left"/>
      <w:pPr>
        <w:tabs>
          <w:tab w:val="num" w:pos="1740"/>
        </w:tabs>
        <w:ind w:left="1740" w:hanging="480"/>
      </w:pPr>
    </w:lvl>
    <w:lvl w:ilvl="7" w:tplc="04090019" w:tentative="1">
      <w:start w:val="1"/>
      <w:numFmt w:val="ideographTraditional"/>
      <w:lvlText w:val="%8、"/>
      <w:lvlJc w:val="left"/>
      <w:pPr>
        <w:tabs>
          <w:tab w:val="num" w:pos="2220"/>
        </w:tabs>
        <w:ind w:left="2220" w:hanging="480"/>
      </w:pPr>
    </w:lvl>
    <w:lvl w:ilvl="8" w:tplc="0409001B" w:tentative="1">
      <w:start w:val="1"/>
      <w:numFmt w:val="lowerRoman"/>
      <w:lvlText w:val="%9."/>
      <w:lvlJc w:val="right"/>
      <w:pPr>
        <w:tabs>
          <w:tab w:val="num" w:pos="2700"/>
        </w:tabs>
        <w:ind w:left="2700" w:hanging="480"/>
      </w:pPr>
    </w:lvl>
  </w:abstractNum>
  <w:abstractNum w:abstractNumId="13">
    <w:nsid w:val="559E59D7"/>
    <w:multiLevelType w:val="hybridMultilevel"/>
    <w:tmpl w:val="96688F6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660"/>
        </w:tabs>
        <w:ind w:left="-660" w:hanging="480"/>
      </w:pPr>
    </w:lvl>
    <w:lvl w:ilvl="2" w:tplc="0409001B" w:tentative="1">
      <w:start w:val="1"/>
      <w:numFmt w:val="lowerRoman"/>
      <w:lvlText w:val="%3."/>
      <w:lvlJc w:val="right"/>
      <w:pPr>
        <w:tabs>
          <w:tab w:val="num" w:pos="-180"/>
        </w:tabs>
        <w:ind w:left="-180" w:hanging="480"/>
      </w:pPr>
    </w:lvl>
    <w:lvl w:ilvl="3" w:tplc="0409000F" w:tentative="1">
      <w:start w:val="1"/>
      <w:numFmt w:val="decimal"/>
      <w:lvlText w:val="%4."/>
      <w:lvlJc w:val="left"/>
      <w:pPr>
        <w:tabs>
          <w:tab w:val="num" w:pos="300"/>
        </w:tabs>
        <w:ind w:left="300" w:hanging="480"/>
      </w:pPr>
    </w:lvl>
    <w:lvl w:ilvl="4" w:tplc="04090019" w:tentative="1">
      <w:start w:val="1"/>
      <w:numFmt w:val="ideographTraditional"/>
      <w:lvlText w:val="%5、"/>
      <w:lvlJc w:val="left"/>
      <w:pPr>
        <w:tabs>
          <w:tab w:val="num" w:pos="780"/>
        </w:tabs>
        <w:ind w:left="780" w:hanging="480"/>
      </w:pPr>
    </w:lvl>
    <w:lvl w:ilvl="5" w:tplc="0409001B" w:tentative="1">
      <w:start w:val="1"/>
      <w:numFmt w:val="lowerRoman"/>
      <w:lvlText w:val="%6."/>
      <w:lvlJc w:val="right"/>
      <w:pPr>
        <w:tabs>
          <w:tab w:val="num" w:pos="1260"/>
        </w:tabs>
        <w:ind w:left="1260" w:hanging="480"/>
      </w:pPr>
    </w:lvl>
    <w:lvl w:ilvl="6" w:tplc="0409000F" w:tentative="1">
      <w:start w:val="1"/>
      <w:numFmt w:val="decimal"/>
      <w:lvlText w:val="%7."/>
      <w:lvlJc w:val="left"/>
      <w:pPr>
        <w:tabs>
          <w:tab w:val="num" w:pos="1740"/>
        </w:tabs>
        <w:ind w:left="1740" w:hanging="480"/>
      </w:pPr>
    </w:lvl>
    <w:lvl w:ilvl="7" w:tplc="04090019" w:tentative="1">
      <w:start w:val="1"/>
      <w:numFmt w:val="ideographTraditional"/>
      <w:lvlText w:val="%8、"/>
      <w:lvlJc w:val="left"/>
      <w:pPr>
        <w:tabs>
          <w:tab w:val="num" w:pos="2220"/>
        </w:tabs>
        <w:ind w:left="2220" w:hanging="480"/>
      </w:pPr>
    </w:lvl>
    <w:lvl w:ilvl="8" w:tplc="0409001B" w:tentative="1">
      <w:start w:val="1"/>
      <w:numFmt w:val="lowerRoman"/>
      <w:lvlText w:val="%9."/>
      <w:lvlJc w:val="right"/>
      <w:pPr>
        <w:tabs>
          <w:tab w:val="num" w:pos="2700"/>
        </w:tabs>
        <w:ind w:left="2700" w:hanging="480"/>
      </w:pPr>
    </w:lvl>
  </w:abstractNum>
  <w:abstractNum w:abstractNumId="14">
    <w:nsid w:val="58EB031B"/>
    <w:multiLevelType w:val="hybridMultilevel"/>
    <w:tmpl w:val="9614EB1E"/>
    <w:lvl w:ilvl="0" w:tplc="39B432D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61A23CB4"/>
    <w:multiLevelType w:val="hybridMultilevel"/>
    <w:tmpl w:val="EFFAF79A"/>
    <w:lvl w:ilvl="0" w:tplc="CC243492">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0A3452"/>
    <w:multiLevelType w:val="hybridMultilevel"/>
    <w:tmpl w:val="B2DE9EC8"/>
    <w:lvl w:ilvl="0" w:tplc="5CEADEC0">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63A16D44"/>
    <w:multiLevelType w:val="hybridMultilevel"/>
    <w:tmpl w:val="5D2E2054"/>
    <w:lvl w:ilvl="0" w:tplc="984E94F0">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64236DA3"/>
    <w:multiLevelType w:val="hybridMultilevel"/>
    <w:tmpl w:val="B8F2B7A0"/>
    <w:lvl w:ilvl="0" w:tplc="CC243492">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9F11B24"/>
    <w:multiLevelType w:val="hybridMultilevel"/>
    <w:tmpl w:val="E3945CCA"/>
    <w:lvl w:ilvl="0" w:tplc="5CEADEC0">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73943A33"/>
    <w:multiLevelType w:val="hybridMultilevel"/>
    <w:tmpl w:val="A3B86658"/>
    <w:lvl w:ilvl="0" w:tplc="39B432D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73AB3A0B"/>
    <w:multiLevelType w:val="hybridMultilevel"/>
    <w:tmpl w:val="B2A87D56"/>
    <w:lvl w:ilvl="0" w:tplc="24729C2C">
      <w:start w:val="4"/>
      <w:numFmt w:val="taiwaneseCountingThousand"/>
      <w:lvlText w:val="第%1條"/>
      <w:lvlJc w:val="left"/>
      <w:pPr>
        <w:tabs>
          <w:tab w:val="num" w:pos="972"/>
        </w:tabs>
        <w:ind w:left="972" w:hanging="972"/>
      </w:pPr>
      <w:rPr>
        <w:rFonts w:ascii="標楷體" w:eastAsia="標楷體" w:hAnsi="標楷體" w:hint="eastAsia"/>
        <w:b/>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742B6C8A"/>
    <w:multiLevelType w:val="hybridMultilevel"/>
    <w:tmpl w:val="6812D902"/>
    <w:lvl w:ilvl="0" w:tplc="5CEADEC0">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2"/>
  </w:num>
  <w:num w:numId="2">
    <w:abstractNumId w:val="2"/>
  </w:num>
  <w:num w:numId="3">
    <w:abstractNumId w:val="1"/>
  </w:num>
  <w:num w:numId="4">
    <w:abstractNumId w:val="11"/>
  </w:num>
  <w:num w:numId="5">
    <w:abstractNumId w:val="0"/>
  </w:num>
  <w:num w:numId="6">
    <w:abstractNumId w:val="10"/>
  </w:num>
  <w:num w:numId="7">
    <w:abstractNumId w:val="18"/>
  </w:num>
  <w:num w:numId="8">
    <w:abstractNumId w:val="13"/>
  </w:num>
  <w:num w:numId="9">
    <w:abstractNumId w:val="5"/>
  </w:num>
  <w:num w:numId="10">
    <w:abstractNumId w:val="8"/>
  </w:num>
  <w:num w:numId="11">
    <w:abstractNumId w:val="15"/>
  </w:num>
  <w:num w:numId="12">
    <w:abstractNumId w:val="7"/>
  </w:num>
  <w:num w:numId="13">
    <w:abstractNumId w:val="16"/>
  </w:num>
  <w:num w:numId="14">
    <w:abstractNumId w:val="22"/>
  </w:num>
  <w:num w:numId="15">
    <w:abstractNumId w:val="19"/>
  </w:num>
  <w:num w:numId="16">
    <w:abstractNumId w:val="6"/>
  </w:num>
  <w:num w:numId="17">
    <w:abstractNumId w:val="3"/>
  </w:num>
  <w:num w:numId="18">
    <w:abstractNumId w:val="9"/>
  </w:num>
  <w:num w:numId="19">
    <w:abstractNumId w:val="20"/>
  </w:num>
  <w:num w:numId="20">
    <w:abstractNumId w:val="14"/>
  </w:num>
  <w:num w:numId="21">
    <w:abstractNumId w:val="17"/>
  </w:num>
  <w:num w:numId="22">
    <w:abstractNumId w:val="4"/>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80"/>
  <w:drawingGridHorizontalSpacing w:val="120"/>
  <w:drawingGridVerticalSpacing w:val="369"/>
  <w:displayHorizontalDrawingGridEvery w:val="0"/>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5B18"/>
    <w:rsid w:val="002931F7"/>
    <w:rsid w:val="00311F78"/>
    <w:rsid w:val="00334100"/>
    <w:rsid w:val="00435B18"/>
    <w:rsid w:val="00486CCF"/>
    <w:rsid w:val="004A3F3A"/>
    <w:rsid w:val="00AA6251"/>
    <w:rsid w:val="00E02222"/>
    <w:rsid w:val="00F1358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pPr>
    <w:rPr>
      <w:sz w:val="20"/>
      <w:szCs w:val="20"/>
    </w:rPr>
  </w:style>
  <w:style w:type="paragraph" w:styleId="3">
    <w:name w:val="Body Text 3"/>
    <w:basedOn w:val="a"/>
    <w:pPr>
      <w:spacing w:line="500" w:lineRule="exact"/>
    </w:pPr>
    <w:rPr>
      <w:rFonts w:ascii="標楷體" w:eastAsia="標楷體" w:hAnsi="標楷體"/>
      <w:b/>
      <w:bCs/>
      <w:sz w:val="32"/>
      <w:szCs w:val="32"/>
    </w:rPr>
  </w:style>
  <w:style w:type="paragraph" w:styleId="a4">
    <w:name w:val="Body Text"/>
    <w:basedOn w:val="a"/>
    <w:pPr>
      <w:jc w:val="both"/>
    </w:pPr>
    <w:rPr>
      <w:rFonts w:ascii="標楷體" w:eastAsia="標楷體" w:hAnsi="標楷體"/>
    </w:rPr>
  </w:style>
  <w:style w:type="character" w:styleId="a5">
    <w:name w:val="page number"/>
    <w:basedOn w:val="a0"/>
  </w:style>
  <w:style w:type="paragraph" w:styleId="a6">
    <w:name w:val="Body Text Indent"/>
    <w:basedOn w:val="a"/>
    <w:pPr>
      <w:tabs>
        <w:tab w:val="num" w:pos="1028"/>
      </w:tabs>
      <w:ind w:leftChars="-60" w:rightChars="-45" w:right="-108" w:hangingChars="72" w:hanging="144"/>
    </w:pPr>
    <w:rPr>
      <w:rFonts w:ascii="標楷體" w:eastAsia="標楷體" w:hAnsi="標楷體"/>
      <w:sz w:val="20"/>
      <w:szCs w:val="20"/>
    </w:rPr>
  </w:style>
  <w:style w:type="paragraph" w:styleId="a7">
    <w:name w:val="Block Text"/>
    <w:basedOn w:val="a"/>
    <w:pPr>
      <w:framePr w:hSpace="180" w:wrap="around" w:hAnchor="text" w:x="-432" w:yAlign="top"/>
      <w:spacing w:line="320" w:lineRule="exact"/>
      <w:ind w:left="9" w:right="113"/>
    </w:pPr>
    <w:rPr>
      <w:rFonts w:ascii="標楷體" w:eastAsia="標楷體" w:hAnsi="標楷體"/>
      <w:sz w:val="20"/>
      <w:szCs w:val="20"/>
    </w:rPr>
  </w:style>
  <w:style w:type="paragraph" w:styleId="a8">
    <w:name w:val="Plain Text"/>
    <w:basedOn w:val="a"/>
    <w:rPr>
      <w:rFonts w:ascii="細明體" w:eastAsia="細明體" w:hAnsi="Courier New" w:cs="Courier New"/>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sz w:val="20"/>
      <w:szCs w:val="20"/>
    </w:rPr>
  </w:style>
  <w:style w:type="paragraph" w:styleId="a9">
    <w:name w:val="header"/>
    <w:basedOn w:val="a"/>
    <w:link w:val="aa"/>
    <w:uiPriority w:val="99"/>
    <w:semiHidden/>
    <w:unhideWhenUsed/>
    <w:rsid w:val="00F13587"/>
    <w:pPr>
      <w:tabs>
        <w:tab w:val="center" w:pos="4153"/>
        <w:tab w:val="right" w:pos="8306"/>
      </w:tabs>
      <w:snapToGrid w:val="0"/>
    </w:pPr>
    <w:rPr>
      <w:sz w:val="20"/>
      <w:szCs w:val="20"/>
    </w:rPr>
  </w:style>
  <w:style w:type="character" w:customStyle="1" w:styleId="aa">
    <w:name w:val="頁首 字元"/>
    <w:basedOn w:val="a0"/>
    <w:link w:val="a9"/>
    <w:uiPriority w:val="99"/>
    <w:semiHidden/>
    <w:rsid w:val="00F13587"/>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78</Words>
  <Characters>451</Characters>
  <Application>Microsoft Office Word</Application>
  <DocSecurity>0</DocSecurity>
  <Lines>3</Lines>
  <Paragraphs>1</Paragraphs>
  <ScaleCrop>false</ScaleCrop>
  <Company>307510200D</Company>
  <LinksUpToDate>false</LinksUpToDate>
  <CharactersWithSpaces>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入境旅客攜帶行李物品報驗稅放辦法第四條附表：入境旅客攜帶自用農產品、菸酒、大陸地區土產、自用藥物、環境用藥限量表修正草案名稱及規定對照表</dc:title>
  <dc:subject>入境旅客攜帶行李物品報驗稅放辦法第四條附表：入境旅客攜帶自用農產品、菸酒、大陸地區土產、自用藥物、環境用藥限量表修正草案名稱及規定對照表</dc:subject>
  <dc:creator>臺北關稅局</dc:creator>
  <cp:keywords>入境旅客攜帶行李物品報驗稅放辦法第四條附表：入境旅客攜帶自用農產品、菸酒、大陸地區土產、自用藥物、環境用藥限量表修正草案名稱及規定對照表</cp:keywords>
  <dc:description>入境旅客攜帶行李物品報驗稅放辦法第四條附表：入境旅客攜帶自用農產品、菸酒、大陸地區土產、自用藥物、環境用藥限量表修正草案名稱及規定對照表</dc:description>
  <cp:lastModifiedBy>billy</cp:lastModifiedBy>
  <cp:revision>2</cp:revision>
  <cp:lastPrinted>2007-07-02T01:35:00Z</cp:lastPrinted>
  <dcterms:created xsi:type="dcterms:W3CDTF">2012-10-04T06:38:00Z</dcterms:created>
  <dcterms:modified xsi:type="dcterms:W3CDTF">2012-10-04T06:38:00Z</dcterms:modified>
  <cp:category>I00</cp:category>
</cp:coreProperties>
</file>