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60" w:lineRule="auto" w:line="360"/>
      </w:pPr>
      <w:r>
        <w:rPr>
          <w:rFonts w:ascii="黑体" w:hAnsi="黑体" w:eastAsia="黑体" w:cs="黑体"/>
          <w:b/>
          <w:sz w:val="32"/>
        </w:rPr>
        <w:t>交底书名称</w:t>
      </w:r>
    </w:p>
    <w:p>
      <w:pPr>
        <w:spacing w:before="40" w:after="40" w:lineRule="auto" w:line="320"/>
      </w:pPr>
      <w:r>
        <w:rPr>
          <w:rFonts w:ascii="宋体" w:hAnsi="宋体" w:eastAsia="宋体" w:cs="宋体"/>
          <w:b w:val="0"/>
          <w:sz w:val="24"/>
        </w:rPr>
        <w:t>一种基于最优化算法的动捕精修任务分配方法、装置、电子设备及存储介质</w:t>
      </w:r>
    </w:p>
    <w:p>
      <w:pPr>
        <w:spacing w:before="240" w:after="60" w:lineRule="auto" w:line="360"/>
      </w:pPr>
      <w:r>
        <w:rPr>
          <w:rFonts w:ascii="黑体" w:hAnsi="黑体" w:eastAsia="黑体" w:cs="黑体"/>
          <w:b/>
          <w:sz w:val="32"/>
        </w:rPr>
        <w:t>缩略语和关键术语定义</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动捕精修（Motion Capture Refinement）</w:t>
      </w:r>
      <w:r>
        <w:rPr>
          <w:rFonts w:ascii="宋体" w:hAnsi="宋体" w:eastAsia="宋体" w:cs="宋体"/>
          <w:b w:val="0"/>
          <w:sz w:val="24"/>
        </w:rPr>
        <w:t>：对动作捕捉原始数据进行人工修正与精细化处理的工序，包括身体动画精修与面部动画精修等类别。</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精修师（Refinement Artist）</w:t>
      </w:r>
      <w:r>
        <w:rPr>
          <w:rFonts w:ascii="宋体" w:hAnsi="宋体" w:eastAsia="宋体" w:cs="宋体"/>
          <w:b w:val="0"/>
          <w:sz w:val="24"/>
        </w:rPr>
        <w:t>：执行动捕精修任务的专业人员，具备差异化的技能类型覆盖、技能等级、工作效率与时薪成本。</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兼容矩阵（Compatibility Matrix）</w:t>
      </w:r>
      <w:r>
        <w:rPr>
          <w:rFonts w:ascii="宋体" w:hAnsi="宋体" w:eastAsia="宋体" w:cs="宋体"/>
          <w:b w:val="0"/>
          <w:sz w:val="24"/>
        </w:rPr>
        <w:t>：描述任务与精修师之间技能匹配关系的二值矩阵，</w:t>
      </w:r>
      <m:oMath>
        <m:box>
          <m:e>
            <m:sSub>
              <m:e>
                <m:r>
                  <m:rPr>
                    <m:sty m:val="i"/>
                  </m:rPr>
                  <m:t>c</m:t>
                </m:r>
              </m:e>
              <m:sub>
                <m:box>
                  <m:e>
                    <m:r>
                      <m:rPr>
                        <m:sty m:val="i"/>
                      </m:rPr>
                      <m:t>i</m:t>
                    </m:r>
                    <m:r>
                      <m:rPr>
                        <m:sty m:val="p"/>
                      </m:rPr>
                      <m:t>,</m:t>
                    </m:r>
                    <m:r>
                      <m:rPr>
                        <m:sty m:val="i"/>
                      </m:rPr>
                      <m:t>j</m:t>
                    </m:r>
                  </m:e>
                </m:box>
              </m:sub>
            </m:sSub>
            <m:r>
              <m:rPr>
                <m:sty m:val="p"/>
              </m:rPr>
              <m:t>∈</m:t>
            </m:r>
            <m:r>
              <m:rPr>
                <m:sty m:val="p"/>
              </m:rPr>
              <m:t>{</m:t>
            </m:r>
            <m:r>
              <m:rPr>
                <m:sty m:val="p"/>
              </m:rPr>
              <m:t>0</m:t>
            </m:r>
            <m:r>
              <m:rPr>
                <m:sty m:val="p"/>
              </m:rPr>
              <m:t>,</m:t>
            </m:r>
            <m:r>
              <m:rPr>
                <m:sty m:val="p"/>
              </m:rPr>
              <m:t>1</m:t>
            </m:r>
            <m:r>
              <m:rPr>
                <m:sty m:val="p"/>
              </m:rPr>
              <m:t>}</m:t>
            </m:r>
          </m:e>
        </m:box>
      </m:oMath>
      <w:r>
        <w:rPr>
          <w:rFonts w:ascii="宋体" w:hAnsi="宋体" w:eastAsia="宋体" w:cs="宋体"/>
          <w:b w:val="0"/>
          <w:sz w:val="24"/>
        </w:rPr>
        <w:t xml:space="preserve"> 表示精修师 </w:t>
      </w:r>
      <m:oMath>
        <m:box>
          <m:e>
            <m:r>
              <m:rPr>
                <m:sty m:val="i"/>
              </m:rPr>
              <m:t>j</m:t>
            </m:r>
          </m:e>
        </m:box>
      </m:oMath>
      <w:r>
        <w:rPr>
          <w:rFonts w:ascii="宋体" w:hAnsi="宋体" w:eastAsia="宋体" w:cs="宋体"/>
          <w:b w:val="0"/>
          <w:sz w:val="24"/>
        </w:rPr>
        <w:t xml:space="preserve"> 是否有资质处理任务 </w:t>
      </w:r>
      <m:oMath>
        <m:box>
          <m:e>
            <m:r>
              <m:rPr>
                <m:sty m:val="i"/>
              </m:rPr>
              <m:t>i</m:t>
            </m:r>
          </m:e>
        </m:box>
      </m:oMath>
      <w:r>
        <w:rPr>
          <w:rFonts w:ascii="宋体" w:hAnsi="宋体" w:eastAsia="宋体" w:cs="宋体"/>
          <w:b w:val="0"/>
          <w:sz w:val="24"/>
        </w:rPr>
        <w:t>。</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工时预测矩阵（Workload Prediction Matrix）</w:t>
      </w:r>
      <w:r>
        <w:rPr>
          <w:rFonts w:ascii="宋体" w:hAnsi="宋体" w:eastAsia="宋体" w:cs="宋体"/>
          <w:b w:val="0"/>
          <w:sz w:val="24"/>
        </w:rPr>
        <w:t>：预估精修师完成各任务所需工时的矩阵，</w:t>
      </w:r>
      <m:oMath>
        <m:box>
          <m:e>
            <m:sSub>
              <m:e>
                <m:r>
                  <m:rPr>
                    <m:sty m:val="i"/>
                  </m:rPr>
                  <m:t>t</m:t>
                </m:r>
              </m:e>
              <m:sub>
                <m:box>
                  <m:e>
                    <m:r>
                      <m:rPr>
                        <m:sty m:val="i"/>
                      </m:rPr>
                      <m:t>i</m:t>
                    </m:r>
                    <m:r>
                      <m:rPr>
                        <m:sty m:val="p"/>
                      </m:rPr>
                      <m:t>,</m:t>
                    </m:r>
                    <m:r>
                      <m:rPr>
                        <m:sty m:val="i"/>
                      </m:rPr>
                      <m:t>j</m:t>
                    </m:r>
                  </m:e>
                </m:box>
              </m:sub>
            </m:sSub>
          </m:e>
        </m:box>
      </m:oMath>
      <w:r>
        <w:rPr>
          <w:rFonts w:ascii="宋体" w:hAnsi="宋体" w:eastAsia="宋体" w:cs="宋体"/>
          <w:b w:val="0"/>
          <w:sz w:val="24"/>
        </w:rPr>
        <w:t xml:space="preserve"> 表示精修师 </w:t>
      </w:r>
      <m:oMath>
        <m:box>
          <m:e>
            <m:r>
              <m:rPr>
                <m:sty m:val="i"/>
              </m:rPr>
              <m:t>j</m:t>
            </m:r>
          </m:e>
        </m:box>
      </m:oMath>
      <w:r>
        <w:rPr>
          <w:rFonts w:ascii="宋体" w:hAnsi="宋体" w:eastAsia="宋体" w:cs="宋体"/>
          <w:b w:val="0"/>
          <w:sz w:val="24"/>
        </w:rPr>
        <w:t xml:space="preserve"> 完成任务 </w:t>
      </w:r>
      <m:oMath>
        <m:box>
          <m:e>
            <m:r>
              <m:rPr>
                <m:sty m:val="i"/>
              </m:rPr>
              <m:t>i</m:t>
            </m:r>
          </m:e>
        </m:box>
      </m:oMath>
      <w:r>
        <w:rPr>
          <w:rFonts w:ascii="宋体" w:hAnsi="宋体" w:eastAsia="宋体" w:cs="宋体"/>
          <w:b w:val="0"/>
          <w:sz w:val="24"/>
        </w:rPr>
        <w:t xml:space="preserve"> 的预估工时（小时）。</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混合整数线性规划（Mixed-Integer Linear Programming, MILP）</w:t>
      </w:r>
      <w:r>
        <w:rPr>
          <w:rFonts w:ascii="宋体" w:hAnsi="宋体" w:eastAsia="宋体" w:cs="宋体"/>
          <w:b w:val="0"/>
          <w:sz w:val="24"/>
        </w:rPr>
        <w:t>：目标函数与约束均为线性、部分变量取整数值的数学规划问题，可通过求解器获得全局最优解或高质量近似解。</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完工时间/最大负载（Makespan）</w:t>
      </w:r>
      <w:r>
        <w:rPr>
          <w:rFonts w:ascii="宋体" w:hAnsi="宋体" w:eastAsia="宋体" w:cs="宋体"/>
          <w:b w:val="0"/>
          <w:sz w:val="24"/>
        </w:rPr>
        <w:t>：所有精修师中最大工时负载值，反映整体任务完成时间。</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利润率阈值（Profit Margin Threshold）</w:t>
      </w:r>
      <w:r>
        <w:rPr>
          <w:rFonts w:ascii="宋体" w:hAnsi="宋体" w:eastAsia="宋体" w:cs="宋体"/>
          <w:b w:val="0"/>
          <w:sz w:val="24"/>
        </w:rPr>
        <w:t>：对总收入与总成本之差占总收入比例的最低要求，以线性约束形式嵌入优化模型。</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决策变量（Decision Variable）</w:t>
      </w:r>
      <w:r>
        <w:rPr>
          <w:rFonts w:ascii="宋体" w:hAnsi="宋体" w:eastAsia="宋体" w:cs="宋体"/>
          <w:b w:val="0"/>
          <w:sz w:val="24"/>
        </w:rPr>
        <w:t>：优化模型中表示分配决策的变量，</w:t>
      </w:r>
      <m:oMath>
        <m:box>
          <m:e>
            <m:sSub>
              <m:e>
                <m:r>
                  <m:rPr>
                    <m:sty m:val="i"/>
                  </m:rPr>
                  <m:t>x</m:t>
                </m:r>
              </m:e>
              <m:sub>
                <m:box>
                  <m:e>
                    <m:r>
                      <m:rPr>
                        <m:sty m:val="i"/>
                      </m:rPr>
                      <m:t>i</m:t>
                    </m:r>
                    <m:r>
                      <m:rPr>
                        <m:sty m:val="p"/>
                      </m:rPr>
                      <m:t>,</m:t>
                    </m:r>
                    <m:r>
                      <m:rPr>
                        <m:sty m:val="i"/>
                      </m:rPr>
                      <m:t>j</m:t>
                    </m:r>
                  </m:e>
                </m:box>
              </m:sub>
            </m:sSub>
            <m:r>
              <m:rPr>
                <m:sty m:val="p"/>
              </m:rPr>
              <m:t>∈</m:t>
            </m:r>
            <m:r>
              <m:rPr>
                <m:sty m:val="p"/>
              </m:rPr>
              <m:t>{</m:t>
            </m:r>
            <m:r>
              <m:rPr>
                <m:sty m:val="p"/>
              </m:rPr>
              <m:t>0</m:t>
            </m:r>
            <m:r>
              <m:rPr>
                <m:sty m:val="p"/>
              </m:rPr>
              <m:t>,</m:t>
            </m:r>
            <m:r>
              <m:rPr>
                <m:sty m:val="p"/>
              </m:rPr>
              <m:t>1</m:t>
            </m:r>
            <m:r>
              <m:rPr>
                <m:sty m:val="p"/>
              </m:rPr>
              <m:t>}</m:t>
            </m:r>
          </m:e>
        </m:box>
      </m:oMath>
      <w:r>
        <w:rPr>
          <w:rFonts w:ascii="宋体" w:hAnsi="宋体" w:eastAsia="宋体" w:cs="宋体"/>
          <w:b w:val="0"/>
          <w:sz w:val="24"/>
        </w:rPr>
        <w:t xml:space="preserve"> 表示任务 </w:t>
      </w:r>
      <m:oMath>
        <m:box>
          <m:e>
            <m:r>
              <m:rPr>
                <m:sty m:val="i"/>
              </m:rPr>
              <m:t>i</m:t>
            </m:r>
          </m:e>
        </m:box>
      </m:oMath>
      <w:r>
        <w:rPr>
          <w:rFonts w:ascii="宋体" w:hAnsi="宋体" w:eastAsia="宋体" w:cs="宋体"/>
          <w:b w:val="0"/>
          <w:sz w:val="24"/>
        </w:rPr>
        <w:t xml:space="preserve"> 是否分配给精修师 </w:t>
      </w:r>
      <m:oMath>
        <m:box>
          <m:e>
            <m:r>
              <m:rPr>
                <m:sty m:val="i"/>
              </m:rPr>
              <m:t>j</m:t>
            </m:r>
          </m:e>
        </m:box>
      </m:oMath>
      <w:r>
        <w:rPr>
          <w:rFonts w:ascii="宋体" w:hAnsi="宋体" w:eastAsia="宋体" w:cs="宋体"/>
          <w:b w:val="0"/>
          <w:sz w:val="24"/>
        </w:rPr>
        <w:t>。</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产能约束（Capacity Constraint）</w:t>
      </w:r>
      <w:r>
        <w:rPr>
          <w:rFonts w:ascii="宋体" w:hAnsi="宋体" w:eastAsia="宋体" w:cs="宋体"/>
          <w:b w:val="0"/>
          <w:sz w:val="24"/>
        </w:rPr>
        <w:t>：限制每位精修师在计划周期内承担的总工时不超过其可用工时上限。</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用人启用变量（Staffing Activation Variable）</w:t>
      </w:r>
      <w:r>
        <w:rPr>
          <w:rFonts w:ascii="宋体" w:hAnsi="宋体" w:eastAsia="宋体" w:cs="宋体"/>
          <w:b w:val="0"/>
          <w:sz w:val="24"/>
        </w:rPr>
        <w:t>：</w:t>
      </w:r>
      <m:oMath>
        <m:box>
          <m:e>
            <m:sSub>
              <m:e>
                <m:r>
                  <m:rPr>
                    <m:sty m:val="i"/>
                  </m:rPr>
                  <m:t>y</m:t>
                </m:r>
              </m:e>
              <m:sub>
                <m:r>
                  <m:rPr>
                    <m:sty m:val="i"/>
                  </m:rPr>
                  <m:t>j</m:t>
                </m:r>
              </m:sub>
            </m:sSub>
            <m:r>
              <m:rPr>
                <m:sty m:val="p"/>
              </m:rPr>
              <m:t>∈</m:t>
            </m:r>
            <m:r>
              <m:rPr>
                <m:sty m:val="p"/>
              </m:rPr>
              <m:t>{</m:t>
            </m:r>
            <m:r>
              <m:rPr>
                <m:sty m:val="p"/>
              </m:rPr>
              <m:t>0</m:t>
            </m:r>
            <m:r>
              <m:rPr>
                <m:sty m:val="p"/>
              </m:rPr>
              <m:t>,</m:t>
            </m:r>
            <m:r>
              <m:rPr>
                <m:sty m:val="p"/>
              </m:rPr>
              <m:t>1</m:t>
            </m:r>
            <m:r>
              <m:rPr>
                <m:sty m:val="p"/>
              </m:rPr>
              <m:t>}</m:t>
            </m:r>
          </m:e>
        </m:box>
      </m:oMath>
      <w:r>
        <w:rPr>
          <w:rFonts w:ascii="宋体" w:hAnsi="宋体" w:eastAsia="宋体" w:cs="宋体"/>
          <w:b w:val="0"/>
          <w:sz w:val="24"/>
        </w:rPr>
        <w:t xml:space="preserve"> 表示精修师 </w:t>
      </w:r>
      <m:oMath>
        <m:box>
          <m:e>
            <m:r>
              <m:rPr>
                <m:sty m:val="i"/>
              </m:rPr>
              <m:t>j</m:t>
            </m:r>
          </m:e>
        </m:box>
      </m:oMath>
      <w:r>
        <w:rPr>
          <w:rFonts w:ascii="宋体" w:hAnsi="宋体" w:eastAsia="宋体" w:cs="宋体"/>
          <w:b w:val="0"/>
          <w:sz w:val="24"/>
        </w:rPr>
        <w:t xml:space="preserve"> 是否在本周期内被启用，用于实现最少用人或用人上限约束。</w:t>
      </w:r>
    </w:p>
    <w:p>
      <w:pPr>
        <w:spacing w:before="240" w:after="60" w:lineRule="auto" w:line="360"/>
      </w:pPr>
      <w:r>
        <w:rPr>
          <w:rFonts w:ascii="黑体" w:hAnsi="黑体" w:eastAsia="黑体" w:cs="黑体"/>
          <w:b/>
          <w:sz w:val="32"/>
        </w:rPr>
        <w:t>1、*本发明的技术关键点（欲保护点）</w:t>
      </w:r>
    </w:p>
    <w:p>
      <w:pPr>
        <w:spacing w:before="40" w:after="40" w:lineRule="auto" w:line="320"/>
      </w:pPr>
      <w:r>
        <w:rPr>
          <w:rFonts w:ascii="宋体" w:hAnsi="宋体" w:eastAsia="宋体" w:cs="宋体"/>
          <w:b w:val="0"/>
          <w:sz w:val="24"/>
        </w:rPr>
        <w:t>本发明面向动画制作生产管理中的动捕精修任务分配场景，提出一种将异构任务与差异化精修师的分配决策形式化为带约束的混合整数线性规划问题并进行全局求解的技术方案。区别于现有人工经验分配和贪心规则分配方式，本发明通过结构化建模与数学规划求解实现全局最优或近似最优的任务分配。</w:t>
      </w:r>
    </w:p>
    <w:p>
      <w:pPr>
        <w:spacing w:before="40" w:after="40" w:lineRule="auto" w:line="320"/>
      </w:pPr>
      <w:r>
        <w:rPr>
          <w:rFonts w:ascii="宋体" w:hAnsi="宋体" w:eastAsia="宋体" w:cs="宋体"/>
          <w:b w:val="0"/>
          <w:sz w:val="24"/>
        </w:rPr>
        <w:t>本发明欲保护的技术关键点由以下五个协同模块构成：</w:t>
      </w:r>
    </w:p>
    <w:p>
      <w:pPr>
        <w:spacing w:before="40" w:after="40" w:lineRule="auto" w:line="320"/>
      </w:pPr>
      <w:r>
        <w:rPr>
          <w:rFonts w:ascii="黑体" w:hAnsi="黑体" w:eastAsia="黑体" w:cs="黑体"/>
          <w:b/>
          <w:sz w:val="24"/>
        </w:rPr>
        <w:t>模块一：任务与精修师的结构化标注与建模</w:t>
      </w:r>
    </w:p>
    <w:p>
      <w:pPr>
        <w:spacing w:before="40" w:after="40" w:lineRule="auto" w:line="320"/>
      </w:pPr>
      <w:r>
        <w:rPr>
          <w:rFonts w:ascii="宋体" w:hAnsi="宋体" w:eastAsia="宋体" w:cs="宋体"/>
          <w:b w:val="0"/>
          <w:sz w:val="24"/>
        </w:rPr>
        <w:t xml:space="preserve">对任务的精修类型、风格、难度等级、标准工时、优先级与收入参数，以及精修师的技能类型覆盖、技能等级、效率系数、时薪成本与可用工时进行结构化标注，形成任务集合 </w:t>
      </w:r>
      <m:oMath>
        <m:box>
          <m:e>
            <m:r>
              <m:rPr>
                <m:sty m:val="i"/>
              </m:rPr>
              <m:t>ℐ</m:t>
            </m:r>
          </m:e>
        </m:box>
      </m:oMath>
      <w:r>
        <w:rPr>
          <w:rFonts w:ascii="宋体" w:hAnsi="宋体" w:eastAsia="宋体" w:cs="宋体"/>
          <w:b w:val="0"/>
          <w:sz w:val="24"/>
        </w:rPr>
        <w:t xml:space="preserve"> 与精修师集合 </w:t>
      </w:r>
      <m:oMath>
        <m:box>
          <m:e>
            <m:r>
              <m:rPr>
                <m:sty m:val="i"/>
              </m:rPr>
              <m:t>𝒥</m:t>
            </m:r>
          </m:e>
        </m:box>
      </m:oMath>
      <w:r>
        <w:rPr>
          <w:rFonts w:ascii="宋体" w:hAnsi="宋体" w:eastAsia="宋体" w:cs="宋体"/>
          <w:b w:val="0"/>
          <w:sz w:val="24"/>
        </w:rPr>
        <w:t>。</w:t>
      </w:r>
    </w:p>
    <w:p>
      <w:pPr>
        <w:spacing w:before="40" w:after="40" w:lineRule="auto" w:line="320"/>
      </w:pPr>
      <w:r>
        <w:rPr>
          <w:rFonts w:ascii="黑体" w:hAnsi="黑体" w:eastAsia="黑体" w:cs="黑体"/>
          <w:b/>
          <w:sz w:val="24"/>
        </w:rPr>
        <w:t>模块二：兼容矩阵与工时预测矩阵构建</w:t>
      </w:r>
    </w:p>
    <w:p>
      <w:pPr>
        <w:spacing w:before="40" w:after="40" w:lineRule="auto" w:line="320"/>
      </w:pPr>
      <w:r>
        <w:rPr>
          <w:rFonts w:ascii="宋体" w:hAnsi="宋体" w:eastAsia="宋体" w:cs="宋体"/>
          <w:b w:val="0"/>
          <w:sz w:val="24"/>
        </w:rPr>
        <w:t xml:space="preserve">基于技能门槛规则生成兼容矩阵 </w:t>
      </w:r>
      <m:oMath>
        <m:box>
          <m:e>
            <m:sSub>
              <m:e>
                <m:r>
                  <m:rPr>
                    <m:sty m:val="i"/>
                  </m:rPr>
                  <m:t>c</m:t>
                </m:r>
              </m:e>
              <m:sub>
                <m:box>
                  <m:e>
                    <m:r>
                      <m:rPr>
                        <m:sty m:val="i"/>
                      </m:rPr>
                      <m:t>i</m:t>
                    </m:r>
                    <m:r>
                      <m:rPr>
                        <m:sty m:val="p"/>
                      </m:rPr>
                      <m:t>,</m:t>
                    </m:r>
                    <m:r>
                      <m:rPr>
                        <m:sty m:val="i"/>
                      </m:rPr>
                      <m:t>j</m:t>
                    </m:r>
                  </m:e>
                </m:box>
              </m:sub>
            </m:sSub>
          </m:e>
        </m:box>
      </m:oMath>
      <w:r>
        <w:rPr>
          <w:rFonts w:ascii="宋体" w:hAnsi="宋体" w:eastAsia="宋体" w:cs="宋体"/>
          <w:b w:val="0"/>
          <w:sz w:val="24"/>
        </w:rPr>
        <w:t xml:space="preserve">，结合标准工时、效率系数与安全系数构建工时预测矩阵 </w:t>
      </w:r>
      <m:oMath>
        <m:box>
          <m:e>
            <m:sSub>
              <m:e>
                <m:r>
                  <m:rPr>
                    <m:sty m:val="i"/>
                  </m:rPr>
                  <m:t>t</m:t>
                </m:r>
              </m:e>
              <m:sub>
                <m:box>
                  <m:e>
                    <m:r>
                      <m:rPr>
                        <m:sty m:val="i"/>
                      </m:rPr>
                      <m:t>i</m:t>
                    </m:r>
                    <m:r>
                      <m:rPr>
                        <m:sty m:val="p"/>
                      </m:rPr>
                      <m:t>,</m:t>
                    </m:r>
                    <m:r>
                      <m:rPr>
                        <m:sty m:val="i"/>
                      </m:rPr>
                      <m:t>j</m:t>
                    </m:r>
                  </m:e>
                </m:box>
              </m:sub>
            </m:sSub>
          </m:e>
        </m:box>
      </m:oMath>
      <w:r>
        <w:rPr>
          <w:rFonts w:ascii="宋体" w:hAnsi="宋体" w:eastAsia="宋体" w:cs="宋体"/>
          <w:b w:val="0"/>
          <w:sz w:val="24"/>
        </w:rPr>
        <w:t>，实现"任务—精修师"匹配关系与工时预估的定量化表达。</w:t>
      </w:r>
    </w:p>
    <w:p>
      <w:pPr>
        <w:spacing w:before="40" w:after="40" w:lineRule="auto" w:line="320"/>
      </w:pPr>
      <w:r>
        <w:rPr>
          <w:rFonts w:ascii="黑体" w:hAnsi="黑体" w:eastAsia="黑体" w:cs="黑体"/>
          <w:b/>
          <w:sz w:val="24"/>
        </w:rPr>
        <w:t>模块三：多目标多约束的最优化模型构建</w:t>
      </w:r>
    </w:p>
    <w:p>
      <w:pPr>
        <w:spacing w:before="40" w:after="40" w:lineRule="auto" w:line="320"/>
      </w:pPr>
      <w:r>
        <w:rPr>
          <w:rFonts w:ascii="宋体" w:hAnsi="宋体" w:eastAsia="宋体" w:cs="宋体"/>
          <w:b w:val="0"/>
          <w:sz w:val="24"/>
        </w:rPr>
        <w:t xml:space="preserve">以最短完工时间（最小化最大负载 </w:t>
      </w:r>
      <m:oMath>
        <m:box>
          <m:e>
            <m:r>
              <m:rPr>
                <m:sty m:val="i"/>
              </m:rPr>
              <m:t>T</m:t>
            </m:r>
          </m:e>
        </m:box>
      </m:oMath>
      <w:r>
        <w:rPr>
          <w:rFonts w:ascii="宋体" w:hAnsi="宋体" w:eastAsia="宋体" w:cs="宋体"/>
          <w:b w:val="0"/>
          <w:sz w:val="24"/>
        </w:rPr>
        <w:t>）与/或最高利润率为目标函数，以唯一分配约束、兼容性约束、负载定义约束、产能约束、利润率阈值约束、用人上限约束为约束条件，构建标准 MILP 模型。</w:t>
      </w:r>
    </w:p>
    <w:p>
      <w:pPr>
        <w:spacing w:before="40" w:after="40" w:lineRule="auto" w:line="320"/>
      </w:pPr>
      <w:r>
        <w:rPr>
          <w:rFonts w:ascii="黑体" w:hAnsi="黑体" w:eastAsia="黑体" w:cs="黑体"/>
          <w:b/>
          <w:sz w:val="24"/>
        </w:rPr>
        <w:t>模块四：求解器求解与方案输出</w:t>
      </w:r>
    </w:p>
    <w:p>
      <w:pPr>
        <w:spacing w:before="40" w:after="40" w:lineRule="auto" w:line="320"/>
      </w:pPr>
      <w:r>
        <w:rPr>
          <w:rFonts w:ascii="宋体" w:hAnsi="宋体" w:eastAsia="宋体" w:cs="宋体"/>
          <w:b w:val="0"/>
          <w:sz w:val="24"/>
        </w:rPr>
        <w:t>通过通用 MILP 求解器对模型进行求解，输出任务到精修师的分配清单、各精修师负载、预计完工时间、成本与利润率指标以及瓶颈解释信息。</w:t>
      </w:r>
    </w:p>
    <w:p>
      <w:pPr>
        <w:spacing w:before="40" w:after="40" w:lineRule="auto" w:line="320"/>
      </w:pPr>
      <w:r>
        <w:rPr>
          <w:rFonts w:ascii="黑体" w:hAnsi="黑体" w:eastAsia="黑体" w:cs="黑体"/>
          <w:b/>
          <w:sz w:val="24"/>
        </w:rPr>
        <w:t>模块五：效率闭环与参数更新</w:t>
      </w:r>
    </w:p>
    <w:p>
      <w:pPr>
        <w:spacing w:before="40" w:after="40" w:lineRule="auto" w:line="320"/>
      </w:pPr>
      <w:r>
        <w:rPr>
          <w:rFonts w:ascii="宋体" w:hAnsi="宋体" w:eastAsia="宋体" w:cs="宋体"/>
          <w:b w:val="0"/>
          <w:sz w:val="24"/>
        </w:rPr>
        <w:t>将实际工时数据回写用于更新效率系数与安全系数，实现分配模型的持续校准与闭环优化。</w:t>
      </w:r>
    </w:p>
    <w:p>
      <w:pPr>
        <w:spacing w:before="40" w:after="40" w:lineRule="auto" w:line="320"/>
      </w:pPr>
      <w:r>
        <w:rPr>
          <w:rFonts w:ascii="宋体" w:hAnsi="宋体" w:eastAsia="宋体" w:cs="宋体"/>
          <w:b w:val="0"/>
          <w:sz w:val="24"/>
        </w:rPr>
        <w:t>本发明的核心创新在于将动捕精修任务分配从经验决策升级为"结构化建模 + 数学规划求解 + 闭环参数校准"的可量化、可复现、可解释的系统化方案。</w:t>
      </w:r>
    </w:p>
    <w:p>
      <w:pPr>
        <w:spacing w:before="240" w:after="60" w:lineRule="auto" w:line="360"/>
      </w:pPr>
      <w:r>
        <w:rPr>
          <w:rFonts w:ascii="黑体" w:hAnsi="黑体" w:eastAsia="黑体" w:cs="黑体"/>
          <w:b/>
          <w:sz w:val="32"/>
        </w:rPr>
        <w:t>2、*与本发明最相近的现有技术</w:t>
      </w:r>
    </w:p>
    <w:p>
      <w:pPr>
        <w:spacing w:before="40" w:after="40" w:lineRule="auto" w:line="320"/>
      </w:pPr>
      <w:r>
        <w:rPr>
          <w:rFonts w:ascii="宋体" w:hAnsi="宋体" w:eastAsia="宋体" w:cs="宋体"/>
          <w:b w:val="0"/>
          <w:sz w:val="24"/>
        </w:rPr>
        <w:t>现有技术中，与本发明最接近的方案主要包括：基于人工经验的手动分配方式、基于规则的贪心分配算法，以及通用项目管理软件中的排程模块。这些方案在任务规模较小时可行，但在任务规模扩大、约束条件增多时均存在明显不足。</w:t>
      </w:r>
    </w:p>
    <w:p>
      <w:pPr>
        <w:spacing w:before="180" w:after="60" w:lineRule="auto" w:line="360"/>
      </w:pPr>
      <w:r>
        <w:rPr>
          <w:rFonts w:ascii="黑体" w:hAnsi="黑体" w:eastAsia="黑体" w:cs="黑体"/>
          <w:b/>
          <w:sz w:val="28"/>
        </w:rPr>
        <w:t>2.1 现有技术的技术方案</w:t>
      </w:r>
    </w:p>
    <w:p>
      <w:pPr>
        <w:spacing w:before="40" w:after="40" w:lineRule="auto" w:line="320"/>
      </w:pPr>
      <w:r>
        <w:rPr>
          <w:rFonts w:ascii="黑体" w:hAnsi="黑体" w:eastAsia="黑体" w:cs="黑体"/>
          <w:b/>
          <w:sz w:val="24"/>
        </w:rPr>
        <w:t>方案一：人工经验分配</w:t>
      </w:r>
    </w:p>
    <w:p>
      <w:pPr>
        <w:spacing w:before="40" w:after="40" w:lineRule="auto" w:line="320"/>
      </w:pPr>
      <w:r>
        <w:rPr>
          <w:rFonts w:ascii="宋体" w:hAnsi="宋体" w:eastAsia="宋体" w:cs="宋体"/>
          <w:b w:val="0"/>
          <w:sz w:val="24"/>
        </w:rPr>
        <w:t>管理人员根据对精修师能力的了解和历史经验，逐一将任务手动分配给精修师。分配过程依赖个人判断，通常以不延期交付为前提，追求较短完成时间。</w:t>
      </w:r>
    </w:p>
    <w:p>
      <w:pPr>
        <w:spacing w:before="40" w:after="40" w:lineRule="auto" w:line="320"/>
      </w:pPr>
      <w:r>
        <w:rPr>
          <w:rFonts w:ascii="黑体" w:hAnsi="黑体" w:eastAsia="黑体" w:cs="黑体"/>
          <w:b/>
          <w:sz w:val="24"/>
        </w:rPr>
        <w:t>方案二：基于规则的贪心分配</w:t>
      </w:r>
    </w:p>
    <w:p>
      <w:pPr>
        <w:spacing w:before="40" w:after="40" w:lineRule="auto" w:line="320"/>
      </w:pPr>
      <w:r>
        <w:rPr>
          <w:rFonts w:ascii="宋体" w:hAnsi="宋体" w:eastAsia="宋体" w:cs="宋体"/>
          <w:b w:val="0"/>
          <w:sz w:val="24"/>
        </w:rPr>
        <w:t>按任务优先级或难度排序后，依次将每个任务分配给当前负载最低且有资质的精修师。该方式可通过脚本自动化，但每次决策仅考虑局部最优，不保证全局最优。当存在利润率阈值、用人上限等强耦合约束时，贪心策略容易产生不可行解或需要大量后处理修复。</w:t>
      </w:r>
    </w:p>
    <w:p>
      <w:pPr>
        <w:spacing w:before="40" w:after="40" w:lineRule="auto" w:line="320"/>
      </w:pPr>
      <w:r>
        <w:rPr>
          <w:rFonts w:ascii="黑体" w:hAnsi="黑体" w:eastAsia="黑体" w:cs="黑体"/>
          <w:b/>
          <w:sz w:val="24"/>
        </w:rPr>
        <w:t>方案三：通用项目管理排程</w:t>
      </w:r>
    </w:p>
    <w:p>
      <w:pPr>
        <w:spacing w:before="40" w:after="40" w:lineRule="auto" w:line="320"/>
      </w:pPr>
      <w:r>
        <w:rPr>
          <w:rFonts w:ascii="宋体" w:hAnsi="宋体" w:eastAsia="宋体" w:cs="宋体"/>
          <w:b w:val="0"/>
          <w:sz w:val="24"/>
        </w:rPr>
        <w:t>使用通用项目管理工具的排程功能进行任务分配，通常基于甘特图和资源日历。这类工具擅长时间轴可视化，但缺乏对利润率阈值、技能门槛等领域特定约束的建模能力，难以实现数学意义上的全局最优。</w:t>
      </w:r>
    </w:p>
    <w:p>
      <w:pPr>
        <w:spacing w:before="180" w:after="60" w:lineRule="auto" w:line="360"/>
      </w:pPr>
      <w:r>
        <w:rPr>
          <w:rFonts w:ascii="黑体" w:hAnsi="黑体" w:eastAsia="黑体" w:cs="黑体"/>
          <w:b/>
          <w:sz w:val="28"/>
        </w:rPr>
        <w:t>2.2 现有技术缺点及本发明解决的问题</w:t>
      </w:r>
    </w:p>
    <w:p>
      <w:pPr>
        <w:spacing w:before="40" w:after="40" w:lineRule="auto" w:line="320"/>
      </w:pPr>
      <w:r>
        <w:rPr>
          <w:rFonts w:ascii="宋体" w:hAnsi="宋体" w:eastAsia="宋体" w:cs="宋体"/>
          <w:b w:val="0"/>
          <w:sz w:val="24"/>
        </w:rPr>
        <w:t>上述现有技术存在以下主要缺陷：</w:t>
      </w:r>
    </w:p>
    <w:p>
      <w:pPr>
        <w:spacing w:before="40" w:after="40" w:lineRule="auto" w:line="320"/>
      </w:pPr>
      <w:r>
        <w:rPr>
          <w:rFonts w:ascii="黑体" w:hAnsi="黑体" w:eastAsia="黑体" w:cs="黑体"/>
          <w:b/>
          <w:sz w:val="24"/>
        </w:rPr>
        <w:t>缺陷一：全局最优性缺失</w:t>
      </w:r>
    </w:p>
    <w:p>
      <w:pPr>
        <w:spacing w:before="40" w:after="40" w:lineRule="auto" w:line="320"/>
      </w:pPr>
      <w:r>
        <w:rPr>
          <w:rFonts w:ascii="宋体" w:hAnsi="宋体" w:eastAsia="宋体" w:cs="宋体"/>
          <w:b w:val="0"/>
          <w:sz w:val="24"/>
        </w:rPr>
        <w:t>人工分配和贪心算法均属于局部决策方式，无法在多维约束条件下保证全局最优。当任务规模达到 100 以上、精修师数量达到 30 以上时，决策空间呈指数级增长，人工和贪心方法的分配质量显著下降。</w:t>
      </w:r>
    </w:p>
    <w:p>
      <w:pPr>
        <w:spacing w:before="40" w:after="40" w:lineRule="auto" w:line="320"/>
      </w:pPr>
      <w:r>
        <w:rPr>
          <w:rFonts w:ascii="黑体" w:hAnsi="黑体" w:eastAsia="黑体" w:cs="黑体"/>
          <w:b/>
          <w:sz w:val="24"/>
        </w:rPr>
        <w:t>缺陷二：多约束协同处理能力不足</w:t>
      </w:r>
    </w:p>
    <w:p>
      <w:pPr>
        <w:spacing w:before="40" w:after="40" w:lineRule="auto" w:line="320"/>
      </w:pPr>
      <w:r>
        <w:rPr>
          <w:rFonts w:ascii="宋体" w:hAnsi="宋体" w:eastAsia="宋体" w:cs="宋体"/>
          <w:b w:val="0"/>
          <w:sz w:val="24"/>
        </w:rPr>
        <w:t>现有方案难以同时处理技能门槛、产能上限、利润率阈值、用人上限、交付窗口等多维度约束的耦合关系。贪心方法在满足一种约束时可能违反另一种约束，导致需要反复迭代修复。</w:t>
      </w:r>
    </w:p>
    <w:p>
      <w:pPr>
        <w:spacing w:before="40" w:after="40" w:lineRule="auto" w:line="320"/>
      </w:pPr>
      <w:r>
        <w:rPr>
          <w:rFonts w:ascii="黑体" w:hAnsi="黑体" w:eastAsia="黑体" w:cs="黑体"/>
          <w:b/>
          <w:sz w:val="24"/>
        </w:rPr>
        <w:t>缺陷三：结果不可复现</w:t>
      </w:r>
    </w:p>
    <w:p>
      <w:pPr>
        <w:spacing w:before="40" w:after="40" w:lineRule="auto" w:line="320"/>
      </w:pPr>
      <w:r>
        <w:rPr>
          <w:rFonts w:ascii="宋体" w:hAnsi="宋体" w:eastAsia="宋体" w:cs="宋体"/>
          <w:b w:val="0"/>
          <w:sz w:val="24"/>
        </w:rPr>
        <w:t>人工分配的结果依赖个人经验和当时判断，不同管理人员或同一人在不同时间得到的分配方案可能差异较大，缺乏稳定性与一致性。</w:t>
      </w:r>
    </w:p>
    <w:p>
      <w:pPr>
        <w:spacing w:before="40" w:after="40" w:lineRule="auto" w:line="320"/>
      </w:pPr>
      <w:r>
        <w:rPr>
          <w:rFonts w:ascii="黑体" w:hAnsi="黑体" w:eastAsia="黑体" w:cs="黑体"/>
          <w:b/>
          <w:sz w:val="24"/>
        </w:rPr>
        <w:t>缺陷四：可解释性不足</w:t>
      </w:r>
    </w:p>
    <w:p>
      <w:pPr>
        <w:spacing w:before="40" w:after="40" w:lineRule="auto" w:line="320"/>
      </w:pPr>
      <w:r>
        <w:rPr>
          <w:rFonts w:ascii="宋体" w:hAnsi="宋体" w:eastAsia="宋体" w:cs="宋体"/>
          <w:b w:val="0"/>
          <w:sz w:val="24"/>
        </w:rPr>
        <w:t>现有方案难以回答"为什么这个任务分配给这个人"以及"哪个约束是瓶颈"等关键问题，不利于分配决策的审计与优化。</w:t>
      </w:r>
    </w:p>
    <w:p>
      <w:pPr>
        <w:spacing w:before="40" w:after="40" w:lineRule="auto" w:line="320"/>
      </w:pPr>
      <w:r>
        <w:rPr>
          <w:rFonts w:ascii="黑体" w:hAnsi="黑体" w:eastAsia="黑体" w:cs="黑体"/>
          <w:b/>
          <w:sz w:val="24"/>
        </w:rPr>
        <w:t>缺陷五：缺乏闭环校准机制</w:t>
      </w:r>
    </w:p>
    <w:p>
      <w:pPr>
        <w:spacing w:before="40" w:after="40" w:lineRule="auto" w:line="320"/>
      </w:pPr>
      <w:r>
        <w:rPr>
          <w:rFonts w:ascii="宋体" w:hAnsi="宋体" w:eastAsia="宋体" w:cs="宋体"/>
          <w:b w:val="0"/>
          <w:sz w:val="24"/>
        </w:rPr>
        <w:t>现有方案通常不具备将实际执行数据回写更新模型参数的闭环能力，模型精度无法随使用持续提升。</w:t>
      </w:r>
    </w:p>
    <w:p>
      <w:pPr>
        <w:spacing w:before="240" w:after="60" w:lineRule="auto" w:line="360"/>
      </w:pPr>
      <w:r>
        <w:rPr>
          <w:rFonts w:ascii="黑体" w:hAnsi="黑体" w:eastAsia="黑体" w:cs="黑体"/>
          <w:b/>
          <w:sz w:val="32"/>
        </w:rPr>
        <w:t>3、*本发明技术方案的详细阐述</w:t>
      </w:r>
    </w:p>
    <w:p>
      <w:pPr>
        <w:spacing w:before="40" w:after="40" w:lineRule="auto" w:line="320"/>
      </w:pPr>
      <w:r>
        <w:rPr>
          <w:rFonts w:ascii="宋体" w:hAnsi="宋体" w:eastAsia="宋体" w:cs="宋体"/>
          <w:b w:val="0"/>
          <w:sz w:val="24"/>
        </w:rPr>
        <w:t>本发明包括产品侧落地方案和技术侧建模与求解方案，两者共同构成完整可实施闭环。</w:t>
      </w:r>
    </w:p>
    <w:p>
      <w:pPr>
        <w:spacing w:before="180" w:after="60" w:lineRule="auto" w:line="360"/>
      </w:pPr>
      <w:r>
        <w:rPr>
          <w:rFonts w:ascii="黑体" w:hAnsi="黑体" w:eastAsia="黑体" w:cs="黑体"/>
          <w:b/>
          <w:sz w:val="28"/>
        </w:rPr>
        <w:t>3.1 产品侧</w:t>
      </w:r>
    </w:p>
    <w:p>
      <w:pPr>
        <w:spacing w:before="40" w:after="40" w:lineRule="auto" w:line="320"/>
      </w:pPr>
      <w:r>
        <w:rPr>
          <w:rFonts w:ascii="宋体" w:hAnsi="宋体" w:eastAsia="宋体" w:cs="宋体"/>
          <w:b w:val="0"/>
          <w:sz w:val="24"/>
        </w:rPr>
        <w:t>产品侧将本发明封装为"动捕精修智能排程服务"，可集成至生产管理系统或独立部署为排程引擎。典型工作流如下：</w:t>
      </w:r>
    </w:p>
    <w:p>
      <w:pPr>
        <w:spacing w:before="40" w:after="40" w:lineRule="auto" w:line="320"/>
      </w:pPr>
      <w:r>
        <w:rPr>
          <w:rFonts w:ascii="黑体" w:hAnsi="黑体" w:eastAsia="黑体" w:cs="黑体"/>
          <w:b/>
          <w:sz w:val="24"/>
        </w:rPr>
        <w:t>步骤一：数据采集与标注</w:t>
      </w:r>
    </w:p>
    <w:p>
      <w:pPr>
        <w:spacing w:before="40" w:after="40" w:lineRule="auto" w:line="320"/>
      </w:pPr>
      <w:r>
        <w:rPr>
          <w:rFonts w:ascii="宋体" w:hAnsi="宋体" w:eastAsia="宋体" w:cs="宋体"/>
          <w:b w:val="0"/>
          <w:sz w:val="24"/>
        </w:rPr>
        <w:t>从生产管理系统获取待分配的动捕精修任务清单与可用精修师清单。对任务进行结构化标注，包括精修类型（身体/面部）、风格（写实/二次元）、难度等级（1-3级）、标准工时（小时）、优先级与收入参数。对精修师进行结构化标注，包括技能类型覆盖、各类型技能等级（0-3级）、效率系数、时薪成本与可用工时上限。</w:t>
      </w:r>
    </w:p>
    <w:p>
      <w:pPr>
        <w:spacing w:before="40" w:after="40" w:lineRule="auto" w:line="320"/>
      </w:pPr>
      <w:r>
        <w:rPr>
          <w:rFonts w:ascii="黑体" w:hAnsi="黑体" w:eastAsia="黑体" w:cs="黑体"/>
          <w:b/>
          <w:sz w:val="24"/>
        </w:rPr>
        <w:t>步骤二：模型参数配置</w:t>
      </w:r>
    </w:p>
    <w:p>
      <w:pPr>
        <w:spacing w:before="40" w:after="40" w:lineRule="auto" w:line="320"/>
      </w:pPr>
      <w:r>
        <w:rPr>
          <w:rFonts w:ascii="宋体" w:hAnsi="宋体" w:eastAsia="宋体" w:cs="宋体"/>
          <w:b w:val="0"/>
          <w:sz w:val="24"/>
        </w:rPr>
        <w:t xml:space="preserve">用户或系统管理员配置优化目标偏好（最短完工时间、最低成本或加权组合）、最低利润率阈值 </w:t>
      </w:r>
      <m:oMath>
        <m:box>
          <m:e>
            <m:sSub>
              <m:e>
                <m:r>
                  <m:rPr>
                    <m:sty m:val="i"/>
                  </m:rPr>
                  <m:t>m</m:t>
                </m:r>
              </m:e>
              <m:sub>
                <m:box>
                  <m:e>
                    <m:r>
                      <m:rPr>
                        <m:sty m:val="p"/>
                      </m:rPr>
                      <m:t>min</m:t>
                    </m:r>
                  </m:e>
                </m:box>
              </m:sub>
            </m:sSub>
          </m:e>
        </m:box>
      </m:oMath>
      <w:r>
        <w:rPr>
          <w:rFonts w:ascii="宋体" w:hAnsi="宋体" w:eastAsia="宋体" w:cs="宋体"/>
          <w:b w:val="0"/>
          <w:sz w:val="24"/>
        </w:rPr>
        <w:t xml:space="preserve">、用人上限 </w:t>
      </w:r>
      <m:oMath>
        <m:box>
          <m:e>
            <m:sSub>
              <m:e>
                <m:r>
                  <m:rPr>
                    <m:sty m:val="i"/>
                  </m:rPr>
                  <m:t>N</m:t>
                </m:r>
              </m:e>
              <m:sub>
                <m:box>
                  <m:e>
                    <m:r>
                      <m:rPr>
                        <m:sty m:val="p"/>
                      </m:rPr>
                      <m:t>max</m:t>
                    </m:r>
                  </m:e>
                </m:box>
              </m:sub>
            </m:sSub>
          </m:e>
        </m:box>
      </m:oMath>
      <w:r>
        <w:rPr>
          <w:rFonts w:ascii="宋体" w:hAnsi="宋体" w:eastAsia="宋体" w:cs="宋体"/>
          <w:b w:val="0"/>
          <w:sz w:val="24"/>
        </w:rPr>
        <w:t>、安全系数策略（固定值或基于历史偏差的自适应值）等参数。</w:t>
      </w:r>
    </w:p>
    <w:p>
      <w:pPr>
        <w:spacing w:before="40" w:after="40" w:lineRule="auto" w:line="320"/>
      </w:pPr>
      <w:r>
        <w:rPr>
          <w:rFonts w:ascii="黑体" w:hAnsi="黑体" w:eastAsia="黑体" w:cs="黑体"/>
          <w:b/>
          <w:sz w:val="24"/>
        </w:rPr>
        <w:t>步骤三：自动求解</w:t>
      </w:r>
    </w:p>
    <w:p>
      <w:pPr>
        <w:spacing w:before="40" w:after="40" w:lineRule="auto" w:line="320"/>
      </w:pPr>
      <w:r>
        <w:rPr>
          <w:rFonts w:ascii="宋体" w:hAnsi="宋体" w:eastAsia="宋体" w:cs="宋体"/>
          <w:b w:val="0"/>
          <w:sz w:val="24"/>
        </w:rPr>
        <w:t>系统调用技术侧求解核心，自动完成兼容矩阵与工时预测矩阵构建、MILP 模型组装与求解，输出最优或近似最优分配方案。</w:t>
      </w:r>
    </w:p>
    <w:p>
      <w:pPr>
        <w:spacing w:before="40" w:after="40" w:lineRule="auto" w:line="320"/>
      </w:pPr>
      <w:r>
        <w:rPr>
          <w:rFonts w:ascii="黑体" w:hAnsi="黑体" w:eastAsia="黑体" w:cs="黑体"/>
          <w:b/>
          <w:sz w:val="24"/>
        </w:rPr>
        <w:t>步骤四：结果展示与确认</w:t>
      </w:r>
    </w:p>
    <w:p>
      <w:pPr>
        <w:spacing w:before="40" w:after="40" w:lineRule="auto" w:line="320"/>
      </w:pPr>
      <w:r>
        <w:rPr>
          <w:rFonts w:ascii="宋体" w:hAnsi="宋体" w:eastAsia="宋体" w:cs="宋体"/>
          <w:b w:val="0"/>
          <w:sz w:val="24"/>
        </w:rPr>
        <w:t>输出包括：任务到精修师的分配清单、各精修师负载柱状图、预计完工时间、总成本与利润率指标、瓶颈精修师标识及紧约束说明。管理人员可在此基础上进行微调确认。</w:t>
      </w:r>
    </w:p>
    <w:p>
      <w:pPr>
        <w:spacing w:before="40" w:after="40" w:lineRule="auto" w:line="320"/>
      </w:pPr>
      <w:r>
        <w:rPr>
          <w:rFonts w:ascii="黑体" w:hAnsi="黑体" w:eastAsia="黑体" w:cs="黑体"/>
          <w:b/>
          <w:sz w:val="24"/>
        </w:rPr>
        <w:t>步骤五：执行跟踪与闭环</w:t>
      </w:r>
    </w:p>
    <w:p>
      <w:pPr>
        <w:spacing w:before="40" w:after="40" w:lineRule="auto" w:line="320"/>
      </w:pPr>
      <w:r>
        <w:rPr>
          <w:rFonts w:ascii="宋体" w:hAnsi="宋体" w:eastAsia="宋体" w:cs="宋体"/>
          <w:b w:val="0"/>
          <w:sz w:val="24"/>
        </w:rPr>
        <w:t>分配执行后，系统采集实际工时数据，与预测工时对比计算偏差，用于更新效率系数与安全系数参数，实现模型精度的持续校准。</w:t>
      </w:r>
    </w:p>
    <w:p>
      <w:pPr>
        <w:spacing w:before="180" w:after="60" w:lineRule="auto" w:line="360"/>
      </w:pPr>
      <w:r>
        <w:rPr>
          <w:rFonts w:ascii="黑体" w:hAnsi="黑体" w:eastAsia="黑体" w:cs="黑体"/>
          <w:b/>
          <w:sz w:val="28"/>
        </w:rPr>
        <w:t>3.2 技术侧</w:t>
      </w:r>
    </w:p>
    <w:p>
      <w:pPr>
        <w:spacing w:before="40" w:after="40" w:lineRule="auto" w:line="320"/>
      </w:pPr>
      <w:r>
        <w:rPr>
          <w:rFonts w:ascii="宋体" w:hAnsi="宋体" w:eastAsia="宋体" w:cs="宋体"/>
          <w:b w:val="0"/>
          <w:sz w:val="24"/>
        </w:rPr>
        <w:t>技术侧以混合整数线性规划为核心，构建任务分配的数学优化模型并求解。</w:t>
      </w:r>
    </w:p>
    <w:p>
      <w:pPr>
        <w:spacing w:before="120" w:after="60" w:lineRule="auto" w:line="360"/>
      </w:pPr>
      <w:r>
        <w:rPr>
          <w:rFonts w:ascii="黑体" w:hAnsi="黑体" w:eastAsia="黑体" w:cs="黑体"/>
          <w:b/>
          <w:sz w:val="24"/>
        </w:rPr>
        <w:t>3.2.1 数据结构与输入定义</w:t>
      </w:r>
    </w:p>
    <w:p>
      <w:pPr>
        <w:spacing w:before="40" w:after="40" w:lineRule="auto" w:line="320"/>
      </w:pPr>
      <w:r>
        <w:rPr>
          <w:rFonts w:ascii="宋体" w:hAnsi="宋体" w:eastAsia="宋体" w:cs="宋体"/>
          <w:b w:val="0"/>
          <w:sz w:val="24"/>
        </w:rPr>
        <w:t xml:space="preserve">任务集合 </w:t>
      </w:r>
      <m:oMath>
        <m:box>
          <m:e>
            <m:r>
              <m:rPr>
                <m:sty m:val="i"/>
              </m:rPr>
              <m:t>ℐ</m:t>
            </m:r>
            <m:r>
              <m:rPr>
                <m:sty m:val="p"/>
              </m:rPr>
              <m:t>=</m:t>
            </m:r>
            <m:r>
              <m:rPr>
                <m:sty m:val="p"/>
              </m:rPr>
              <m:t>{</m:t>
            </m:r>
            <m:r>
              <m:rPr>
                <m:sty m:val="p"/>
              </m:rPr>
              <m:t>1</m:t>
            </m:r>
            <m:r>
              <m:rPr>
                <m:sty m:val="p"/>
              </m:rPr>
              <m:t>,</m:t>
            </m:r>
            <m:r>
              <m:rPr>
                <m:sty m:val="p"/>
              </m:rPr>
              <m:t>2</m:t>
            </m:r>
            <m:r>
              <m:rPr>
                <m:sty m:val="p"/>
              </m:rPr>
              <m:t>,</m:t>
            </m:r>
            <m:r>
              <m:rPr>
                <m:sty m:val="i"/>
              </m:rPr>
              <m:t>…</m:t>
            </m:r>
            <m:r>
              <m:rPr>
                <m:sty m:val="p"/>
              </m:rPr>
              <m:t>,</m:t>
            </m:r>
            <m:r>
              <m:rPr>
                <m:sty m:val="i"/>
              </m:rPr>
              <m:t>n</m:t>
            </m:r>
            <m:r>
              <m:rPr>
                <m:sty m:val="p"/>
              </m:rPr>
              <m:t>}</m:t>
            </m:r>
          </m:e>
        </m:box>
      </m:oMath>
      <w:r>
        <w:rPr>
          <w:rFonts w:ascii="宋体" w:hAnsi="宋体" w:eastAsia="宋体" w:cs="宋体"/>
          <w:b w:val="0"/>
          <w:sz w:val="24"/>
        </w:rPr>
        <w:t xml:space="preserve">，每个任务 </w:t>
      </w:r>
      <m:oMath>
        <m:box>
          <m:e>
            <m:r>
              <m:rPr>
                <m:sty m:val="i"/>
              </m:rPr>
              <m:t>i</m:t>
            </m:r>
          </m:e>
        </m:box>
      </m:oMath>
      <w:r>
        <w:rPr>
          <w:rFonts w:ascii="宋体" w:hAnsi="宋体" w:eastAsia="宋体" w:cs="宋体"/>
          <w:b w:val="0"/>
          <w:sz w:val="24"/>
        </w:rPr>
        <w:t xml:space="preserve"> 具有以下属性：精修类型 </w:t>
      </w:r>
      <m:oMath>
        <m:box>
          <m:e>
            <m:r>
              <m:rPr>
                <m:sty m:val="i"/>
              </m:rPr>
              <m:t>k</m:t>
            </m:r>
            <m:r>
              <m:rPr>
                <m:sty m:val="p"/>
              </m:rPr>
              <m:t>(</m:t>
            </m:r>
            <m:r>
              <m:rPr>
                <m:sty m:val="i"/>
              </m:rPr>
              <m:t>i</m:t>
            </m:r>
            <m:r>
              <m:rPr>
                <m:sty m:val="p"/>
              </m:rPr>
              <m:t>)</m:t>
            </m:r>
            <m:r>
              <m:rPr>
                <m:sty m:val="p"/>
              </m:rPr>
              <m:t>∈</m:t>
            </m:r>
            <m:r>
              <m:rPr>
                <m:sty m:val="p"/>
              </m:rPr>
              <m:t>{</m:t>
            </m:r>
            <m:r>
              <m:rPr>
                <m:nor/>
              </m:rPr>
              <m:t>body</m:t>
            </m:r>
            <m:r>
              <m:rPr>
                <m:sty m:val="p"/>
              </m:rPr>
              <m:t>,</m:t>
            </m:r>
            <m:r>
              <m:rPr>
                <m:nor/>
              </m:rPr>
              <m:t>face</m:t>
            </m:r>
            <m:r>
              <m:rPr>
                <m:sty m:val="p"/>
              </m:rPr>
              <m:t>}</m:t>
            </m:r>
          </m:e>
        </m:box>
      </m:oMath>
      <w:r>
        <w:rPr>
          <w:rFonts w:ascii="宋体" w:hAnsi="宋体" w:eastAsia="宋体" w:cs="宋体"/>
          <w:b w:val="0"/>
          <w:sz w:val="24"/>
        </w:rPr>
        <w:t xml:space="preserve">、风格 </w:t>
      </w:r>
      <m:oMath>
        <m:box>
          <m:e>
            <m:r>
              <m:rPr>
                <m:sty m:val="i"/>
              </m:rPr>
              <m:t>s</m:t>
            </m:r>
            <m:r>
              <m:rPr>
                <m:sty m:val="p"/>
              </m:rPr>
              <m:t>(</m:t>
            </m:r>
            <m:r>
              <m:rPr>
                <m:sty m:val="i"/>
              </m:rPr>
              <m:t>i</m:t>
            </m:r>
            <m:r>
              <m:rPr>
                <m:sty m:val="p"/>
              </m:rPr>
              <m:t>)</m:t>
            </m:r>
            <m:r>
              <m:rPr>
                <m:sty m:val="p"/>
              </m:rPr>
              <m:t>∈</m:t>
            </m:r>
            <m:r>
              <m:rPr>
                <m:sty m:val="p"/>
              </m:rPr>
              <m:t>{</m:t>
            </m:r>
            <m:r>
              <m:rPr>
                <m:nor/>
              </m:rPr>
              <m:t>realistic</m:t>
            </m:r>
            <m:r>
              <m:rPr>
                <m:sty m:val="p"/>
              </m:rPr>
              <m:t>,</m:t>
            </m:r>
            <m:r>
              <m:rPr>
                <m:nor/>
              </m:rPr>
              <m:t>anime</m:t>
            </m:r>
            <m:r>
              <m:rPr>
                <m:sty m:val="p"/>
              </m:rPr>
              <m:t>}</m:t>
            </m:r>
          </m:e>
        </m:box>
      </m:oMath>
      <w:r>
        <w:rPr>
          <w:rFonts w:ascii="宋体" w:hAnsi="宋体" w:eastAsia="宋体" w:cs="宋体"/>
          <w:b w:val="0"/>
          <w:sz w:val="24"/>
        </w:rPr>
        <w:t xml:space="preserve">、难度等级 </w:t>
      </w:r>
      <m:oMath>
        <m:box>
          <m:e>
            <m:r>
              <m:rPr>
                <m:sty m:val="i"/>
              </m:rPr>
              <m:t>d</m:t>
            </m:r>
            <m:r>
              <m:rPr>
                <m:sty m:val="p"/>
              </m:rPr>
              <m:t>(</m:t>
            </m:r>
            <m:r>
              <m:rPr>
                <m:sty m:val="i"/>
              </m:rPr>
              <m:t>i</m:t>
            </m:r>
            <m:r>
              <m:rPr>
                <m:sty m:val="p"/>
              </m:rPr>
              <m:t>)</m:t>
            </m:r>
            <m:r>
              <m:rPr>
                <m:sty m:val="p"/>
              </m:rPr>
              <m:t>∈</m:t>
            </m:r>
            <m:r>
              <m:rPr>
                <m:sty m:val="p"/>
              </m:rPr>
              <m:t>{</m:t>
            </m:r>
            <m:r>
              <m:rPr>
                <m:sty m:val="p"/>
              </m:rPr>
              <m:t>1</m:t>
            </m:r>
            <m:r>
              <m:rPr>
                <m:sty m:val="p"/>
              </m:rPr>
              <m:t>,</m:t>
            </m:r>
            <m:r>
              <m:rPr>
                <m:sty m:val="p"/>
              </m:rPr>
              <m:t>2</m:t>
            </m:r>
            <m:r>
              <m:rPr>
                <m:sty m:val="p"/>
              </m:rPr>
              <m:t>,</m:t>
            </m:r>
            <m:r>
              <m:rPr>
                <m:sty m:val="p"/>
              </m:rPr>
              <m:t>3</m:t>
            </m:r>
            <m:r>
              <m:rPr>
                <m:sty m:val="p"/>
              </m:rPr>
              <m:t>}</m:t>
            </m:r>
          </m:e>
        </m:box>
      </m:oMath>
      <w:r>
        <w:rPr>
          <w:rFonts w:ascii="宋体" w:hAnsi="宋体" w:eastAsia="宋体" w:cs="宋体"/>
          <w:b w:val="0"/>
          <w:sz w:val="24"/>
        </w:rPr>
        <w:t xml:space="preserve">、标准工时 </w:t>
      </w:r>
      <m:oMath>
        <m:box>
          <m:e>
            <m:sSub>
              <m:e>
                <m:r>
                  <m:rPr>
                    <m:sty m:val="i"/>
                  </m:rPr>
                  <m:t>w</m:t>
                </m:r>
              </m:e>
              <m:sub>
                <m:r>
                  <m:rPr>
                    <m:sty m:val="i"/>
                  </m:rPr>
                  <m:t>i</m:t>
                </m:r>
              </m:sub>
            </m:sSub>
          </m:e>
        </m:box>
      </m:oMath>
      <w:r>
        <w:rPr>
          <w:rFonts w:ascii="宋体" w:hAnsi="宋体" w:eastAsia="宋体" w:cs="宋体"/>
          <w:b w:val="0"/>
          <w:sz w:val="24"/>
        </w:rPr>
        <w:t xml:space="preserve">（小时）、优先级 </w:t>
      </w:r>
      <m:oMath>
        <m:box>
          <m:e>
            <m:r>
              <m:rPr>
                <m:nor/>
              </m:rPr>
              <m:t>pri</m:t>
            </m:r>
            <m:r>
              <m:rPr>
                <m:sty m:val="p"/>
              </m:rPr>
              <m:t>(</m:t>
            </m:r>
            <m:r>
              <m:rPr>
                <m:sty m:val="i"/>
              </m:rPr>
              <m:t>i</m:t>
            </m:r>
            <m:r>
              <m:rPr>
                <m:sty m:val="p"/>
              </m:rPr>
              <m:t>)</m:t>
            </m:r>
          </m:e>
        </m:box>
      </m:oMath>
      <w:r>
        <w:rPr>
          <w:rFonts w:ascii="宋体" w:hAnsi="宋体" w:eastAsia="宋体" w:cs="宋体"/>
          <w:b w:val="0"/>
          <w:sz w:val="24"/>
        </w:rPr>
        <w:t xml:space="preserve"> 与收入 </w:t>
      </w:r>
      <m:oMath>
        <m:box>
          <m:e>
            <m:sSub>
              <m:e>
                <m:r>
                  <m:rPr>
                    <m:sty m:val="i"/>
                  </m:rPr>
                  <m:t>r</m:t>
                </m:r>
              </m:e>
              <m:sub>
                <m:r>
                  <m:rPr>
                    <m:sty m:val="i"/>
                  </m:rPr>
                  <m:t>i</m:t>
                </m:r>
              </m:sub>
            </m:sSub>
          </m:e>
        </m:box>
      </m:oMath>
      <w:r>
        <w:rPr>
          <w:rFonts w:ascii="宋体" w:hAnsi="宋体" w:eastAsia="宋体" w:cs="宋体"/>
          <w:b w:val="0"/>
          <w:sz w:val="24"/>
        </w:rPr>
        <w:t>。</w:t>
      </w:r>
    </w:p>
    <w:p>
      <w:pPr>
        <w:spacing w:before="40" w:after="40" w:lineRule="auto" w:line="320"/>
      </w:pPr>
      <w:r>
        <w:rPr>
          <w:rFonts w:ascii="宋体" w:hAnsi="宋体" w:eastAsia="宋体" w:cs="宋体"/>
          <w:b w:val="0"/>
          <w:sz w:val="24"/>
        </w:rPr>
        <w:t xml:space="preserve">精修师集合 </w:t>
      </w:r>
      <m:oMath>
        <m:box>
          <m:e>
            <m:r>
              <m:rPr>
                <m:sty m:val="i"/>
              </m:rPr>
              <m:t>𝒥</m:t>
            </m:r>
            <m:r>
              <m:rPr>
                <m:sty m:val="p"/>
              </m:rPr>
              <m:t>=</m:t>
            </m:r>
            <m:r>
              <m:rPr>
                <m:sty m:val="p"/>
              </m:rPr>
              <m:t>{</m:t>
            </m:r>
            <m:r>
              <m:rPr>
                <m:sty m:val="p"/>
              </m:rPr>
              <m:t>1</m:t>
            </m:r>
            <m:r>
              <m:rPr>
                <m:sty m:val="p"/>
              </m:rPr>
              <m:t>,</m:t>
            </m:r>
            <m:r>
              <m:rPr>
                <m:sty m:val="p"/>
              </m:rPr>
              <m:t>2</m:t>
            </m:r>
            <m:r>
              <m:rPr>
                <m:sty m:val="p"/>
              </m:rPr>
              <m:t>,</m:t>
            </m:r>
            <m:r>
              <m:rPr>
                <m:sty m:val="i"/>
              </m:rPr>
              <m:t>…</m:t>
            </m:r>
            <m:r>
              <m:rPr>
                <m:sty m:val="p"/>
              </m:rPr>
              <m:t>,</m:t>
            </m:r>
            <m:r>
              <m:rPr>
                <m:sty m:val="i"/>
              </m:rPr>
              <m:t>m</m:t>
            </m:r>
            <m:r>
              <m:rPr>
                <m:sty m:val="p"/>
              </m:rPr>
              <m:t>}</m:t>
            </m:r>
          </m:e>
        </m:box>
      </m:oMath>
      <w:r>
        <w:rPr>
          <w:rFonts w:ascii="宋体" w:hAnsi="宋体" w:eastAsia="宋体" w:cs="宋体"/>
          <w:b w:val="0"/>
          <w:sz w:val="24"/>
        </w:rPr>
        <w:t xml:space="preserve">，每位精修师 </w:t>
      </w:r>
      <m:oMath>
        <m:box>
          <m:e>
            <m:r>
              <m:rPr>
                <m:sty m:val="i"/>
              </m:rPr>
              <m:t>j</m:t>
            </m:r>
          </m:e>
        </m:box>
      </m:oMath>
      <w:r>
        <w:rPr>
          <w:rFonts w:ascii="宋体" w:hAnsi="宋体" w:eastAsia="宋体" w:cs="宋体"/>
          <w:b w:val="0"/>
          <w:sz w:val="24"/>
        </w:rPr>
        <w:t xml:space="preserve"> 具有以下属性：技能类型覆盖集合、各类型技能等级 </w:t>
      </w:r>
      <m:oMath>
        <m:box>
          <m:e>
            <m:sSub>
              <m:e>
                <m:r>
                  <m:rPr>
                    <m:sty m:val="i"/>
                  </m:rPr>
                  <m:t>ℓ</m:t>
                </m:r>
              </m:e>
              <m:sub>
                <m:box>
                  <m:e>
                    <m:r>
                      <m:rPr>
                        <m:sty m:val="i"/>
                      </m:rPr>
                      <m:t>j</m:t>
                    </m:r>
                    <m:r>
                      <m:rPr>
                        <m:sty m:val="p"/>
                      </m:rPr>
                      <m:t>,</m:t>
                    </m:r>
                    <m:r>
                      <m:rPr>
                        <m:sty m:val="i"/>
                      </m:rPr>
                      <m:t>k</m:t>
                    </m:r>
                  </m:e>
                </m:box>
              </m:sub>
            </m:sSub>
          </m:e>
        </m:box>
      </m:oMath>
      <w:r>
        <w:rPr>
          <w:rFonts w:ascii="宋体" w:hAnsi="宋体" w:eastAsia="宋体" w:cs="宋体"/>
          <w:b w:val="0"/>
          <w:sz w:val="24"/>
        </w:rPr>
        <w:t xml:space="preserve">（0-3级，0 表示不具备该技能）、效率系数 </w:t>
      </w:r>
      <m:oMath>
        <m:box>
          <m:e>
            <m:sSub>
              <m:e>
                <m:r>
                  <m:rPr>
                    <m:sty m:val="i"/>
                  </m:rPr>
                  <m:t>e</m:t>
                </m:r>
              </m:e>
              <m:sub>
                <m:box>
                  <m:e>
                    <m:r>
                      <m:rPr>
                        <m:sty m:val="i"/>
                      </m:rPr>
                      <m:t>j</m:t>
                    </m:r>
                    <m:r>
                      <m:rPr>
                        <m:sty m:val="p"/>
                      </m:rPr>
                      <m:t>,</m:t>
                    </m:r>
                    <m:r>
                      <m:rPr>
                        <m:sty m:val="i"/>
                      </m:rPr>
                      <m:t>k</m:t>
                    </m:r>
                    <m:r>
                      <m:rPr>
                        <m:sty m:val="p"/>
                      </m:rPr>
                      <m:t>,</m:t>
                    </m:r>
                    <m:r>
                      <m:rPr>
                        <m:sty m:val="i"/>
                      </m:rPr>
                      <m:t>s</m:t>
                    </m:r>
                  </m:e>
                </m:box>
              </m:sub>
            </m:sSub>
            <m:r>
              <m:rPr>
                <m:sty m:val="p"/>
              </m:rPr>
              <m:t>&gt;</m:t>
            </m:r>
            <m:r>
              <m:rPr>
                <m:sty m:val="p"/>
              </m:rPr>
              <m:t>0</m:t>
            </m:r>
          </m:e>
        </m:box>
      </m:oMath>
      <w:r>
        <w:rPr>
          <w:rFonts w:ascii="宋体" w:hAnsi="宋体" w:eastAsia="宋体" w:cs="宋体"/>
          <w:b w:val="0"/>
          <w:sz w:val="24"/>
        </w:rPr>
        <w:t xml:space="preserve">（0 表示不可做）、时薪成本 </w:t>
      </w:r>
      <m:oMath>
        <m:box>
          <m:e>
            <m:sSub>
              <m:e>
                <m:r>
                  <m:rPr>
                    <m:sty m:val="i"/>
                  </m:rPr>
                  <m:t>p</m:t>
                </m:r>
              </m:e>
              <m:sub>
                <m:r>
                  <m:rPr>
                    <m:sty m:val="i"/>
                  </m:rPr>
                  <m:t>j</m:t>
                </m:r>
              </m:sub>
            </m:sSub>
          </m:e>
        </m:box>
      </m:oMath>
      <w:r>
        <w:rPr>
          <w:rFonts w:ascii="宋体" w:hAnsi="宋体" w:eastAsia="宋体" w:cs="宋体"/>
          <w:b w:val="0"/>
          <w:sz w:val="24"/>
        </w:rPr>
        <w:t xml:space="preserve"> 与可用工时上限 </w:t>
      </w:r>
      <m:oMath>
        <m:box>
          <m:e>
            <m:sSub>
              <m:e>
                <m:r>
                  <m:rPr>
                    <m:sty m:val="i"/>
                  </m:rPr>
                  <m:t>a</m:t>
                </m:r>
              </m:e>
              <m:sub>
                <m:r>
                  <m:rPr>
                    <m:sty m:val="i"/>
                  </m:rPr>
                  <m:t>j</m:t>
                </m:r>
              </m:sub>
            </m:sSub>
          </m:e>
        </m:box>
      </m:oMath>
      <w:r>
        <w:rPr>
          <w:rFonts w:ascii="宋体" w:hAnsi="宋体" w:eastAsia="宋体" w:cs="宋体"/>
          <w:b w:val="0"/>
          <w:sz w:val="24"/>
        </w:rPr>
        <w:t>。</w:t>
      </w:r>
    </w:p>
    <w:p>
      <w:pPr>
        <w:spacing w:before="120" w:after="60" w:lineRule="auto" w:line="360"/>
      </w:pPr>
      <w:r>
        <w:rPr>
          <w:rFonts w:ascii="黑体" w:hAnsi="黑体" w:eastAsia="黑体" w:cs="黑体"/>
          <w:b/>
          <w:sz w:val="24"/>
        </w:rPr>
        <w:t>3.2.2 兼容矩阵与工时预测矩阵</w:t>
      </w:r>
    </w:p>
    <w:p>
      <w:pPr>
        <w:spacing w:before="40" w:after="40" w:lineRule="auto" w:line="320"/>
      </w:pPr>
      <w:r>
        <w:rPr>
          <w:rFonts w:ascii="黑体" w:hAnsi="黑体" w:eastAsia="黑体" w:cs="黑体"/>
          <w:b/>
          <w:sz w:val="24"/>
        </w:rPr>
        <w:t>兼容矩阵构建</w:t>
      </w:r>
      <w:r>
        <w:rPr>
          <w:rFonts w:ascii="宋体" w:hAnsi="宋体" w:eastAsia="宋体" w:cs="宋体"/>
          <w:b w:val="0"/>
          <w:sz w:val="24"/>
        </w:rPr>
        <w:t xml:space="preserve">：当精修师 </w:t>
      </w:r>
      <m:oMath>
        <m:box>
          <m:e>
            <m:r>
              <m:rPr>
                <m:sty m:val="i"/>
              </m:rPr>
              <m:t>j</m:t>
            </m:r>
          </m:e>
        </m:box>
      </m:oMath>
      <w:r>
        <w:rPr>
          <w:rFonts w:ascii="宋体" w:hAnsi="宋体" w:eastAsia="宋体" w:cs="宋体"/>
          <w:b w:val="0"/>
          <w:sz w:val="24"/>
        </w:rPr>
        <w:t xml:space="preserve"> 在任务 </w:t>
      </w:r>
      <m:oMath>
        <m:box>
          <m:e>
            <m:r>
              <m:rPr>
                <m:sty m:val="i"/>
              </m:rPr>
              <m:t>i</m:t>
            </m:r>
          </m:e>
        </m:box>
      </m:oMath>
      <w:r>
        <w:rPr>
          <w:rFonts w:ascii="宋体" w:hAnsi="宋体" w:eastAsia="宋体" w:cs="宋体"/>
          <w:b w:val="0"/>
          <w:sz w:val="24"/>
        </w:rPr>
        <w:t xml:space="preserve"> 所需类型 </w:t>
      </w:r>
      <m:oMath>
        <m:box>
          <m:e>
            <m:r>
              <m:rPr>
                <m:sty m:val="i"/>
              </m:rPr>
              <m:t>k</m:t>
            </m:r>
            <m:r>
              <m:rPr>
                <m:sty m:val="p"/>
              </m:rPr>
              <m:t>(</m:t>
            </m:r>
            <m:r>
              <m:rPr>
                <m:sty m:val="i"/>
              </m:rPr>
              <m:t>i</m:t>
            </m:r>
            <m:r>
              <m:rPr>
                <m:sty m:val="p"/>
              </m:rPr>
              <m:t>)</m:t>
            </m:r>
          </m:e>
        </m:box>
      </m:oMath>
      <w:r>
        <w:rPr>
          <w:rFonts w:ascii="宋体" w:hAnsi="宋体" w:eastAsia="宋体" w:cs="宋体"/>
          <w:b w:val="0"/>
          <w:sz w:val="24"/>
        </w:rPr>
        <w:t xml:space="preserve"> 上的技能等级满足门槛要求（例如难度3要求等级不低于3），且效率系数 </w:t>
      </w:r>
      <m:oMath>
        <m:box>
          <m:e>
            <m:sSub>
              <m:e>
                <m:r>
                  <m:rPr>
                    <m:sty m:val="i"/>
                  </m:rPr>
                  <m:t>e</m:t>
                </m:r>
              </m:e>
              <m:sub>
                <m:box>
                  <m:e>
                    <m:r>
                      <m:rPr>
                        <m:sty m:val="i"/>
                      </m:rPr>
                      <m:t>j</m:t>
                    </m:r>
                    <m:r>
                      <m:rPr>
                        <m:sty m:val="p"/>
                      </m:rPr>
                      <m:t>,</m:t>
                    </m:r>
                    <m:r>
                      <m:rPr>
                        <m:sty m:val="i"/>
                      </m:rPr>
                      <m:t>k</m:t>
                    </m:r>
                    <m:r>
                      <m:rPr>
                        <m:sty m:val="p"/>
                      </m:rPr>
                      <m:t>(</m:t>
                    </m:r>
                    <m:r>
                      <m:rPr>
                        <m:sty m:val="i"/>
                      </m:rPr>
                      <m:t>i</m:t>
                    </m:r>
                    <m:r>
                      <m:rPr>
                        <m:sty m:val="p"/>
                      </m:rPr>
                      <m:t>)</m:t>
                    </m:r>
                    <m:r>
                      <m:rPr>
                        <m:sty m:val="p"/>
                      </m:rPr>
                      <m:t>,</m:t>
                    </m:r>
                    <m:r>
                      <m:rPr>
                        <m:sty m:val="i"/>
                      </m:rPr>
                      <m:t>s</m:t>
                    </m:r>
                    <m:r>
                      <m:rPr>
                        <m:sty m:val="p"/>
                      </m:rPr>
                      <m:t>(</m:t>
                    </m:r>
                    <m:r>
                      <m:rPr>
                        <m:sty m:val="i"/>
                      </m:rPr>
                      <m:t>i</m:t>
                    </m:r>
                    <m:r>
                      <m:rPr>
                        <m:sty m:val="p"/>
                      </m:rPr>
                      <m:t>)</m:t>
                    </m:r>
                  </m:e>
                </m:box>
              </m:sub>
            </m:sSub>
            <m:r>
              <m:rPr>
                <m:sty m:val="p"/>
              </m:rPr>
              <m:t>&gt;</m:t>
            </m:r>
            <m:r>
              <m:rPr>
                <m:sty m:val="p"/>
              </m:rPr>
              <m:t>0</m:t>
            </m:r>
          </m:e>
        </m:box>
      </m:oMath>
      <w:r>
        <w:rPr>
          <w:rFonts w:ascii="宋体" w:hAnsi="宋体" w:eastAsia="宋体" w:cs="宋体"/>
          <w:b w:val="0"/>
          <w:sz w:val="24"/>
        </w:rPr>
        <w:t xml:space="preserve"> 时，令 </w:t>
      </w:r>
      <m:oMath>
        <m:box>
          <m:e>
            <m:sSub>
              <m:e>
                <m:r>
                  <m:rPr>
                    <m:sty m:val="i"/>
                  </m:rPr>
                  <m:t>c</m:t>
                </m:r>
              </m:e>
              <m:sub>
                <m:box>
                  <m:e>
                    <m:r>
                      <m:rPr>
                        <m:sty m:val="i"/>
                      </m:rPr>
                      <m:t>i</m:t>
                    </m:r>
                    <m:r>
                      <m:rPr>
                        <m:sty m:val="p"/>
                      </m:rPr>
                      <m:t>,</m:t>
                    </m:r>
                    <m:r>
                      <m:rPr>
                        <m:sty m:val="i"/>
                      </m:rPr>
                      <m:t>j</m:t>
                    </m:r>
                  </m:e>
                </m:box>
              </m:sub>
            </m:sSub>
            <m:r>
              <m:rPr>
                <m:sty m:val="p"/>
              </m:rPr>
              <m:t>=</m:t>
            </m:r>
            <m:r>
              <m:rPr>
                <m:sty m:val="p"/>
              </m:rPr>
              <m:t>1</m:t>
            </m:r>
          </m:e>
        </m:box>
      </m:oMath>
      <w:r>
        <w:rPr>
          <w:rFonts w:ascii="宋体" w:hAnsi="宋体" w:eastAsia="宋体" w:cs="宋体"/>
          <w:b w:val="0"/>
          <w:sz w:val="24"/>
        </w:rPr>
        <w:t xml:space="preserve">，否则 </w:t>
      </w:r>
      <m:oMath>
        <m:box>
          <m:e>
            <m:sSub>
              <m:e>
                <m:r>
                  <m:rPr>
                    <m:sty m:val="i"/>
                  </m:rPr>
                  <m:t>c</m:t>
                </m:r>
              </m:e>
              <m:sub>
                <m:box>
                  <m:e>
                    <m:r>
                      <m:rPr>
                        <m:sty m:val="i"/>
                      </m:rPr>
                      <m:t>i</m:t>
                    </m:r>
                    <m:r>
                      <m:rPr>
                        <m:sty m:val="p"/>
                      </m:rPr>
                      <m:t>,</m:t>
                    </m:r>
                    <m:r>
                      <m:rPr>
                        <m:sty m:val="i"/>
                      </m:rPr>
                      <m:t>j</m:t>
                    </m:r>
                  </m:e>
                </m:box>
              </m:sub>
            </m:sSub>
            <m:r>
              <m:rPr>
                <m:sty m:val="p"/>
              </m:rPr>
              <m:t>=</m:t>
            </m:r>
            <m:r>
              <m:rPr>
                <m:sty m:val="p"/>
              </m:rPr>
              <m:t>0</m:t>
            </m:r>
          </m:e>
        </m:box>
      </m:oMath>
      <w:r>
        <w:rPr>
          <w:rFonts w:ascii="宋体" w:hAnsi="宋体" w:eastAsia="宋体" w:cs="宋体"/>
          <w:b w:val="0"/>
          <w:sz w:val="24"/>
        </w:rPr>
        <w:t>。</w:t>
      </w:r>
    </w:p>
    <w:p>
      <w:pPr>
        <w:spacing w:before="40" w:after="40" w:lineRule="auto" w:line="320"/>
      </w:pPr>
      <w:r>
        <w:rPr>
          <w:rFonts w:ascii="黑体" w:hAnsi="黑体" w:eastAsia="黑体" w:cs="黑体"/>
          <w:b/>
          <w:sz w:val="24"/>
        </w:rPr>
        <w:t>工时预测矩阵构建</w:t>
      </w:r>
      <w:r>
        <w:rPr>
          <w:rFonts w:ascii="宋体" w:hAnsi="宋体" w:eastAsia="宋体" w:cs="宋体"/>
          <w:b w:val="0"/>
          <w:sz w:val="24"/>
        </w:rPr>
        <w:t xml:space="preserve">：任务 </w:t>
      </w:r>
      <m:oMath>
        <m:box>
          <m:e>
            <m:r>
              <m:rPr>
                <m:sty m:val="i"/>
              </m:rPr>
              <m:t>i</m:t>
            </m:r>
          </m:e>
        </m:box>
      </m:oMath>
      <w:r>
        <w:rPr>
          <w:rFonts w:ascii="宋体" w:hAnsi="宋体" w:eastAsia="宋体" w:cs="宋体"/>
          <w:b w:val="0"/>
          <w:sz w:val="24"/>
        </w:rPr>
        <w:t xml:space="preserve"> 分配给精修师 </w:t>
      </w:r>
      <m:oMath>
        <m:box>
          <m:e>
            <m:r>
              <m:rPr>
                <m:sty m:val="i"/>
              </m:rPr>
              <m:t>j</m:t>
            </m:r>
          </m:e>
        </m:box>
      </m:oMath>
      <w:r>
        <w:rPr>
          <w:rFonts w:ascii="宋体" w:hAnsi="宋体" w:eastAsia="宋体" w:cs="宋体"/>
          <w:b w:val="0"/>
          <w:sz w:val="24"/>
        </w:rPr>
        <w:t xml:space="preserve"> 的预测工时为：</w:t>
      </w:r>
    </w:p>
    <w:p>
      <w:pPr>
        <w:spacing w:before="80" w:after="80" w:lineRule="auto" w:line="240"/>
      </w:pPr>
      <m:oMathPara>
        <m:oMath>
          <m:box>
            <m:e>
              <m:sSub>
                <m:e>
                  <m:r>
                    <m:rPr>
                      <m:sty m:val="i"/>
                    </m:rPr>
                    <m:t>t</m:t>
                  </m:r>
                </m:e>
                <m:sub>
                  <m:box>
                    <m:e>
                      <m:r>
                        <m:rPr>
                          <m:sty m:val="i"/>
                        </m:rPr>
                        <m:t>i</m:t>
                      </m:r>
                      <m:r>
                        <m:rPr>
                          <m:sty m:val="p"/>
                        </m:rPr>
                        <m:t>,</m:t>
                      </m:r>
                      <m:r>
                        <m:rPr>
                          <m:sty m:val="i"/>
                        </m:rPr>
                        <m:t>j</m:t>
                      </m:r>
                    </m:e>
                  </m:box>
                </m:sub>
              </m:sSub>
              <m:r>
                <m:rPr>
                  <m:sty m:val="p"/>
                </m:rPr>
                <m:t>=</m:t>
              </m:r>
              <m:f>
                <m:num>
                  <m:box>
                    <m:e>
                      <m:sSub>
                        <m:e>
                          <m:r>
                            <m:rPr>
                              <m:sty m:val="i"/>
                            </m:rPr>
                            <m:t>w</m:t>
                          </m:r>
                        </m:e>
                        <m:sub>
                          <m:r>
                            <m:rPr>
                              <m:sty m:val="i"/>
                            </m:rPr>
                            <m:t>i</m:t>
                          </m:r>
                        </m:sub>
                      </m:sSub>
                    </m:e>
                  </m:box>
                </m:num>
                <m:den>
                  <m:box>
                    <m:e>
                      <m:sSub>
                        <m:e>
                          <m:r>
                            <m:rPr>
                              <m:sty m:val="i"/>
                            </m:rPr>
                            <m:t>e</m:t>
                          </m:r>
                        </m:e>
                        <m:sub>
                          <m:box>
                            <m:e>
                              <m:r>
                                <m:rPr>
                                  <m:sty m:val="i"/>
                                </m:rPr>
                                <m:t>j</m:t>
                              </m:r>
                              <m:r>
                                <m:rPr>
                                  <m:sty m:val="p"/>
                                </m:rPr>
                                <m:t>,</m:t>
                              </m:r>
                              <m:r>
                                <m:rPr>
                                  <m:sty m:val="i"/>
                                </m:rPr>
                                <m:t>k</m:t>
                              </m:r>
                              <m:r>
                                <m:rPr>
                                  <m:sty m:val="p"/>
                                </m:rPr>
                                <m:t>(</m:t>
                              </m:r>
                              <m:r>
                                <m:rPr>
                                  <m:sty m:val="i"/>
                                </m:rPr>
                                <m:t>i</m:t>
                              </m:r>
                              <m:r>
                                <m:rPr>
                                  <m:sty m:val="p"/>
                                </m:rPr>
                                <m:t>)</m:t>
                              </m:r>
                              <m:r>
                                <m:rPr>
                                  <m:sty m:val="p"/>
                                </m:rPr>
                                <m:t>,</m:t>
                              </m:r>
                              <m:r>
                                <m:rPr>
                                  <m:sty m:val="i"/>
                                </m:rPr>
                                <m:t>s</m:t>
                              </m:r>
                              <m:r>
                                <m:rPr>
                                  <m:sty m:val="p"/>
                                </m:rPr>
                                <m:t>(</m:t>
                              </m:r>
                              <m:r>
                                <m:rPr>
                                  <m:sty m:val="i"/>
                                </m:rPr>
                                <m:t>i</m:t>
                              </m:r>
                              <m:r>
                                <m:rPr>
                                  <m:sty m:val="p"/>
                                </m:rPr>
                                <m:t>)</m:t>
                              </m:r>
                            </m:e>
                          </m:box>
                        </m:sub>
                      </m:sSub>
                    </m:e>
                  </m:box>
                </m:den>
              </m:f>
              <m:r>
                <m:rPr>
                  <m:sty m:val="p"/>
                </m:rPr>
                <m:t>·</m:t>
              </m:r>
              <m:sSub>
                <m:e>
                  <m:r>
                    <m:rPr>
                      <m:sty m:val="i"/>
                    </m:rPr>
                    <m:t>γ</m:t>
                  </m:r>
                </m:e>
                <m:sub>
                  <m:box>
                    <m:e>
                      <m:r>
                        <m:rPr>
                          <m:sty m:val="i"/>
                        </m:rPr>
                        <m:t>i</m:t>
                      </m:r>
                      <m:r>
                        <m:rPr>
                          <m:sty m:val="p"/>
                        </m:rPr>
                        <m:t>,</m:t>
                      </m:r>
                      <m:r>
                        <m:rPr>
                          <m:sty m:val="i"/>
                        </m:rPr>
                        <m:t>j</m:t>
                      </m:r>
                    </m:e>
                  </m:box>
                </m:sub>
              </m:sSub>
            </m:e>
          </m:box>
        </m:oMath>
      </m:oMathPara>
    </w:p>
    <w:p>
      <w:pPr>
        <w:spacing w:before="40" w:after="40" w:lineRule="auto" w:line="320"/>
      </w:pPr>
      <w:r>
        <w:rPr>
          <w:rFonts w:ascii="宋体" w:hAnsi="宋体" w:eastAsia="宋体" w:cs="宋体"/>
          <w:b w:val="0"/>
          <w:sz w:val="24"/>
        </w:rPr>
        <w:t xml:space="preserve">其中 </w:t>
      </w:r>
      <m:oMath>
        <m:box>
          <m:e>
            <m:sSub>
              <m:e>
                <m:r>
                  <m:rPr>
                    <m:sty m:val="i"/>
                  </m:rPr>
                  <m:t>w</m:t>
                </m:r>
              </m:e>
              <m:sub>
                <m:r>
                  <m:rPr>
                    <m:sty m:val="i"/>
                  </m:rPr>
                  <m:t>i</m:t>
                </m:r>
              </m:sub>
            </m:sSub>
          </m:e>
        </m:box>
      </m:oMath>
      <w:r>
        <w:rPr>
          <w:rFonts w:ascii="宋体" w:hAnsi="宋体" w:eastAsia="宋体" w:cs="宋体"/>
          <w:b w:val="0"/>
          <w:sz w:val="24"/>
        </w:rPr>
        <w:t xml:space="preserve"> 为标准工时，</w:t>
      </w:r>
      <m:oMath>
        <m:box>
          <m:e>
            <m:sSub>
              <m:e>
                <m:r>
                  <m:rPr>
                    <m:sty m:val="i"/>
                  </m:rPr>
                  <m:t>e</m:t>
                </m:r>
              </m:e>
              <m:sub>
                <m:box>
                  <m:e>
                    <m:r>
                      <m:rPr>
                        <m:sty m:val="i"/>
                      </m:rPr>
                      <m:t>j</m:t>
                    </m:r>
                    <m:r>
                      <m:rPr>
                        <m:sty m:val="p"/>
                      </m:rPr>
                      <m:t>,</m:t>
                    </m:r>
                    <m:r>
                      <m:rPr>
                        <m:sty m:val="i"/>
                      </m:rPr>
                      <m:t>k</m:t>
                    </m:r>
                    <m:r>
                      <m:rPr>
                        <m:sty m:val="p"/>
                      </m:rPr>
                      <m:t>(</m:t>
                    </m:r>
                    <m:r>
                      <m:rPr>
                        <m:sty m:val="i"/>
                      </m:rPr>
                      <m:t>i</m:t>
                    </m:r>
                    <m:r>
                      <m:rPr>
                        <m:sty m:val="p"/>
                      </m:rPr>
                      <m:t>)</m:t>
                    </m:r>
                    <m:r>
                      <m:rPr>
                        <m:sty m:val="p"/>
                      </m:rPr>
                      <m:t>,</m:t>
                    </m:r>
                    <m:r>
                      <m:rPr>
                        <m:sty m:val="i"/>
                      </m:rPr>
                      <m:t>s</m:t>
                    </m:r>
                    <m:r>
                      <m:rPr>
                        <m:sty m:val="p"/>
                      </m:rPr>
                      <m:t>(</m:t>
                    </m:r>
                    <m:r>
                      <m:rPr>
                        <m:sty m:val="i"/>
                      </m:rPr>
                      <m:t>i</m:t>
                    </m:r>
                    <m:r>
                      <m:rPr>
                        <m:sty m:val="p"/>
                      </m:rPr>
                      <m:t>)</m:t>
                    </m:r>
                  </m:e>
                </m:box>
              </m:sub>
            </m:sSub>
          </m:e>
        </m:box>
      </m:oMath>
      <w:r>
        <w:rPr>
          <w:rFonts w:ascii="宋体" w:hAnsi="宋体" w:eastAsia="宋体" w:cs="宋体"/>
          <w:b w:val="0"/>
          <w:sz w:val="24"/>
        </w:rPr>
        <w:t xml:space="preserve"> 为精修师在对应类型与风格下的效率系数，</w:t>
      </w:r>
      <m:oMath>
        <m:box>
          <m:e>
            <m:sSub>
              <m:e>
                <m:r>
                  <m:rPr>
                    <m:sty m:val="i"/>
                  </m:rPr>
                  <m:t>γ</m:t>
                </m:r>
              </m:e>
              <m:sub>
                <m:box>
                  <m:e>
                    <m:r>
                      <m:rPr>
                        <m:sty m:val="i"/>
                      </m:rPr>
                      <m:t>i</m:t>
                    </m:r>
                    <m:r>
                      <m:rPr>
                        <m:sty m:val="p"/>
                      </m:rPr>
                      <m:t>,</m:t>
                    </m:r>
                    <m:r>
                      <m:rPr>
                        <m:sty m:val="i"/>
                      </m:rPr>
                      <m:t>j</m:t>
                    </m:r>
                  </m:e>
                </m:box>
              </m:sub>
            </m:sSub>
            <m:r>
              <m:rPr>
                <m:sty m:val="p"/>
              </m:rPr>
              <m:t>≥</m:t>
            </m:r>
            <m:r>
              <m:rPr>
                <m:sty m:val="p"/>
              </m:rPr>
              <m:t>1</m:t>
            </m:r>
          </m:e>
        </m:box>
      </m:oMath>
      <w:r>
        <w:rPr>
          <w:rFonts w:ascii="宋体" w:hAnsi="宋体" w:eastAsia="宋体" w:cs="宋体"/>
          <w:b w:val="0"/>
          <w:sz w:val="24"/>
        </w:rPr>
        <w:t xml:space="preserve"> 为安全系数。安全系数可设为固定值（如 1.1），也可基于该精修师历史实际工时与预测工时偏差的统计值自适应设定。</w:t>
      </w:r>
    </w:p>
    <w:p>
      <w:pPr>
        <w:spacing w:before="120" w:after="60" w:lineRule="auto" w:line="360"/>
      </w:pPr>
      <w:r>
        <w:rPr>
          <w:rFonts w:ascii="黑体" w:hAnsi="黑体" w:eastAsia="黑体" w:cs="黑体"/>
          <w:b/>
          <w:sz w:val="24"/>
        </w:rPr>
        <w:t>3.2.3 决策变量定义</w:t>
      </w:r>
    </w:p>
    <w:p>
      <w:pPr>
        <w:spacing w:before="40" w:after="40" w:lineRule="auto" w:line="320"/>
      </w:pPr>
      <w:r>
        <w:rPr>
          <w:rFonts w:ascii="宋体" w:hAnsi="宋体" w:eastAsia="宋体" w:cs="宋体"/>
          <w:b w:val="0"/>
          <w:sz w:val="24"/>
        </w:rPr>
        <w:t>定义以下决策变量：</w:t>
      </w:r>
    </w:p>
    <w:p>
      <w:pPr>
        <w:spacing w:before="20" w:after="20" w:lineRule="auto" w:line="280"/>
        <w:ind w:left="360" w:hanging="180"/>
      </w:pPr>
      <w:r>
        <w:rPr>
          <w:rFonts w:ascii="宋体" w:hAnsi="宋体" w:eastAsia="宋体" w:cs="宋体"/>
          <w:b w:val="0"/>
          <w:sz w:val="24"/>
        </w:rPr>
        <w:t xml:space="preserve">• </w:t>
      </w:r>
      <m:oMath>
        <m:box>
          <m:e>
            <m:sSub>
              <m:e>
                <m:r>
                  <m:rPr>
                    <m:sty m:val="i"/>
                  </m:rPr>
                  <m:t>x</m:t>
                </m:r>
              </m:e>
              <m:sub>
                <m:box>
                  <m:e>
                    <m:r>
                      <m:rPr>
                        <m:sty m:val="i"/>
                      </m:rPr>
                      <m:t>i</m:t>
                    </m:r>
                    <m:r>
                      <m:rPr>
                        <m:sty m:val="p"/>
                      </m:rPr>
                      <m:t>,</m:t>
                    </m:r>
                    <m:r>
                      <m:rPr>
                        <m:sty m:val="i"/>
                      </m:rPr>
                      <m:t>j</m:t>
                    </m:r>
                  </m:e>
                </m:box>
              </m:sub>
            </m:sSub>
            <m:r>
              <m:rPr>
                <m:sty m:val="p"/>
              </m:rPr>
              <m:t>∈</m:t>
            </m:r>
            <m:r>
              <m:rPr>
                <m:sty m:val="p"/>
              </m:rPr>
              <m:t>{</m:t>
            </m:r>
            <m:r>
              <m:rPr>
                <m:sty m:val="p"/>
              </m:rPr>
              <m:t>0</m:t>
            </m:r>
            <m:r>
              <m:rPr>
                <m:sty m:val="p"/>
              </m:rPr>
              <m:t>,</m:t>
            </m:r>
            <m:r>
              <m:rPr>
                <m:sty m:val="p"/>
              </m:rPr>
              <m:t>1</m:t>
            </m:r>
            <m:r>
              <m:rPr>
                <m:sty m:val="p"/>
              </m:rPr>
              <m:t>}</m:t>
            </m:r>
          </m:e>
        </m:box>
      </m:oMath>
      <w:r>
        <w:rPr>
          <w:rFonts w:ascii="宋体" w:hAnsi="宋体" w:eastAsia="宋体" w:cs="宋体"/>
          <w:b w:val="0"/>
          <w:sz w:val="24"/>
        </w:rPr>
        <w:t xml:space="preserve">：任务 </w:t>
      </w:r>
      <m:oMath>
        <m:box>
          <m:e>
            <m:r>
              <m:rPr>
                <m:sty m:val="i"/>
              </m:rPr>
              <m:t>i</m:t>
            </m:r>
          </m:e>
        </m:box>
      </m:oMath>
      <w:r>
        <w:rPr>
          <w:rFonts w:ascii="宋体" w:hAnsi="宋体" w:eastAsia="宋体" w:cs="宋体"/>
          <w:b w:val="0"/>
          <w:sz w:val="24"/>
        </w:rPr>
        <w:t xml:space="preserve"> 是否分配给精修师 </w:t>
      </w:r>
      <m:oMath>
        <m:box>
          <m:e>
            <m:r>
              <m:rPr>
                <m:sty m:val="i"/>
              </m:rPr>
              <m:t>j</m:t>
            </m:r>
          </m:e>
        </m:box>
      </m:oMath>
      <w:r>
        <w:rPr>
          <w:rFonts w:ascii="宋体" w:hAnsi="宋体" w:eastAsia="宋体" w:cs="宋体"/>
          <w:b w:val="0"/>
          <w:sz w:val="24"/>
        </w:rPr>
        <w:t>；</w:t>
      </w:r>
    </w:p>
    <w:p>
      <w:pPr>
        <w:spacing w:before="20" w:after="20" w:lineRule="auto" w:line="280"/>
        <w:ind w:left="360" w:hanging="180"/>
      </w:pPr>
      <w:r>
        <w:rPr>
          <w:rFonts w:ascii="宋体" w:hAnsi="宋体" w:eastAsia="宋体" w:cs="宋体"/>
          <w:b w:val="0"/>
          <w:sz w:val="24"/>
        </w:rPr>
        <w:t xml:space="preserve">• </w:t>
      </w:r>
      <m:oMath>
        <m:box>
          <m:e>
            <m:r>
              <m:rPr>
                <m:sty m:val="i"/>
              </m:rPr>
              <m:t>T</m:t>
            </m:r>
            <m:r>
              <m:rPr>
                <m:sty m:val="p"/>
              </m:rPr>
              <m:t>≥</m:t>
            </m:r>
            <m:r>
              <m:rPr>
                <m:sty m:val="p"/>
              </m:rPr>
              <m:t>0</m:t>
            </m:r>
          </m:e>
        </m:box>
      </m:oMath>
      <w:r>
        <w:rPr>
          <w:rFonts w:ascii="宋体" w:hAnsi="宋体" w:eastAsia="宋体" w:cs="宋体"/>
          <w:b w:val="0"/>
          <w:sz w:val="24"/>
        </w:rPr>
        <w:t>：最大负载变量，表示计划期内整体完工时间（小时）；</w:t>
      </w:r>
    </w:p>
    <w:p>
      <w:pPr>
        <w:spacing w:before="20" w:after="20" w:lineRule="auto" w:line="280"/>
        <w:ind w:left="360" w:hanging="180"/>
      </w:pPr>
      <w:r>
        <w:rPr>
          <w:rFonts w:ascii="宋体" w:hAnsi="宋体" w:eastAsia="宋体" w:cs="宋体"/>
          <w:b w:val="0"/>
          <w:sz w:val="24"/>
        </w:rPr>
        <w:t xml:space="preserve">• </w:t>
      </w:r>
      <m:oMath>
        <m:box>
          <m:e>
            <m:sSub>
              <m:e>
                <m:r>
                  <m:rPr>
                    <m:sty m:val="i"/>
                  </m:rPr>
                  <m:t>y</m:t>
                </m:r>
              </m:e>
              <m:sub>
                <m:r>
                  <m:rPr>
                    <m:sty m:val="i"/>
                  </m:rPr>
                  <m:t>j</m:t>
                </m:r>
              </m:sub>
            </m:sSub>
            <m:r>
              <m:rPr>
                <m:sty m:val="p"/>
              </m:rPr>
              <m:t>∈</m:t>
            </m:r>
            <m:r>
              <m:rPr>
                <m:sty m:val="p"/>
              </m:rPr>
              <m:t>{</m:t>
            </m:r>
            <m:r>
              <m:rPr>
                <m:sty m:val="p"/>
              </m:rPr>
              <m:t>0</m:t>
            </m:r>
            <m:r>
              <m:rPr>
                <m:sty m:val="p"/>
              </m:rPr>
              <m:t>,</m:t>
            </m:r>
            <m:r>
              <m:rPr>
                <m:sty m:val="p"/>
              </m:rPr>
              <m:t>1</m:t>
            </m:r>
            <m:r>
              <m:rPr>
                <m:sty m:val="p"/>
              </m:rPr>
              <m:t>}</m:t>
            </m:r>
          </m:e>
        </m:box>
      </m:oMath>
      <w:r>
        <w:rPr>
          <w:rFonts w:ascii="宋体" w:hAnsi="宋体" w:eastAsia="宋体" w:cs="宋体"/>
          <w:b w:val="0"/>
          <w:sz w:val="24"/>
        </w:rPr>
        <w:t xml:space="preserve">（可选）：精修师 </w:t>
      </w:r>
      <m:oMath>
        <m:box>
          <m:e>
            <m:r>
              <m:rPr>
                <m:sty m:val="i"/>
              </m:rPr>
              <m:t>j</m:t>
            </m:r>
          </m:e>
        </m:box>
      </m:oMath>
      <w:r>
        <w:rPr>
          <w:rFonts w:ascii="宋体" w:hAnsi="宋体" w:eastAsia="宋体" w:cs="宋体"/>
          <w:b w:val="0"/>
          <w:sz w:val="24"/>
        </w:rPr>
        <w:t xml:space="preserve"> 是否被启用，用于实现最少用人或用人上限约束。</w:t>
      </w:r>
    </w:p>
    <w:p>
      <w:pPr>
        <w:spacing w:before="120" w:after="60" w:lineRule="auto" w:line="360"/>
      </w:pPr>
      <w:r>
        <w:rPr>
          <w:rFonts w:ascii="黑体" w:hAnsi="黑体" w:eastAsia="黑体" w:cs="黑体"/>
          <w:b/>
          <w:sz w:val="24"/>
        </w:rPr>
        <w:t>3.2.4 目标函数</w:t>
      </w:r>
    </w:p>
    <w:p>
      <w:pPr>
        <w:spacing w:before="40" w:after="40" w:lineRule="auto" w:line="320"/>
      </w:pPr>
      <w:r>
        <w:rPr>
          <w:rFonts w:ascii="黑体" w:hAnsi="黑体" w:eastAsia="黑体" w:cs="黑体"/>
          <w:b/>
          <w:sz w:val="24"/>
        </w:rPr>
        <w:t>主目标：最短完工时间</w:t>
      </w:r>
    </w:p>
    <w:p>
      <w:pPr>
        <w:spacing w:before="80" w:after="80" w:lineRule="auto" w:line="240"/>
      </w:pPr>
      <m:oMathPara>
        <m:oMath>
          <m:box>
            <m:e>
              <m:r>
                <m:rPr>
                  <m:sty m:val="p"/>
                </m:rPr>
                <m:t>min</m:t>
              </m:r>
              <m:r>
                <m:t/>
              </m:r>
              <m:r>
                <m:rPr>
                  <m:sty m:val="i"/>
                </m:rPr>
                <m:t>T</m:t>
              </m:r>
              <m:r>
                <m:rPr>
                  <m:sty m:val="p"/>
                </m:rPr>
                <m:t>+</m:t>
              </m:r>
              <m:r>
                <m:rPr>
                  <m:sty m:val="i"/>
                </m:rPr>
                <m:t>ε</m:t>
              </m:r>
              <m:nary>
                <m:naryPr>
                  <m:chr m:val="∑"/>
                  <m:limLoc m:val="undOvr"/>
                </m:naryPr>
                <m:sub>
                  <m:box>
                    <m:e>
                      <m:r>
                        <m:rPr>
                          <m:sty m:val="i"/>
                        </m:rPr>
                        <m:t>j</m:t>
                      </m:r>
                      <m:r>
                        <m:rPr>
                          <m:sty m:val="p"/>
                        </m:rPr>
                        <m:t>∈</m:t>
                      </m:r>
                      <m:r>
                        <m:rPr>
                          <m:sty m:val="i"/>
                        </m:rPr>
                        <m:t>𝒥</m:t>
                      </m:r>
                    </m:e>
                  </m:box>
                </m:sub>
                <m:sup/>
                <m:e>
                  <m:sSub>
                    <m:e>
                      <m:r>
                        <m:rPr>
                          <m:sty m:val="i"/>
                        </m:rPr>
                        <m:t>y</m:t>
                      </m:r>
                    </m:e>
                    <m:sub>
                      <m:r>
                        <m:rPr>
                          <m:sty m:val="i"/>
                        </m:rPr>
                        <m:t>j</m:t>
                      </m:r>
                    </m:sub>
                  </m:sSub>
                </m:e>
              </m:nary>
            </m:e>
          </m:box>
        </m:oMath>
      </m:oMathPara>
    </w:p>
    <w:p>
      <w:pPr>
        <w:spacing w:before="40" w:after="40" w:lineRule="auto" w:line="320"/>
      </w:pPr>
      <w:r>
        <w:rPr>
          <w:rFonts w:ascii="宋体" w:hAnsi="宋体" w:eastAsia="宋体" w:cs="宋体"/>
          <w:b w:val="0"/>
          <w:sz w:val="24"/>
        </w:rPr>
        <w:t xml:space="preserve">其中 </w:t>
      </w:r>
      <m:oMath>
        <m:box>
          <m:e>
            <m:r>
              <m:rPr>
                <m:sty m:val="i"/>
              </m:rPr>
              <m:t>ε</m:t>
            </m:r>
          </m:e>
        </m:box>
      </m:oMath>
      <w:r>
        <w:rPr>
          <w:rFonts w:ascii="宋体" w:hAnsi="宋体" w:eastAsia="宋体" w:cs="宋体"/>
          <w:b w:val="0"/>
          <w:sz w:val="24"/>
        </w:rPr>
        <w:t xml:space="preserve"> 为远小于 1 的权重系数（如 </w:t>
      </w:r>
      <m:oMath>
        <m:box>
          <m:e>
            <m:sSup>
              <m:e>
                <m:r>
                  <m:rPr>
                    <m:sty m:val="p"/>
                  </m:rPr>
                  <m:t>10</m:t>
                </m:r>
              </m:e>
              <m:sup>
                <m:box>
                  <m:e>
                    <m:r>
                      <m:rPr>
                        <m:sty m:val="p"/>
                      </m:rPr>
                      <m:t>−</m:t>
                    </m:r>
                    <m:r>
                      <m:rPr>
                        <m:sty m:val="p"/>
                      </m:rPr>
                      <m:t>4</m:t>
                    </m:r>
                  </m:e>
                </m:box>
              </m:sup>
            </m:sSup>
          </m:e>
        </m:box>
      </m:oMath>
      <w:r>
        <w:rPr>
          <w:rFonts w:ascii="宋体" w:hAnsi="宋体" w:eastAsia="宋体" w:cs="宋体"/>
          <w:b w:val="0"/>
          <w:sz w:val="24"/>
        </w:rPr>
        <w:t xml:space="preserve">），在同等完工时间下偏好启用更少的精修师。亦可采用两阶段字典序优化：第一阶段最小化 </w:t>
      </w:r>
      <m:oMath>
        <m:box>
          <m:e>
            <m:r>
              <m:rPr>
                <m:sty m:val="i"/>
              </m:rPr>
              <m:t>T</m:t>
            </m:r>
          </m:e>
        </m:box>
      </m:oMath>
      <w:r>
        <w:rPr>
          <w:rFonts w:ascii="宋体" w:hAnsi="宋体" w:eastAsia="宋体" w:cs="宋体"/>
          <w:b w:val="0"/>
          <w:sz w:val="24"/>
        </w:rPr>
        <w:t xml:space="preserve">，第二阶段在 </w:t>
      </w:r>
      <m:oMath>
        <m:box>
          <m:e>
            <m:r>
              <m:rPr>
                <m:sty m:val="i"/>
              </m:rPr>
              <m:t>T</m:t>
            </m:r>
          </m:e>
        </m:box>
      </m:oMath>
      <w:r>
        <w:rPr>
          <w:rFonts w:ascii="宋体" w:hAnsi="宋体" w:eastAsia="宋体" w:cs="宋体"/>
          <w:b w:val="0"/>
          <w:sz w:val="24"/>
        </w:rPr>
        <w:t xml:space="preserve"> 最优值固定下最小化启用人数。</w:t>
      </w:r>
    </w:p>
    <w:p>
      <w:pPr>
        <w:spacing w:before="40" w:after="40" w:lineRule="auto" w:line="320"/>
      </w:pPr>
      <w:r>
        <w:rPr>
          <w:rFonts w:ascii="黑体" w:hAnsi="黑体" w:eastAsia="黑体" w:cs="黑体"/>
          <w:b/>
          <w:sz w:val="24"/>
        </w:rPr>
        <w:t>可选目标：最低成本</w:t>
      </w:r>
    </w:p>
    <w:p>
      <w:pPr>
        <w:spacing w:before="80" w:after="80" w:lineRule="auto" w:line="240"/>
      </w:pPr>
      <m:oMathPara>
        <m:oMath>
          <m:box>
            <m:e>
              <m:r>
                <m:rPr>
                  <m:sty m:val="p"/>
                </m:rPr>
                <m:t>min</m:t>
              </m:r>
              <m:r>
                <m:t/>
              </m:r>
              <m:nary>
                <m:naryPr>
                  <m:chr m:val="∑"/>
                  <m:limLoc m:val="undOvr"/>
                </m:naryPr>
                <m:sub>
                  <m:box>
                    <m:e>
                      <m:r>
                        <m:rPr>
                          <m:sty m:val="i"/>
                        </m:rPr>
                        <m:t>i</m:t>
                      </m:r>
                      <m:r>
                        <m:rPr>
                          <m:sty m:val="p"/>
                        </m:rPr>
                        <m:t>∈</m:t>
                      </m:r>
                      <m:r>
                        <m:rPr>
                          <m:sty m:val="i"/>
                        </m:rPr>
                        <m:t>ℐ</m:t>
                      </m:r>
                    </m:e>
                  </m:box>
                </m:sub>
                <m:sup/>
                <m:e>
                  <m:nary>
                    <m:naryPr>
                      <m:chr m:val="∑"/>
                      <m:limLoc m:val="undOvr"/>
                    </m:naryPr>
                    <m:sub>
                      <m:box>
                        <m:e>
                          <m:r>
                            <m:rPr>
                              <m:sty m:val="i"/>
                            </m:rPr>
                            <m:t>j</m:t>
                          </m:r>
                          <m:r>
                            <m:rPr>
                              <m:sty m:val="p"/>
                            </m:rPr>
                            <m:t>∈</m:t>
                          </m:r>
                          <m:r>
                            <m:rPr>
                              <m:sty m:val="i"/>
                            </m:rPr>
                            <m:t>𝒥</m:t>
                          </m:r>
                        </m:e>
                      </m:box>
                    </m:sub>
                    <m:sup/>
                    <m:e>
                      <m:sSub>
                        <m:e>
                          <m:r>
                            <m:rPr>
                              <m:sty m:val="i"/>
                            </m:rPr>
                            <m:t>p</m:t>
                          </m:r>
                        </m:e>
                        <m:sub>
                          <m:r>
                            <m:rPr>
                              <m:sty m:val="i"/>
                            </m:rPr>
                            <m:t>j</m:t>
                          </m:r>
                        </m:sub>
                      </m:sSub>
                      <m:r>
                        <m:rPr>
                          <m:sty m:val="p"/>
                        </m:rPr>
                        <m:t>·</m:t>
                      </m:r>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e>
                  </m:nary>
                </m:e>
              </m:nary>
            </m:e>
          </m:box>
        </m:oMath>
      </m:oMathPara>
    </w:p>
    <w:p>
      <w:pPr>
        <w:spacing w:before="40" w:after="40" w:lineRule="auto" w:line="320"/>
      </w:pPr>
      <w:r>
        <w:rPr>
          <w:rFonts w:ascii="宋体" w:hAnsi="宋体" w:eastAsia="宋体" w:cs="宋体"/>
          <w:b w:val="0"/>
          <w:sz w:val="24"/>
        </w:rPr>
        <w:t xml:space="preserve">并将完工时间上限 </w:t>
      </w:r>
      <m:oMath>
        <m:box>
          <m:e>
            <m:r>
              <m:rPr>
                <m:sty m:val="i"/>
              </m:rPr>
              <m:t>T</m:t>
            </m:r>
            <m:r>
              <m:rPr>
                <m:sty m:val="p"/>
              </m:rPr>
              <m:t>≤</m:t>
            </m:r>
            <m:sSub>
              <m:e>
                <m:r>
                  <m:rPr>
                    <m:sty m:val="i"/>
                  </m:rPr>
                  <m:t>T</m:t>
                </m:r>
              </m:e>
              <m:sub>
                <m:box>
                  <m:e>
                    <m:r>
                      <m:rPr>
                        <m:sty m:val="p"/>
                      </m:rPr>
                      <m:t>max</m:t>
                    </m:r>
                  </m:e>
                </m:box>
              </m:sub>
            </m:sSub>
          </m:e>
        </m:box>
      </m:oMath>
      <w:r>
        <w:rPr>
          <w:rFonts w:ascii="宋体" w:hAnsi="宋体" w:eastAsia="宋体" w:cs="宋体"/>
          <w:b w:val="0"/>
          <w:sz w:val="24"/>
        </w:rPr>
        <w:t xml:space="preserve"> 作为约束加入模型。</w:t>
      </w:r>
    </w:p>
    <w:p>
      <w:pPr>
        <w:spacing w:before="120" w:after="60" w:lineRule="auto" w:line="360"/>
      </w:pPr>
      <w:r>
        <w:rPr>
          <w:rFonts w:ascii="黑体" w:hAnsi="黑体" w:eastAsia="黑体" w:cs="黑体"/>
          <w:b/>
          <w:sz w:val="24"/>
        </w:rPr>
        <w:t>3.2.5 约束条件</w:t>
      </w:r>
    </w:p>
    <w:p>
      <w:pPr>
        <w:spacing w:before="40" w:after="40" w:lineRule="auto" w:line="320"/>
      </w:pPr>
      <w:r>
        <w:rPr>
          <w:rFonts w:ascii="黑体" w:hAnsi="黑体" w:eastAsia="黑体" w:cs="黑体"/>
          <w:b/>
          <w:sz w:val="24"/>
        </w:rPr>
        <w:t>约束一：唯一分配约束</w:t>
      </w:r>
      <w:r>
        <w:rPr>
          <w:rFonts w:ascii="宋体" w:hAnsi="宋体" w:eastAsia="宋体" w:cs="宋体"/>
          <w:b w:val="0"/>
          <w:sz w:val="24"/>
        </w:rPr>
        <w:t>——每个任务恰好分配给一位精修师：</w:t>
      </w:r>
    </w:p>
    <w:p>
      <w:pPr>
        <w:spacing w:before="80" w:after="80" w:lineRule="auto" w:line="240"/>
      </w:pPr>
      <m:oMathPara>
        <m:oMath>
          <m:box>
            <m:e>
              <m:nary>
                <m:naryPr>
                  <m:chr m:val="∑"/>
                  <m:limLoc m:val="undOvr"/>
                </m:naryPr>
                <m:sub>
                  <m:box>
                    <m:e>
                      <m:r>
                        <m:rPr>
                          <m:sty m:val="i"/>
                        </m:rPr>
                        <m:t>j</m:t>
                      </m:r>
                      <m:r>
                        <m:rPr>
                          <m:sty m:val="p"/>
                        </m:rPr>
                        <m:t>∈</m:t>
                      </m:r>
                      <m:r>
                        <m:rPr>
                          <m:sty m:val="i"/>
                        </m:rPr>
                        <m:t>𝒥</m:t>
                      </m:r>
                    </m:e>
                  </m:box>
                </m:sub>
                <m:sup/>
                <m:e>
                  <m:sSub>
                    <m:e>
                      <m:r>
                        <m:rPr>
                          <m:sty m:val="i"/>
                        </m:rPr>
                        <m:t>x</m:t>
                      </m:r>
                    </m:e>
                    <m:sub>
                      <m:box>
                        <m:e>
                          <m:r>
                            <m:rPr>
                              <m:sty m:val="i"/>
                            </m:rPr>
                            <m:t>i</m:t>
                          </m:r>
                          <m:r>
                            <m:rPr>
                              <m:sty m:val="p"/>
                            </m:rPr>
                            <m:t>,</m:t>
                          </m:r>
                          <m:r>
                            <m:rPr>
                              <m:sty m:val="i"/>
                            </m:rPr>
                            <m:t>j</m:t>
                          </m:r>
                        </m:e>
                      </m:box>
                    </m:sub>
                  </m:sSub>
                  <m:r>
                    <m:rPr>
                      <m:sty m:val="p"/>
                    </m:rPr>
                    <m:t>=</m:t>
                  </m:r>
                  <m:r>
                    <m:rPr>
                      <m:sty m:val="p"/>
                    </m:rPr>
                    <m:t>1</m:t>
                  </m:r>
                  <m:r>
                    <m:rPr>
                      <m:sty m:val="p"/>
                    </m:rPr>
                    <m:t>,</m:t>
                  </m:r>
                  <m:r>
                    <m:t/>
                  </m:r>
                  <m:r>
                    <m:rPr>
                      <m:sty m:val="p"/>
                    </m:rPr>
                    <m:t>∀</m:t>
                  </m:r>
                  <m:r>
                    <m:rPr>
                      <m:sty m:val="i"/>
                    </m:rPr>
                    <m:t>i</m:t>
                  </m:r>
                  <m:r>
                    <m:rPr>
                      <m:sty m:val="p"/>
                    </m:rPr>
                    <m:t>∈</m:t>
                  </m:r>
                  <m:r>
                    <m:rPr>
                      <m:sty m:val="i"/>
                    </m:rPr>
                    <m:t>ℐ</m:t>
                  </m:r>
                </m:e>
              </m:nary>
            </m:e>
          </m:box>
        </m:oMath>
      </m:oMathPara>
    </w:p>
    <w:p>
      <w:pPr>
        <w:spacing w:before="40" w:after="40" w:lineRule="auto" w:line="320"/>
      </w:pPr>
      <w:r>
        <w:rPr>
          <w:rFonts w:ascii="黑体" w:hAnsi="黑体" w:eastAsia="黑体" w:cs="黑体"/>
          <w:b/>
          <w:sz w:val="24"/>
        </w:rPr>
        <w:t>约束二：兼容性/技能门槛约束</w:t>
      </w:r>
      <w:r>
        <w:rPr>
          <w:rFonts w:ascii="宋体" w:hAnsi="宋体" w:eastAsia="宋体" w:cs="宋体"/>
          <w:b w:val="0"/>
          <w:sz w:val="24"/>
        </w:rPr>
        <w:t>——任务只能分配给有资质的精修师：</w:t>
      </w:r>
    </w:p>
    <w:p>
      <w:pPr>
        <w:spacing w:before="80" w:after="80" w:lineRule="auto" w:line="240"/>
      </w:pPr>
      <m:oMathPara>
        <m:oMath>
          <m:box>
            <m:e>
              <m:sSub>
                <m:e>
                  <m:r>
                    <m:rPr>
                      <m:sty m:val="i"/>
                    </m:rPr>
                    <m:t>x</m:t>
                  </m:r>
                </m:e>
                <m:sub>
                  <m:box>
                    <m:e>
                      <m:r>
                        <m:rPr>
                          <m:sty m:val="i"/>
                        </m:rPr>
                        <m:t>i</m:t>
                      </m:r>
                      <m:r>
                        <m:rPr>
                          <m:sty m:val="p"/>
                        </m:rPr>
                        <m:t>,</m:t>
                      </m:r>
                      <m:r>
                        <m:rPr>
                          <m:sty m:val="i"/>
                        </m:rPr>
                        <m:t>j</m:t>
                      </m:r>
                    </m:e>
                  </m:box>
                </m:sub>
              </m:sSub>
              <m:r>
                <m:rPr>
                  <m:sty m:val="p"/>
                </m:rPr>
                <m:t>≤</m:t>
              </m:r>
              <m:sSub>
                <m:e>
                  <m:r>
                    <m:rPr>
                      <m:sty m:val="i"/>
                    </m:rPr>
                    <m:t>c</m:t>
                  </m:r>
                </m:e>
                <m:sub>
                  <m:box>
                    <m:e>
                      <m:r>
                        <m:rPr>
                          <m:sty m:val="i"/>
                        </m:rPr>
                        <m:t>i</m:t>
                      </m:r>
                      <m:r>
                        <m:rPr>
                          <m:sty m:val="p"/>
                        </m:rPr>
                        <m:t>,</m:t>
                      </m:r>
                      <m:r>
                        <m:rPr>
                          <m:sty m:val="i"/>
                        </m:rPr>
                        <m:t>j</m:t>
                      </m:r>
                    </m:e>
                  </m:box>
                </m:sub>
              </m:sSub>
              <m:r>
                <m:rPr>
                  <m:sty m:val="p"/>
                </m:rPr>
                <m:t>,</m:t>
              </m:r>
              <m:r>
                <m:t/>
              </m:r>
              <m:r>
                <m:rPr>
                  <m:sty m:val="p"/>
                </m:rPr>
                <m:t>∀</m:t>
              </m:r>
              <m:r>
                <m:rPr>
                  <m:sty m:val="i"/>
                </m:rPr>
                <m:t>i</m:t>
              </m:r>
              <m:r>
                <m:rPr>
                  <m:sty m:val="p"/>
                </m:rPr>
                <m:t>∈</m:t>
              </m:r>
              <m:r>
                <m:rPr>
                  <m:sty m:val="i"/>
                </m:rPr>
                <m:t>ℐ</m:t>
              </m:r>
              <m:r>
                <m:rPr>
                  <m:sty m:val="p"/>
                </m:rPr>
                <m:t>,</m:t>
              </m:r>
              <m:r>
                <m:t/>
              </m:r>
              <m:r>
                <m:rPr>
                  <m:sty m:val="i"/>
                </m:rPr>
                <m:t>j</m:t>
              </m:r>
              <m:r>
                <m:rPr>
                  <m:sty m:val="p"/>
                </m:rPr>
                <m:t>∈</m:t>
              </m:r>
              <m:r>
                <m:rPr>
                  <m:sty m:val="i"/>
                </m:rPr>
                <m:t>𝒥</m:t>
              </m:r>
            </m:e>
          </m:box>
        </m:oMath>
      </m:oMathPara>
    </w:p>
    <w:p>
      <w:pPr>
        <w:spacing w:before="40" w:after="40" w:lineRule="auto" w:line="320"/>
      </w:pPr>
      <w:r>
        <w:rPr>
          <w:rFonts w:ascii="黑体" w:hAnsi="黑体" w:eastAsia="黑体" w:cs="黑体"/>
          <w:b/>
          <w:sz w:val="24"/>
        </w:rPr>
        <w:t>约束三：负载与完工时间定义</w:t>
      </w:r>
      <w:r>
        <w:rPr>
          <w:rFonts w:ascii="宋体" w:hAnsi="宋体" w:eastAsia="宋体" w:cs="宋体"/>
          <w:b w:val="0"/>
          <w:sz w:val="24"/>
        </w:rPr>
        <w:t>——每位精修师的总工时不超过最大负载变量：</w:t>
      </w:r>
    </w:p>
    <w:p>
      <w:pPr>
        <w:spacing w:before="80" w:after="80" w:lineRule="auto" w:line="240"/>
      </w:pPr>
      <m:oMathPara>
        <m:oMath>
          <m:box>
            <m:e>
              <m:nary>
                <m:naryPr>
                  <m:chr m:val="∑"/>
                  <m:limLoc m:val="undOvr"/>
                </m:naryPr>
                <m:sub>
                  <m:box>
                    <m:e>
                      <m:r>
                        <m:rPr>
                          <m:sty m:val="i"/>
                        </m:rPr>
                        <m:t>i</m:t>
                      </m:r>
                      <m:r>
                        <m:rPr>
                          <m:sty m:val="p"/>
                        </m:rPr>
                        <m:t>∈</m:t>
                      </m:r>
                      <m:r>
                        <m:rPr>
                          <m:sty m:val="i"/>
                        </m:rPr>
                        <m:t>ℐ</m:t>
                      </m:r>
                    </m:e>
                  </m:box>
                </m:sub>
                <m:sup/>
                <m:e>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r>
                    <m:rPr>
                      <m:sty m:val="p"/>
                    </m:rPr>
                    <m:t>≤</m:t>
                  </m:r>
                  <m:r>
                    <m:rPr>
                      <m:sty m:val="i"/>
                    </m:rPr>
                    <m:t>T</m:t>
                  </m:r>
                  <m:r>
                    <m:rPr>
                      <m:sty m:val="p"/>
                    </m:rPr>
                    <m:t>,</m:t>
                  </m:r>
                  <m:r>
                    <m:t/>
                  </m:r>
                  <m:r>
                    <m:rPr>
                      <m:sty m:val="p"/>
                    </m:rPr>
                    <m:t>∀</m:t>
                  </m:r>
                  <m:r>
                    <m:rPr>
                      <m:sty m:val="i"/>
                    </m:rPr>
                    <m:t>j</m:t>
                  </m:r>
                  <m:r>
                    <m:rPr>
                      <m:sty m:val="p"/>
                    </m:rPr>
                    <m:t>∈</m:t>
                  </m:r>
                  <m:r>
                    <m:rPr>
                      <m:sty m:val="i"/>
                    </m:rPr>
                    <m:t>𝒥</m:t>
                  </m:r>
                </m:e>
              </m:nary>
            </m:e>
          </m:box>
        </m:oMath>
      </m:oMathPara>
    </w:p>
    <w:p>
      <w:pPr>
        <w:spacing w:before="40" w:after="40" w:lineRule="auto" w:line="320"/>
      </w:pPr>
      <w:r>
        <w:rPr>
          <w:rFonts w:ascii="黑体" w:hAnsi="黑体" w:eastAsia="黑体" w:cs="黑体"/>
          <w:b/>
          <w:sz w:val="24"/>
        </w:rPr>
        <w:t>约束四：产能约束</w:t>
      </w:r>
      <w:r>
        <w:rPr>
          <w:rFonts w:ascii="宋体" w:hAnsi="宋体" w:eastAsia="宋体" w:cs="宋体"/>
          <w:b w:val="0"/>
          <w:sz w:val="24"/>
        </w:rPr>
        <w:t>——每位精修师的总工时不超过可用工时上限：</w:t>
      </w:r>
    </w:p>
    <w:p>
      <w:pPr>
        <w:spacing w:before="80" w:after="80" w:lineRule="auto" w:line="240"/>
      </w:pPr>
      <m:oMathPara>
        <m:oMath>
          <m:box>
            <m:e>
              <m:nary>
                <m:naryPr>
                  <m:chr m:val="∑"/>
                  <m:limLoc m:val="undOvr"/>
                </m:naryPr>
                <m:sub>
                  <m:box>
                    <m:e>
                      <m:r>
                        <m:rPr>
                          <m:sty m:val="i"/>
                        </m:rPr>
                        <m:t>i</m:t>
                      </m:r>
                      <m:r>
                        <m:rPr>
                          <m:sty m:val="p"/>
                        </m:rPr>
                        <m:t>∈</m:t>
                      </m:r>
                      <m:r>
                        <m:rPr>
                          <m:sty m:val="i"/>
                        </m:rPr>
                        <m:t>ℐ</m:t>
                      </m:r>
                    </m:e>
                  </m:box>
                </m:sub>
                <m:sup/>
                <m:e>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r>
                    <m:rPr>
                      <m:sty m:val="p"/>
                    </m:rPr>
                    <m:t>≤</m:t>
                  </m:r>
                  <m:sSub>
                    <m:e>
                      <m:r>
                        <m:rPr>
                          <m:sty m:val="i"/>
                        </m:rPr>
                        <m:t>a</m:t>
                      </m:r>
                    </m:e>
                    <m:sub>
                      <m:r>
                        <m:rPr>
                          <m:sty m:val="i"/>
                        </m:rPr>
                        <m:t>j</m:t>
                      </m:r>
                    </m:sub>
                  </m:sSub>
                  <m:r>
                    <m:rPr>
                      <m:sty m:val="p"/>
                    </m:rPr>
                    <m:t>,</m:t>
                  </m:r>
                  <m:r>
                    <m:t/>
                  </m:r>
                  <m:r>
                    <m:rPr>
                      <m:sty m:val="p"/>
                    </m:rPr>
                    <m:t>∀</m:t>
                  </m:r>
                  <m:r>
                    <m:rPr>
                      <m:sty m:val="i"/>
                    </m:rPr>
                    <m:t>j</m:t>
                  </m:r>
                  <m:r>
                    <m:rPr>
                      <m:sty m:val="p"/>
                    </m:rPr>
                    <m:t>∈</m:t>
                  </m:r>
                  <m:r>
                    <m:rPr>
                      <m:sty m:val="i"/>
                    </m:rPr>
                    <m:t>𝒥</m:t>
                  </m:r>
                </m:e>
              </m:nary>
            </m:e>
          </m:box>
        </m:oMath>
      </m:oMathPara>
    </w:p>
    <w:p>
      <w:pPr>
        <w:spacing w:before="40" w:after="40" w:lineRule="auto" w:line="320"/>
      </w:pPr>
      <w:r>
        <w:rPr>
          <w:rFonts w:ascii="黑体" w:hAnsi="黑体" w:eastAsia="黑体" w:cs="黑体"/>
          <w:b/>
          <w:sz w:val="24"/>
        </w:rPr>
        <w:t>约束五：利润率阈值约束</w:t>
      </w:r>
      <w:r>
        <w:rPr>
          <w:rFonts w:ascii="宋体" w:hAnsi="宋体" w:eastAsia="宋体" w:cs="宋体"/>
          <w:b w:val="0"/>
          <w:sz w:val="24"/>
        </w:rPr>
        <w:t xml:space="preserve">——总成本不超过收入的线性函数。设总收入 </w:t>
      </w:r>
      <m:oMath>
        <m:box>
          <m:e>
            <m:r>
              <m:rPr>
                <m:sty m:val="i"/>
              </m:rPr>
              <m:t>R</m:t>
            </m:r>
            <m:r>
              <m:rPr>
                <m:sty m:val="p"/>
              </m:rPr>
              <m:t>=</m:t>
            </m:r>
            <m:nary>
              <m:naryPr>
                <m:chr m:val="∑"/>
                <m:limLoc m:val="undOvr"/>
              </m:naryPr>
              <m:sub>
                <m:box>
                  <m:e>
                    <m:r>
                      <m:rPr>
                        <m:sty m:val="i"/>
                      </m:rPr>
                      <m:t>i</m:t>
                    </m:r>
                  </m:e>
                </m:box>
              </m:sub>
              <m:sup/>
              <m:e>
                <m:sSub>
                  <m:e>
                    <m:r>
                      <m:rPr>
                        <m:sty m:val="i"/>
                      </m:rPr>
                      <m:t>r</m:t>
                    </m:r>
                  </m:e>
                  <m:sub>
                    <m:r>
                      <m:rPr>
                        <m:sty m:val="i"/>
                      </m:rPr>
                      <m:t>i</m:t>
                    </m:r>
                  </m:sub>
                </m:sSub>
              </m:e>
            </m:nary>
          </m:e>
        </m:box>
      </m:oMath>
      <w:r>
        <w:rPr>
          <w:rFonts w:ascii="宋体" w:hAnsi="宋体" w:eastAsia="宋体" w:cs="宋体"/>
          <w:b w:val="0"/>
          <w:sz w:val="24"/>
        </w:rPr>
        <w:t xml:space="preserve">，最低利润率 </w:t>
      </w:r>
      <m:oMath>
        <m:box>
          <m:e>
            <m:sSub>
              <m:e>
                <m:r>
                  <m:rPr>
                    <m:sty m:val="i"/>
                  </m:rPr>
                  <m:t>m</m:t>
                </m:r>
              </m:e>
              <m:sub>
                <m:box>
                  <m:e>
                    <m:r>
                      <m:rPr>
                        <m:sty m:val="p"/>
                      </m:rPr>
                      <m:t>min</m:t>
                    </m:r>
                  </m:e>
                </m:box>
              </m:sub>
            </m:sSub>
          </m:e>
        </m:box>
      </m:oMath>
      <w:r>
        <w:rPr>
          <w:rFonts w:ascii="宋体" w:hAnsi="宋体" w:eastAsia="宋体" w:cs="宋体"/>
          <w:b w:val="0"/>
          <w:sz w:val="24"/>
        </w:rPr>
        <w:t>，则：</w:t>
      </w:r>
    </w:p>
    <w:p>
      <w:pPr>
        <w:spacing w:before="80" w:after="80" w:lineRule="auto" w:line="240"/>
      </w:pPr>
      <m:oMathPara>
        <m:oMath>
          <m:box>
            <m:e>
              <m:nary>
                <m:naryPr>
                  <m:chr m:val="∑"/>
                  <m:limLoc m:val="undOvr"/>
                </m:naryPr>
                <m:sub>
                  <m:box>
                    <m:e>
                      <m:r>
                        <m:rPr>
                          <m:sty m:val="i"/>
                        </m:rPr>
                        <m:t>i</m:t>
                      </m:r>
                      <m:r>
                        <m:rPr>
                          <m:sty m:val="p"/>
                        </m:rPr>
                        <m:t>∈</m:t>
                      </m:r>
                      <m:r>
                        <m:rPr>
                          <m:sty m:val="i"/>
                        </m:rPr>
                        <m:t>ℐ</m:t>
                      </m:r>
                    </m:e>
                  </m:box>
                </m:sub>
                <m:sup/>
                <m:e>
                  <m:nary>
                    <m:naryPr>
                      <m:chr m:val="∑"/>
                      <m:limLoc m:val="undOvr"/>
                    </m:naryPr>
                    <m:sub>
                      <m:box>
                        <m:e>
                          <m:r>
                            <m:rPr>
                              <m:sty m:val="i"/>
                            </m:rPr>
                            <m:t>j</m:t>
                          </m:r>
                          <m:r>
                            <m:rPr>
                              <m:sty m:val="p"/>
                            </m:rPr>
                            <m:t>∈</m:t>
                          </m:r>
                          <m:r>
                            <m:rPr>
                              <m:sty m:val="i"/>
                            </m:rPr>
                            <m:t>𝒥</m:t>
                          </m:r>
                        </m:e>
                      </m:box>
                    </m:sub>
                    <m:sup/>
                    <m:e>
                      <m:sSub>
                        <m:e>
                          <m:r>
                            <m:rPr>
                              <m:sty m:val="i"/>
                            </m:rPr>
                            <m:t>p</m:t>
                          </m:r>
                        </m:e>
                        <m:sub>
                          <m:r>
                            <m:rPr>
                              <m:sty m:val="i"/>
                            </m:rPr>
                            <m:t>j</m:t>
                          </m:r>
                        </m:sub>
                      </m:sSub>
                      <m:r>
                        <m:rPr>
                          <m:sty m:val="p"/>
                        </m:rPr>
                        <m:t>·</m:t>
                      </m:r>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r>
                        <m:rPr>
                          <m:sty m:val="p"/>
                        </m:rPr>
                        <m:t>≤</m:t>
                      </m:r>
                      <m:r>
                        <m:rPr>
                          <m:sty m:val="p"/>
                        </m:rPr>
                        <m:t>(</m:t>
                      </m:r>
                      <m:r>
                        <m:rPr>
                          <m:sty m:val="p"/>
                        </m:rPr>
                        <m:t>1</m:t>
                      </m:r>
                      <m:r>
                        <m:rPr>
                          <m:sty m:val="p"/>
                        </m:rPr>
                        <m:t>−</m:t>
                      </m:r>
                      <m:sSub>
                        <m:e>
                          <m:r>
                            <m:rPr>
                              <m:sty m:val="i"/>
                            </m:rPr>
                            <m:t>m</m:t>
                          </m:r>
                        </m:e>
                        <m:sub>
                          <m:box>
                            <m:e>
                              <m:r>
                                <m:rPr>
                                  <m:sty m:val="p"/>
                                </m:rPr>
                                <m:t>min</m:t>
                              </m:r>
                            </m:e>
                          </m:box>
                        </m:sub>
                      </m:sSub>
                      <m:r>
                        <m:rPr>
                          <m:sty m:val="p"/>
                        </m:rPr>
                        <m:t>)</m:t>
                      </m:r>
                      <m:r>
                        <m:rPr>
                          <m:sty m:val="p"/>
                        </m:rPr>
                        <m:t>·</m:t>
                      </m:r>
                      <m:r>
                        <m:rPr>
                          <m:sty m:val="i"/>
                        </m:rPr>
                        <m:t>R</m:t>
                      </m:r>
                    </m:e>
                  </m:nary>
                </m:e>
              </m:nary>
            </m:e>
          </m:box>
        </m:oMath>
      </m:oMathPara>
    </w:p>
    <w:p>
      <w:pPr>
        <w:spacing w:before="40" w:after="40" w:lineRule="auto" w:line="320"/>
      </w:pPr>
      <w:r>
        <w:rPr>
          <w:rFonts w:ascii="黑体" w:hAnsi="黑体" w:eastAsia="黑体" w:cs="黑体"/>
          <w:b/>
          <w:sz w:val="24"/>
        </w:rPr>
        <w:t>约束六（可选）：用人启用与上限约束</w:t>
      </w:r>
      <w:r>
        <w:rPr>
          <w:rFonts w:ascii="宋体" w:hAnsi="宋体" w:eastAsia="宋体" w:cs="宋体"/>
          <w:b w:val="0"/>
          <w:sz w:val="24"/>
        </w:rPr>
        <w:t>——精修师启用与分配关联，并限制总启用人数：</w:t>
      </w:r>
    </w:p>
    <w:p>
      <w:pPr>
        <w:spacing w:before="80" w:after="80" w:lineRule="auto" w:line="240"/>
      </w:pPr>
      <m:oMathPara>
        <m:oMath>
          <m:box>
            <m:e>
              <m:nary>
                <m:naryPr>
                  <m:chr m:val="∑"/>
                  <m:limLoc m:val="undOvr"/>
                </m:naryPr>
                <m:sub>
                  <m:box>
                    <m:e>
                      <m:r>
                        <m:rPr>
                          <m:sty m:val="i"/>
                        </m:rPr>
                        <m:t>i</m:t>
                      </m:r>
                      <m:r>
                        <m:rPr>
                          <m:sty m:val="p"/>
                        </m:rPr>
                        <m:t>∈</m:t>
                      </m:r>
                      <m:r>
                        <m:rPr>
                          <m:sty m:val="i"/>
                        </m:rPr>
                        <m:t>ℐ</m:t>
                      </m:r>
                    </m:e>
                  </m:box>
                </m:sub>
                <m:sup/>
                <m:e>
                  <m:sSub>
                    <m:e>
                      <m:r>
                        <m:rPr>
                          <m:sty m:val="i"/>
                        </m:rPr>
                        <m:t>t</m:t>
                      </m:r>
                    </m:e>
                    <m:sub>
                      <m:box>
                        <m:e>
                          <m:r>
                            <m:rPr>
                              <m:sty m:val="i"/>
                            </m:rPr>
                            <m:t>i</m:t>
                          </m:r>
                          <m:r>
                            <m:rPr>
                              <m:sty m:val="p"/>
                            </m:rPr>
                            <m:t>,</m:t>
                          </m:r>
                          <m:r>
                            <m:rPr>
                              <m:sty m:val="i"/>
                            </m:rPr>
                            <m:t>j</m:t>
                          </m:r>
                        </m:e>
                      </m:box>
                    </m:sub>
                  </m:sSub>
                  <m:r>
                    <m:rPr>
                      <m:sty m:val="p"/>
                    </m:rPr>
                    <m:t>·</m:t>
                  </m:r>
                  <m:sSub>
                    <m:e>
                      <m:r>
                        <m:rPr>
                          <m:sty m:val="i"/>
                        </m:rPr>
                        <m:t>x</m:t>
                      </m:r>
                    </m:e>
                    <m:sub>
                      <m:box>
                        <m:e>
                          <m:r>
                            <m:rPr>
                              <m:sty m:val="i"/>
                            </m:rPr>
                            <m:t>i</m:t>
                          </m:r>
                          <m:r>
                            <m:rPr>
                              <m:sty m:val="p"/>
                            </m:rPr>
                            <m:t>,</m:t>
                          </m:r>
                          <m:r>
                            <m:rPr>
                              <m:sty m:val="i"/>
                            </m:rPr>
                            <m:t>j</m:t>
                          </m:r>
                        </m:e>
                      </m:box>
                    </m:sub>
                  </m:sSub>
                  <m:r>
                    <m:rPr>
                      <m:sty m:val="p"/>
                    </m:rPr>
                    <m:t>≤</m:t>
                  </m:r>
                  <m:r>
                    <m:rPr>
                      <m:sty m:val="i"/>
                    </m:rPr>
                    <m:t>M</m:t>
                  </m:r>
                  <m:r>
                    <m:rPr>
                      <m:sty m:val="p"/>
                    </m:rPr>
                    <m:t>·</m:t>
                  </m:r>
                  <m:sSub>
                    <m:e>
                      <m:r>
                        <m:rPr>
                          <m:sty m:val="i"/>
                        </m:rPr>
                        <m:t>y</m:t>
                      </m:r>
                    </m:e>
                    <m:sub>
                      <m:r>
                        <m:rPr>
                          <m:sty m:val="i"/>
                        </m:rPr>
                        <m:t>j</m:t>
                      </m:r>
                    </m:sub>
                  </m:sSub>
                  <m:r>
                    <m:rPr>
                      <m:sty m:val="p"/>
                    </m:rPr>
                    <m:t>,</m:t>
                  </m:r>
                  <m:r>
                    <m:t/>
                  </m:r>
                  <m:r>
                    <m:rPr>
                      <m:sty m:val="p"/>
                    </m:rPr>
                    <m:t>∀</m:t>
                  </m:r>
                  <m:r>
                    <m:rPr>
                      <m:sty m:val="i"/>
                    </m:rPr>
                    <m:t>j</m:t>
                  </m:r>
                  <m:r>
                    <m:rPr>
                      <m:sty m:val="p"/>
                    </m:rPr>
                    <m:t>∈</m:t>
                  </m:r>
                  <m:r>
                    <m:rPr>
                      <m:sty m:val="i"/>
                    </m:rPr>
                    <m:t>𝒥</m:t>
                  </m:r>
                </m:e>
              </m:nary>
            </m:e>
          </m:box>
        </m:oMath>
      </m:oMathPara>
    </w:p>
    <w:p>
      <w:pPr>
        <w:spacing w:before="80" w:after="80" w:lineRule="auto" w:line="240"/>
      </w:pPr>
      <m:oMathPara>
        <m:oMath>
          <m:box>
            <m:e>
              <m:nary>
                <m:naryPr>
                  <m:chr m:val="∑"/>
                  <m:limLoc m:val="undOvr"/>
                </m:naryPr>
                <m:sub>
                  <m:box>
                    <m:e>
                      <m:r>
                        <m:rPr>
                          <m:sty m:val="i"/>
                        </m:rPr>
                        <m:t>j</m:t>
                      </m:r>
                      <m:r>
                        <m:rPr>
                          <m:sty m:val="p"/>
                        </m:rPr>
                        <m:t>∈</m:t>
                      </m:r>
                      <m:r>
                        <m:rPr>
                          <m:sty m:val="i"/>
                        </m:rPr>
                        <m:t>𝒥</m:t>
                      </m:r>
                    </m:e>
                  </m:box>
                </m:sub>
                <m:sup/>
                <m:e>
                  <m:sSub>
                    <m:e>
                      <m:r>
                        <m:rPr>
                          <m:sty m:val="i"/>
                        </m:rPr>
                        <m:t>y</m:t>
                      </m:r>
                    </m:e>
                    <m:sub>
                      <m:r>
                        <m:rPr>
                          <m:sty m:val="i"/>
                        </m:rPr>
                        <m:t>j</m:t>
                      </m:r>
                    </m:sub>
                  </m:sSub>
                  <m:r>
                    <m:rPr>
                      <m:sty m:val="p"/>
                    </m:rPr>
                    <m:t>≤</m:t>
                  </m:r>
                  <m:sSub>
                    <m:e>
                      <m:r>
                        <m:rPr>
                          <m:sty m:val="i"/>
                        </m:rPr>
                        <m:t>N</m:t>
                      </m:r>
                    </m:e>
                    <m:sub>
                      <m:box>
                        <m:e>
                          <m:r>
                            <m:rPr>
                              <m:sty m:val="p"/>
                            </m:rPr>
                            <m:t>max</m:t>
                          </m:r>
                        </m:e>
                      </m:box>
                    </m:sub>
                  </m:sSub>
                </m:e>
              </m:nary>
            </m:e>
          </m:box>
        </m:oMath>
      </m:oMathPara>
    </w:p>
    <w:p>
      <w:pPr>
        <w:spacing w:before="40" w:after="40" w:lineRule="auto" w:line="320"/>
      </w:pPr>
      <w:r>
        <w:rPr>
          <w:rFonts w:ascii="宋体" w:hAnsi="宋体" w:eastAsia="宋体" w:cs="宋体"/>
          <w:b w:val="0"/>
          <w:sz w:val="24"/>
        </w:rPr>
        <w:t xml:space="preserve">其中 </w:t>
      </w:r>
      <m:oMath>
        <m:box>
          <m:e>
            <m:r>
              <m:rPr>
                <m:sty m:val="i"/>
              </m:rPr>
              <m:t>M</m:t>
            </m:r>
          </m:e>
        </m:box>
      </m:oMath>
      <w:r>
        <w:rPr>
          <w:rFonts w:ascii="宋体" w:hAnsi="宋体" w:eastAsia="宋体" w:cs="宋体"/>
          <w:b w:val="0"/>
          <w:sz w:val="24"/>
        </w:rPr>
        <w:t xml:space="preserve"> 为足够大的常数（如所有任务总工时之和）。</w:t>
      </w:r>
    </w:p>
    <w:p>
      <w:pPr>
        <w:spacing w:before="120" w:after="60" w:lineRule="auto" w:line="360"/>
      </w:pPr>
      <w:r>
        <w:rPr>
          <w:rFonts w:ascii="黑体" w:hAnsi="黑体" w:eastAsia="黑体" w:cs="黑体"/>
          <w:b/>
          <w:sz w:val="24"/>
        </w:rPr>
        <w:t>3.2.6 完整技术流程</w:t>
      </w:r>
    </w:p>
    <w:p>
      <w:pPr>
        <w:spacing w:before="40" w:after="40" w:lineRule="auto" w:line="320"/>
      </w:pPr>
      <w:r>
        <w:rPr>
          <w:rFonts w:ascii="黑体" w:hAnsi="黑体" w:eastAsia="黑体" w:cs="黑体"/>
          <w:b/>
          <w:sz w:val="24"/>
        </w:rPr>
        <w:t>步骤 S1</w:t>
      </w:r>
      <w:r>
        <w:rPr>
          <w:rFonts w:ascii="宋体" w:hAnsi="宋体" w:eastAsia="宋体" w:cs="宋体"/>
          <w:b w:val="0"/>
          <w:sz w:val="24"/>
        </w:rPr>
        <w:t xml:space="preserve">：获取任务清单与精修师清单，完成结构化属性标注，形成任务集合 </w:t>
      </w:r>
      <m:oMath>
        <m:box>
          <m:e>
            <m:r>
              <m:rPr>
                <m:sty m:val="i"/>
              </m:rPr>
              <m:t>ℐ</m:t>
            </m:r>
          </m:e>
        </m:box>
      </m:oMath>
      <w:r>
        <w:rPr>
          <w:rFonts w:ascii="宋体" w:hAnsi="宋体" w:eastAsia="宋体" w:cs="宋体"/>
          <w:b w:val="0"/>
          <w:sz w:val="24"/>
        </w:rPr>
        <w:t xml:space="preserve"> 与精修师集合 </w:t>
      </w:r>
      <m:oMath>
        <m:box>
          <m:e>
            <m:r>
              <m:rPr>
                <m:sty m:val="i"/>
              </m:rPr>
              <m:t>𝒥</m:t>
            </m:r>
          </m:e>
        </m:box>
      </m:oMath>
      <w:r>
        <w:rPr>
          <w:rFonts w:ascii="宋体" w:hAnsi="宋体" w:eastAsia="宋体" w:cs="宋体"/>
          <w:b w:val="0"/>
          <w:sz w:val="24"/>
        </w:rPr>
        <w:t>。</w:t>
      </w:r>
    </w:p>
    <w:p>
      <w:pPr>
        <w:spacing w:before="40" w:after="40" w:lineRule="auto" w:line="320"/>
      </w:pPr>
      <w:r>
        <w:rPr>
          <w:rFonts w:ascii="黑体" w:hAnsi="黑体" w:eastAsia="黑体" w:cs="黑体"/>
          <w:b/>
          <w:sz w:val="24"/>
        </w:rPr>
        <w:t>步骤 S2</w:t>
      </w:r>
      <w:r>
        <w:rPr>
          <w:rFonts w:ascii="宋体" w:hAnsi="宋体" w:eastAsia="宋体" w:cs="宋体"/>
          <w:b w:val="0"/>
          <w:sz w:val="24"/>
        </w:rPr>
        <w:t xml:space="preserve">：基于技能门槛规则计算兼容矩阵 </w:t>
      </w:r>
      <m:oMath>
        <m:box>
          <m:e>
            <m:sSub>
              <m:e>
                <m:r>
                  <m:rPr>
                    <m:sty m:val="i"/>
                  </m:rPr>
                  <m:t>c</m:t>
                </m:r>
              </m:e>
              <m:sub>
                <m:box>
                  <m:e>
                    <m:r>
                      <m:rPr>
                        <m:sty m:val="i"/>
                      </m:rPr>
                      <m:t>i</m:t>
                    </m:r>
                    <m:r>
                      <m:rPr>
                        <m:sty m:val="p"/>
                      </m:rPr>
                      <m:t>,</m:t>
                    </m:r>
                    <m:r>
                      <m:rPr>
                        <m:sty m:val="i"/>
                      </m:rPr>
                      <m:t>j</m:t>
                    </m:r>
                  </m:e>
                </m:box>
              </m:sub>
            </m:sSub>
          </m:e>
        </m:box>
      </m:oMath>
      <w:r>
        <w:rPr>
          <w:rFonts w:ascii="宋体" w:hAnsi="宋体" w:eastAsia="宋体" w:cs="宋体"/>
          <w:b w:val="0"/>
          <w:sz w:val="24"/>
        </w:rPr>
        <w:t>，校验每个任务至少存在一位兼容的精修师，若不满足则预警。</w:t>
      </w:r>
    </w:p>
    <w:p>
      <w:pPr>
        <w:spacing w:before="40" w:after="40" w:lineRule="auto" w:line="320"/>
      </w:pPr>
      <w:r>
        <w:rPr>
          <w:rFonts w:ascii="黑体" w:hAnsi="黑体" w:eastAsia="黑体" w:cs="黑体"/>
          <w:b/>
          <w:sz w:val="24"/>
        </w:rPr>
        <w:t>步骤 S3</w:t>
      </w:r>
      <w:r>
        <w:rPr>
          <w:rFonts w:ascii="宋体" w:hAnsi="宋体" w:eastAsia="宋体" w:cs="宋体"/>
          <w:b w:val="0"/>
          <w:sz w:val="24"/>
        </w:rPr>
        <w:t xml:space="preserve">：基于标准工时、效率系数与安全系数计算工时预测矩阵 </w:t>
      </w:r>
      <m:oMath>
        <m:box>
          <m:e>
            <m:sSub>
              <m:e>
                <m:r>
                  <m:rPr>
                    <m:sty m:val="i"/>
                  </m:rPr>
                  <m:t>t</m:t>
                </m:r>
              </m:e>
              <m:sub>
                <m:box>
                  <m:e>
                    <m:r>
                      <m:rPr>
                        <m:sty m:val="i"/>
                      </m:rPr>
                      <m:t>i</m:t>
                    </m:r>
                    <m:r>
                      <m:rPr>
                        <m:sty m:val="p"/>
                      </m:rPr>
                      <m:t>,</m:t>
                    </m:r>
                    <m:r>
                      <m:rPr>
                        <m:sty m:val="i"/>
                      </m:rPr>
                      <m:t>j</m:t>
                    </m:r>
                  </m:e>
                </m:box>
              </m:sub>
            </m:sSub>
          </m:e>
        </m:box>
      </m:oMath>
      <w:r>
        <w:rPr>
          <w:rFonts w:ascii="宋体" w:hAnsi="宋体" w:eastAsia="宋体" w:cs="宋体"/>
          <w:b w:val="0"/>
          <w:sz w:val="24"/>
        </w:rPr>
        <w:t xml:space="preserve">，对 </w:t>
      </w:r>
      <m:oMath>
        <m:box>
          <m:e>
            <m:sSub>
              <m:e>
                <m:r>
                  <m:rPr>
                    <m:sty m:val="i"/>
                  </m:rPr>
                  <m:t>c</m:t>
                </m:r>
              </m:e>
              <m:sub>
                <m:box>
                  <m:e>
                    <m:r>
                      <m:rPr>
                        <m:sty m:val="i"/>
                      </m:rPr>
                      <m:t>i</m:t>
                    </m:r>
                    <m:r>
                      <m:rPr>
                        <m:sty m:val="p"/>
                      </m:rPr>
                      <m:t>,</m:t>
                    </m:r>
                    <m:r>
                      <m:rPr>
                        <m:sty m:val="i"/>
                      </m:rPr>
                      <m:t>j</m:t>
                    </m:r>
                  </m:e>
                </m:box>
              </m:sub>
            </m:sSub>
            <m:r>
              <m:rPr>
                <m:sty m:val="p"/>
              </m:rPr>
              <m:t>=</m:t>
            </m:r>
            <m:r>
              <m:rPr>
                <m:sty m:val="p"/>
              </m:rPr>
              <m:t>0</m:t>
            </m:r>
          </m:e>
        </m:box>
      </m:oMath>
      <w:r>
        <w:rPr>
          <w:rFonts w:ascii="宋体" w:hAnsi="宋体" w:eastAsia="宋体" w:cs="宋体"/>
          <w:b w:val="0"/>
          <w:sz w:val="24"/>
        </w:rPr>
        <w:t xml:space="preserve"> 的位置将 </w:t>
      </w:r>
      <m:oMath>
        <m:box>
          <m:e>
            <m:sSub>
              <m:e>
                <m:r>
                  <m:rPr>
                    <m:sty m:val="i"/>
                  </m:rPr>
                  <m:t>t</m:t>
                </m:r>
              </m:e>
              <m:sub>
                <m:box>
                  <m:e>
                    <m:r>
                      <m:rPr>
                        <m:sty m:val="i"/>
                      </m:rPr>
                      <m:t>i</m:t>
                    </m:r>
                    <m:r>
                      <m:rPr>
                        <m:sty m:val="p"/>
                      </m:rPr>
                      <m:t>,</m:t>
                    </m:r>
                    <m:r>
                      <m:rPr>
                        <m:sty m:val="i"/>
                      </m:rPr>
                      <m:t>j</m:t>
                    </m:r>
                  </m:e>
                </m:box>
              </m:sub>
            </m:sSub>
          </m:e>
        </m:box>
      </m:oMath>
      <w:r>
        <w:rPr>
          <w:rFonts w:ascii="宋体" w:hAnsi="宋体" w:eastAsia="宋体" w:cs="宋体"/>
          <w:b w:val="0"/>
          <w:sz w:val="24"/>
        </w:rPr>
        <w:t xml:space="preserve"> 置为无穷大或不参与建模。</w:t>
      </w:r>
    </w:p>
    <w:p>
      <w:pPr>
        <w:spacing w:before="40" w:after="40" w:lineRule="auto" w:line="320"/>
      </w:pPr>
      <w:r>
        <w:rPr>
          <w:rFonts w:ascii="黑体" w:hAnsi="黑体" w:eastAsia="黑体" w:cs="黑体"/>
          <w:b/>
          <w:sz w:val="24"/>
        </w:rPr>
        <w:t>步骤 S4</w:t>
      </w:r>
      <w:r>
        <w:rPr>
          <w:rFonts w:ascii="宋体" w:hAnsi="宋体" w:eastAsia="宋体" w:cs="宋体"/>
          <w:b w:val="0"/>
          <w:sz w:val="24"/>
        </w:rPr>
        <w:t>：构建目标函数与约束集合，生成标准 MILP 模型。根据用户配置选择目标函数形式（最短完工时间、最低成本或加权组合），加入全部适用约束。</w:t>
      </w:r>
    </w:p>
    <w:p>
      <w:pPr>
        <w:spacing w:before="40" w:after="40" w:lineRule="auto" w:line="320"/>
      </w:pPr>
      <w:r>
        <w:rPr>
          <w:rFonts w:ascii="黑体" w:hAnsi="黑体" w:eastAsia="黑体" w:cs="黑体"/>
          <w:b/>
          <w:sz w:val="24"/>
        </w:rPr>
        <w:t>步骤 S5</w:t>
      </w:r>
      <w:r>
        <w:rPr>
          <w:rFonts w:ascii="宋体" w:hAnsi="宋体" w:eastAsia="宋体" w:cs="宋体"/>
          <w:b w:val="0"/>
          <w:sz w:val="24"/>
        </w:rPr>
        <w:t>：调用 MILP 求解器（如 CBC、SCIP、Gurobi、CPLEX 等）对模型进行求解。设置求解时间上限，在规定时间内返回最优解或当前最优可行解及其最优性间隙（optimality gap）。</w:t>
      </w:r>
    </w:p>
    <w:p>
      <w:pPr>
        <w:spacing w:before="40" w:after="40" w:lineRule="auto" w:line="320"/>
      </w:pPr>
      <w:r>
        <w:rPr>
          <w:rFonts w:ascii="黑体" w:hAnsi="黑体" w:eastAsia="黑体" w:cs="黑体"/>
          <w:b/>
          <w:sz w:val="24"/>
        </w:rPr>
        <w:t>步骤 S6</w:t>
      </w:r>
      <w:r>
        <w:rPr>
          <w:rFonts w:ascii="宋体" w:hAnsi="宋体" w:eastAsia="宋体" w:cs="宋体"/>
          <w:b w:val="0"/>
          <w:sz w:val="24"/>
        </w:rPr>
        <w:t xml:space="preserve">：对求解结果进行后处理，提取分配方案 </w:t>
      </w:r>
      <m:oMath>
        <m:box>
          <m:e>
            <m:sSubSup>
              <m:e>
                <m:r>
                  <m:rPr>
                    <m:sty m:val="i"/>
                  </m:rPr>
                  <m:t>x</m:t>
                </m:r>
              </m:e>
              <m:sub>
                <m:box>
                  <m:e>
                    <m:r>
                      <m:rPr>
                        <m:sty m:val="i"/>
                      </m:rPr>
                      <m:t>i</m:t>
                    </m:r>
                    <m:r>
                      <m:rPr>
                        <m:sty m:val="p"/>
                      </m:rPr>
                      <m:t>,</m:t>
                    </m:r>
                    <m:r>
                      <m:rPr>
                        <m:sty m:val="i"/>
                      </m:rPr>
                      <m:t>j</m:t>
                    </m:r>
                  </m:e>
                </m:box>
              </m:sub>
              <m:sup>
                <m:r>
                  <m:rPr>
                    <m:sty m:val="p"/>
                  </m:rPr>
                  <m:t>*</m:t>
                </m:r>
              </m:sup>
            </m:sSubSup>
          </m:e>
        </m:box>
      </m:oMath>
      <w:r>
        <w:rPr>
          <w:rFonts w:ascii="宋体" w:hAnsi="宋体" w:eastAsia="宋体" w:cs="宋体"/>
          <w:b w:val="0"/>
          <w:sz w:val="24"/>
        </w:rPr>
        <w:t xml:space="preserve">，计算各精修师实际负载 </w:t>
      </w:r>
      <m:oMath>
        <m:box>
          <m:e>
            <m:sSub>
              <m:e>
                <m:r>
                  <m:rPr>
                    <m:sty m:val="i"/>
                  </m:rPr>
                  <m:t>L</m:t>
                </m:r>
              </m:e>
              <m:sub>
                <m:r>
                  <m:rPr>
                    <m:sty m:val="i"/>
                  </m:rPr>
                  <m:t>j</m:t>
                </m:r>
              </m:sub>
            </m:sSub>
            <m:r>
              <m:rPr>
                <m:sty m:val="p"/>
              </m:rPr>
              <m:t>=</m:t>
            </m:r>
            <m:nary>
              <m:naryPr>
                <m:chr m:val="∑"/>
                <m:limLoc m:val="undOvr"/>
              </m:naryPr>
              <m:sub>
                <m:r>
                  <m:rPr>
                    <m:sty m:val="i"/>
                  </m:rPr>
                  <m:t>i</m:t>
                </m:r>
              </m:sub>
              <m:sup/>
              <m:e>
                <m:sSub>
                  <m:e>
                    <m:r>
                      <m:rPr>
                        <m:sty m:val="i"/>
                      </m:rPr>
                      <m:t>t</m:t>
                    </m:r>
                  </m:e>
                  <m:sub>
                    <m:box>
                      <m:e>
                        <m:r>
                          <m:rPr>
                            <m:sty m:val="i"/>
                          </m:rPr>
                          <m:t>i</m:t>
                        </m:r>
                        <m:r>
                          <m:rPr>
                            <m:sty m:val="p"/>
                          </m:rPr>
                          <m:t>,</m:t>
                        </m:r>
                        <m:r>
                          <m:rPr>
                            <m:sty m:val="i"/>
                          </m:rPr>
                          <m:t>j</m:t>
                        </m:r>
                      </m:e>
                    </m:box>
                  </m:sub>
                </m:sSub>
                <m:sSubSup>
                  <m:e>
                    <m:r>
                      <m:rPr>
                        <m:sty m:val="i"/>
                      </m:rPr>
                      <m:t>x</m:t>
                    </m:r>
                  </m:e>
                  <m:sub>
                    <m:box>
                      <m:e>
                        <m:r>
                          <m:rPr>
                            <m:sty m:val="i"/>
                          </m:rPr>
                          <m:t>i</m:t>
                        </m:r>
                        <m:r>
                          <m:rPr>
                            <m:sty m:val="p"/>
                          </m:rPr>
                          <m:t>,</m:t>
                        </m:r>
                        <m:r>
                          <m:rPr>
                            <m:sty m:val="i"/>
                          </m:rPr>
                          <m:t>j</m:t>
                        </m:r>
                      </m:e>
                    </m:box>
                  </m:sub>
                  <m:sup>
                    <m:r>
                      <m:rPr>
                        <m:sty m:val="p"/>
                      </m:rPr>
                      <m:t>*</m:t>
                    </m:r>
                  </m:sup>
                </m:sSubSup>
              </m:e>
            </m:nary>
          </m:e>
        </m:box>
      </m:oMath>
      <w:r>
        <w:rPr>
          <w:rFonts w:ascii="宋体" w:hAnsi="宋体" w:eastAsia="宋体" w:cs="宋体"/>
          <w:b w:val="0"/>
          <w:sz w:val="24"/>
        </w:rPr>
        <w:t xml:space="preserve">、总成本 </w:t>
      </w:r>
      <m:oMath>
        <m:box>
          <m:e>
            <m:r>
              <m:rPr>
                <m:sty m:val="i"/>
              </m:rPr>
              <m:t>C</m:t>
            </m:r>
            <m:r>
              <m:rPr>
                <m:sty m:val="p"/>
              </m:rPr>
              <m:t>=</m:t>
            </m:r>
            <m:nary>
              <m:naryPr>
                <m:chr m:val="∑"/>
                <m:limLoc m:val="undOvr"/>
              </m:naryPr>
              <m:sub>
                <m:r>
                  <m:rPr>
                    <m:sty m:val="i"/>
                  </m:rPr>
                  <m:t>i</m:t>
                </m:r>
              </m:sub>
              <m:sup/>
              <m:e>
                <m:nary>
                  <m:naryPr>
                    <m:chr m:val="∑"/>
                    <m:limLoc m:val="undOvr"/>
                  </m:naryPr>
                  <m:sub>
                    <m:r>
                      <m:rPr>
                        <m:sty m:val="i"/>
                      </m:rPr>
                      <m:t>j</m:t>
                    </m:r>
                  </m:sub>
                  <m:sup/>
                  <m:e>
                    <m:sSub>
                      <m:e>
                        <m:r>
                          <m:rPr>
                            <m:sty m:val="i"/>
                          </m:rPr>
                          <m:t>p</m:t>
                        </m:r>
                      </m:e>
                      <m:sub>
                        <m:r>
                          <m:rPr>
                            <m:sty m:val="i"/>
                          </m:rPr>
                          <m:t>j</m:t>
                        </m:r>
                      </m:sub>
                    </m:sSub>
                    <m:sSub>
                      <m:e>
                        <m:r>
                          <m:rPr>
                            <m:sty m:val="i"/>
                          </m:rPr>
                          <m:t>t</m:t>
                        </m:r>
                      </m:e>
                      <m:sub>
                        <m:box>
                          <m:e>
                            <m:r>
                              <m:rPr>
                                <m:sty m:val="i"/>
                              </m:rPr>
                              <m:t>i</m:t>
                            </m:r>
                            <m:r>
                              <m:rPr>
                                <m:sty m:val="p"/>
                              </m:rPr>
                              <m:t>,</m:t>
                            </m:r>
                            <m:r>
                              <m:rPr>
                                <m:sty m:val="i"/>
                              </m:rPr>
                              <m:t>j</m:t>
                            </m:r>
                          </m:e>
                        </m:box>
                      </m:sub>
                    </m:sSub>
                    <m:sSubSup>
                      <m:e>
                        <m:r>
                          <m:rPr>
                            <m:sty m:val="i"/>
                          </m:rPr>
                          <m:t>x</m:t>
                        </m:r>
                      </m:e>
                      <m:sub>
                        <m:box>
                          <m:e>
                            <m:r>
                              <m:rPr>
                                <m:sty m:val="i"/>
                              </m:rPr>
                              <m:t>i</m:t>
                            </m:r>
                            <m:r>
                              <m:rPr>
                                <m:sty m:val="p"/>
                              </m:rPr>
                              <m:t>,</m:t>
                            </m:r>
                            <m:r>
                              <m:rPr>
                                <m:sty m:val="i"/>
                              </m:rPr>
                              <m:t>j</m:t>
                            </m:r>
                          </m:e>
                        </m:box>
                      </m:sub>
                      <m:sup>
                        <m:r>
                          <m:rPr>
                            <m:sty m:val="p"/>
                          </m:rPr>
                          <m:t>*</m:t>
                        </m:r>
                      </m:sup>
                    </m:sSubSup>
                  </m:e>
                </m:nary>
              </m:e>
            </m:nary>
          </m:e>
        </m:box>
      </m:oMath>
      <w:r>
        <w:rPr>
          <w:rFonts w:ascii="宋体" w:hAnsi="宋体" w:eastAsia="宋体" w:cs="宋体"/>
          <w:b w:val="0"/>
          <w:sz w:val="24"/>
        </w:rPr>
        <w:t xml:space="preserve">、利润率 </w:t>
      </w:r>
      <m:oMath>
        <m:box>
          <m:e>
            <m:r>
              <m:rPr>
                <m:sty m:val="p"/>
              </m:rPr>
              <m:t>(</m:t>
            </m:r>
            <m:r>
              <m:rPr>
                <m:sty m:val="i"/>
              </m:rPr>
              <m:t>R</m:t>
            </m:r>
            <m:r>
              <m:rPr>
                <m:sty m:val="p"/>
              </m:rPr>
              <m:t>−</m:t>
            </m:r>
            <m:r>
              <m:rPr>
                <m:sty m:val="i"/>
              </m:rPr>
              <m:t>C</m:t>
            </m:r>
            <m:r>
              <m:rPr>
                <m:sty m:val="p"/>
              </m:rPr>
              <m:t>)</m:t>
            </m:r>
            <m:r>
              <m:rPr>
                <m:sty m:val="p"/>
              </m:rPr>
              <m:t>/</m:t>
            </m:r>
            <m:r>
              <m:rPr>
                <m:sty m:val="i"/>
              </m:rPr>
              <m:t>R</m:t>
            </m:r>
          </m:e>
        </m:box>
      </m:oMath>
      <w:r>
        <w:rPr>
          <w:rFonts w:ascii="宋体" w:hAnsi="宋体" w:eastAsia="宋体" w:cs="宋体"/>
          <w:b w:val="0"/>
          <w:sz w:val="24"/>
        </w:rPr>
        <w:t xml:space="preserve">、瓶颈精修师（负载等于 </w:t>
      </w:r>
      <m:oMath>
        <m:box>
          <m:e>
            <m:sSup>
              <m:e>
                <m:r>
                  <m:rPr>
                    <m:sty m:val="i"/>
                  </m:rPr>
                  <m:t>T</m:t>
                </m:r>
              </m:e>
              <m:sup>
                <m:r>
                  <m:rPr>
                    <m:sty m:val="p"/>
                  </m:rPr>
                  <m:t>*</m:t>
                </m:r>
              </m:sup>
            </m:sSup>
          </m:e>
        </m:box>
      </m:oMath>
      <w:r>
        <w:rPr>
          <w:rFonts w:ascii="宋体" w:hAnsi="宋体" w:eastAsia="宋体" w:cs="宋体"/>
          <w:b w:val="0"/>
          <w:sz w:val="24"/>
        </w:rPr>
        <w:t xml:space="preserve"> 的精修师）及紧约束分析。</w:t>
      </w:r>
    </w:p>
    <w:p>
      <w:pPr>
        <w:spacing w:before="40" w:after="40" w:lineRule="auto" w:line="320"/>
      </w:pPr>
      <w:r>
        <w:rPr>
          <w:rFonts w:ascii="黑体" w:hAnsi="黑体" w:eastAsia="黑体" w:cs="黑体"/>
          <w:b/>
          <w:sz w:val="24"/>
        </w:rPr>
        <w:t>步骤 S7</w:t>
      </w:r>
      <w:r>
        <w:rPr>
          <w:rFonts w:ascii="宋体" w:hAnsi="宋体" w:eastAsia="宋体" w:cs="宋体"/>
          <w:b w:val="0"/>
          <w:sz w:val="24"/>
        </w:rPr>
        <w:t>：输出分配清单、负载分布、经济指标与瓶颈解释信息。</w:t>
      </w:r>
    </w:p>
    <w:p>
      <w:pPr>
        <w:spacing w:before="40" w:after="40" w:lineRule="auto" w:line="320"/>
      </w:pPr>
      <w:r>
        <w:rPr>
          <w:rFonts w:ascii="黑体" w:hAnsi="黑体" w:eastAsia="黑体" w:cs="黑体"/>
          <w:b/>
          <w:sz w:val="24"/>
        </w:rPr>
        <w:t>步骤 S8</w:t>
      </w:r>
      <w:r>
        <w:rPr>
          <w:rFonts w:ascii="宋体" w:hAnsi="宋体" w:eastAsia="宋体" w:cs="宋体"/>
          <w:b w:val="0"/>
          <w:sz w:val="24"/>
        </w:rPr>
        <w:t xml:space="preserve">：任务执行完毕后，采集实际工时 </w:t>
      </w:r>
      <m:oMath>
        <m:box>
          <m:e>
            <m:sSubSup>
              <m:e>
                <m:r>
                  <m:rPr>
                    <m:sty m:val="i"/>
                  </m:rPr>
                  <m:t>t</m:t>
                </m:r>
              </m:e>
              <m:sub>
                <m:box>
                  <m:e>
                    <m:r>
                      <m:rPr>
                        <m:sty m:val="i"/>
                      </m:rPr>
                      <m:t>i</m:t>
                    </m:r>
                    <m:r>
                      <m:rPr>
                        <m:sty m:val="p"/>
                      </m:rPr>
                      <m:t>,</m:t>
                    </m:r>
                    <m:r>
                      <m:rPr>
                        <m:sty m:val="i"/>
                      </m:rPr>
                      <m:t>j</m:t>
                    </m:r>
                  </m:e>
                </m:box>
              </m:sub>
              <m:sup>
                <m:box>
                  <m:e>
                    <m:r>
                      <m:rPr>
                        <m:nor/>
                      </m:rPr>
                      <m:t>actual</m:t>
                    </m:r>
                  </m:e>
                </m:box>
              </m:sup>
            </m:sSubSup>
          </m:e>
        </m:box>
      </m:oMath>
      <w:r>
        <w:rPr>
          <w:rFonts w:ascii="宋体" w:hAnsi="宋体" w:eastAsia="宋体" w:cs="宋体"/>
          <w:b w:val="0"/>
          <w:sz w:val="24"/>
        </w:rPr>
        <w:t xml:space="preserve">，计算预测偏差 </w:t>
      </w:r>
      <m:oMath>
        <m:box>
          <m:e>
            <m:sSub>
              <m:e>
                <m:r>
                  <m:rPr>
                    <m:sty m:val="i"/>
                  </m:rPr>
                  <m:t>δ</m:t>
                </m:r>
              </m:e>
              <m:sub>
                <m:box>
                  <m:e>
                    <m:r>
                      <m:rPr>
                        <m:sty m:val="i"/>
                      </m:rPr>
                      <m:t>i</m:t>
                    </m:r>
                    <m:r>
                      <m:rPr>
                        <m:sty m:val="p"/>
                      </m:rPr>
                      <m:t>,</m:t>
                    </m:r>
                    <m:r>
                      <m:rPr>
                        <m:sty m:val="i"/>
                      </m:rPr>
                      <m:t>j</m:t>
                    </m:r>
                  </m:e>
                </m:box>
              </m:sub>
            </m:sSub>
            <m:r>
              <m:rPr>
                <m:sty m:val="p"/>
              </m:rPr>
              <m:t>=</m:t>
            </m:r>
            <m:sSubSup>
              <m:e>
                <m:r>
                  <m:rPr>
                    <m:sty m:val="i"/>
                  </m:rPr>
                  <m:t>t</m:t>
                </m:r>
              </m:e>
              <m:sub>
                <m:box>
                  <m:e>
                    <m:r>
                      <m:rPr>
                        <m:sty m:val="i"/>
                      </m:rPr>
                      <m:t>i</m:t>
                    </m:r>
                    <m:r>
                      <m:rPr>
                        <m:sty m:val="p"/>
                      </m:rPr>
                      <m:t>,</m:t>
                    </m:r>
                    <m:r>
                      <m:rPr>
                        <m:sty m:val="i"/>
                      </m:rPr>
                      <m:t>j</m:t>
                    </m:r>
                  </m:e>
                </m:box>
              </m:sub>
              <m:sup>
                <m:box>
                  <m:e>
                    <m:r>
                      <m:rPr>
                        <m:nor/>
                      </m:rPr>
                      <m:t>actual</m:t>
                    </m:r>
                  </m:e>
                </m:box>
              </m:sup>
            </m:sSubSup>
            <m:r>
              <m:rPr>
                <m:sty m:val="p"/>
              </m:rPr>
              <m:t>/</m:t>
            </m:r>
            <m:sSub>
              <m:e>
                <m:r>
                  <m:rPr>
                    <m:sty m:val="i"/>
                  </m:rPr>
                  <m:t>t</m:t>
                </m:r>
              </m:e>
              <m:sub>
                <m:box>
                  <m:e>
                    <m:r>
                      <m:rPr>
                        <m:sty m:val="i"/>
                      </m:rPr>
                      <m:t>i</m:t>
                    </m:r>
                    <m:r>
                      <m:rPr>
                        <m:sty m:val="p"/>
                      </m:rPr>
                      <m:t>,</m:t>
                    </m:r>
                    <m:r>
                      <m:rPr>
                        <m:sty m:val="i"/>
                      </m:rPr>
                      <m:t>j</m:t>
                    </m:r>
                  </m:e>
                </m:box>
              </m:sub>
            </m:sSub>
          </m:e>
        </m:box>
      </m:oMath>
      <w:r>
        <w:rPr>
          <w:rFonts w:ascii="宋体" w:hAnsi="宋体" w:eastAsia="宋体" w:cs="宋体"/>
          <w:b w:val="0"/>
          <w:sz w:val="24"/>
        </w:rPr>
        <w:t>，更新效率系数与安全系数（如采用指数移动平均：</w:t>
      </w:r>
      <m:oMath>
        <m:box>
          <m:e>
            <m:sSubSup>
              <m:e>
                <m:r>
                  <m:rPr>
                    <m:sty m:val="i"/>
                  </m:rPr>
                  <m:t>γ</m:t>
                </m:r>
              </m:e>
              <m:sub>
                <m:box>
                  <m:e>
                    <m:r>
                      <m:rPr>
                        <m:sty m:val="i"/>
                      </m:rPr>
                      <m:t>j</m:t>
                    </m:r>
                  </m:e>
                </m:box>
              </m:sub>
              <m:sup>
                <m:box>
                  <m:e>
                    <m:r>
                      <m:rPr>
                        <m:nor/>
                      </m:rPr>
                      <m:t>new</m:t>
                    </m:r>
                  </m:e>
                </m:box>
              </m:sup>
            </m:sSubSup>
            <m:r>
              <m:rPr>
                <m:sty m:val="p"/>
              </m:rPr>
              <m:t>=</m:t>
            </m:r>
            <m:r>
              <m:rPr>
                <m:sty m:val="i"/>
              </m:rPr>
              <m:t>α</m:t>
            </m:r>
            <m:r>
              <m:rPr>
                <m:sty m:val="p"/>
              </m:rPr>
              <m:t>·</m:t>
            </m:r>
            <m:sSubSup>
              <m:e>
                <m:r>
                  <m:rPr>
                    <m:sty m:val="i"/>
                  </m:rPr>
                  <m:t>δ</m:t>
                </m:r>
              </m:e>
              <m:sub>
                <m:r>
                  <m:rPr>
                    <m:sty m:val="i"/>
                  </m:rPr>
                  <m:t>j</m:t>
                </m:r>
              </m:sub>
              <m:sup>
                <m:box>
                  <m:e>
                    <m:r>
                      <m:rPr>
                        <m:nor/>
                      </m:rPr>
                      <m:t>avg</m:t>
                    </m:r>
                  </m:e>
                </m:box>
              </m:sup>
            </m:sSubSup>
            <m:r>
              <m:rPr>
                <m:sty m:val="p"/>
              </m:rPr>
              <m:t>+</m:t>
            </m:r>
            <m:r>
              <m:rPr>
                <m:sty m:val="p"/>
              </m:rPr>
              <m:t>(</m:t>
            </m:r>
            <m:r>
              <m:rPr>
                <m:sty m:val="p"/>
              </m:rPr>
              <m:t>1</m:t>
            </m:r>
            <m:r>
              <m:rPr>
                <m:sty m:val="p"/>
              </m:rPr>
              <m:t>−</m:t>
            </m:r>
            <m:r>
              <m:rPr>
                <m:sty m:val="i"/>
              </m:rPr>
              <m:t>α</m:t>
            </m:r>
            <m:r>
              <m:rPr>
                <m:sty m:val="p"/>
              </m:rPr>
              <m:t>)</m:t>
            </m:r>
            <m:r>
              <m:rPr>
                <m:sty m:val="p"/>
              </m:rPr>
              <m:t>·</m:t>
            </m:r>
            <m:sSubSup>
              <m:e>
                <m:r>
                  <m:rPr>
                    <m:sty m:val="i"/>
                  </m:rPr>
                  <m:t>γ</m:t>
                </m:r>
              </m:e>
              <m:sub>
                <m:r>
                  <m:rPr>
                    <m:sty m:val="i"/>
                  </m:rPr>
                  <m:t>j</m:t>
                </m:r>
              </m:sub>
              <m:sup>
                <m:box>
                  <m:e>
                    <m:r>
                      <m:rPr>
                        <m:nor/>
                      </m:rPr>
                      <m:t>old</m:t>
                    </m:r>
                  </m:e>
                </m:box>
              </m:sup>
            </m:sSubSup>
          </m:e>
        </m:box>
      </m:oMath>
      <w:r>
        <w:rPr>
          <w:rFonts w:ascii="宋体" w:hAnsi="宋体" w:eastAsia="宋体" w:cs="宋体"/>
          <w:b w:val="0"/>
          <w:sz w:val="24"/>
        </w:rPr>
        <w:t>），实现模型的持续闭环校准。</w:t>
      </w:r>
    </w:p>
    <w:p>
      <w:pPr>
        <w:spacing w:before="120" w:after="60" w:lineRule="auto" w:line="360"/>
      </w:pPr>
      <w:r>
        <w:rPr>
          <w:rFonts w:ascii="黑体" w:hAnsi="黑体" w:eastAsia="黑体" w:cs="黑体"/>
          <w:b/>
          <w:sz w:val="24"/>
        </w:rPr>
        <w:t>3.2.7 模型扩展能力</w:t>
      </w:r>
    </w:p>
    <w:p>
      <w:pPr>
        <w:spacing w:before="40" w:after="40" w:lineRule="auto" w:line="320"/>
      </w:pPr>
      <w:r>
        <w:rPr>
          <w:rFonts w:ascii="宋体" w:hAnsi="宋体" w:eastAsia="宋体" w:cs="宋体"/>
          <w:b w:val="0"/>
          <w:sz w:val="24"/>
        </w:rPr>
        <w:t>本发明的 MILP 框架具备良好的扩展性，可通过增加变量与约束适配更复杂的生产场景：</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任务拆分并行</w:t>
      </w:r>
      <w:r>
        <w:rPr>
          <w:rFonts w:ascii="宋体" w:hAnsi="宋体" w:eastAsia="宋体" w:cs="宋体"/>
          <w:b w:val="0"/>
          <w:sz w:val="24"/>
        </w:rPr>
        <w:t>：将单任务拆分为身体、面部、手指等子任务，引入子任务前后依赖约束，实现并行分配。</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多工序排程</w:t>
      </w:r>
      <w:r>
        <w:rPr>
          <w:rFonts w:ascii="宋体" w:hAnsi="宋体" w:eastAsia="宋体" w:cs="宋体"/>
          <w:b w:val="0"/>
          <w:sz w:val="24"/>
        </w:rPr>
        <w:t>：将精修—复审—返工建模为多阶段，引入工序间时序约束。</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公平性约束</w:t>
      </w:r>
      <w:r>
        <w:rPr>
          <w:rFonts w:ascii="宋体" w:hAnsi="宋体" w:eastAsia="宋体" w:cs="宋体"/>
          <w:b w:val="0"/>
          <w:sz w:val="24"/>
        </w:rPr>
        <w:t>：引入负载方差上限或最大最小负载比约束，提升团队体验。</w:t>
      </w:r>
    </w:p>
    <w:p>
      <w:pPr>
        <w:spacing w:before="20" w:after="20" w:lineRule="auto" w:line="280"/>
        <w:ind w:left="360" w:hanging="180"/>
      </w:pPr>
      <w:r>
        <w:rPr>
          <w:rFonts w:ascii="宋体" w:hAnsi="宋体" w:eastAsia="宋体" w:cs="宋体"/>
          <w:b w:val="0"/>
          <w:sz w:val="24"/>
        </w:rPr>
        <w:t xml:space="preserve">• </w:t>
      </w:r>
      <w:r>
        <w:rPr>
          <w:rFonts w:ascii="黑体" w:hAnsi="黑体" w:eastAsia="黑体" w:cs="黑体"/>
          <w:b/>
          <w:sz w:val="24"/>
        </w:rPr>
        <w:t>稳定性约束</w:t>
      </w:r>
      <w:r>
        <w:rPr>
          <w:rFonts w:ascii="宋体" w:hAnsi="宋体" w:eastAsia="宋体" w:cs="宋体"/>
          <w:b w:val="0"/>
          <w:sz w:val="24"/>
        </w:rPr>
        <w:t>：引入与上一周期分配差异最小化的惩罚项，减少重排。</w:t>
      </w:r>
    </w:p>
    <w:p>
      <w:pPr>
        <w:spacing w:before="240" w:after="60" w:lineRule="auto" w:line="360"/>
      </w:pPr>
      <w:r>
        <w:rPr>
          <w:rFonts w:ascii="黑体" w:hAnsi="黑体" w:eastAsia="黑体" w:cs="黑体"/>
          <w:b/>
          <w:sz w:val="32"/>
        </w:rPr>
        <w:t>4、*技术方案所产生的有益效果</w:t>
      </w:r>
    </w:p>
    <w:p>
      <w:pPr>
        <w:spacing w:before="40" w:after="40" w:lineRule="auto" w:line="320"/>
      </w:pPr>
      <w:r>
        <w:rPr>
          <w:rFonts w:ascii="宋体" w:hAnsi="宋体" w:eastAsia="宋体" w:cs="宋体"/>
          <w:b w:val="0"/>
          <w:sz w:val="24"/>
        </w:rPr>
        <w:t>本发明在仿真验证与生产实践中具备以下可量化的有益效果：</w:t>
      </w:r>
    </w:p>
    <w:p>
      <w:pPr>
        <w:spacing w:before="40" w:after="40" w:lineRule="auto" w:line="320"/>
      </w:pPr>
      <w:r>
        <w:rPr>
          <w:rFonts w:ascii="黑体" w:hAnsi="黑体" w:eastAsia="黑体" w:cs="黑体"/>
          <w:b/>
          <w:sz w:val="24"/>
        </w:rPr>
        <w:t>效果一：全局负载均衡，降低完工时间</w:t>
      </w:r>
    </w:p>
    <w:p>
      <w:pPr>
        <w:spacing w:before="40" w:after="40" w:lineRule="auto" w:line="320"/>
      </w:pPr>
      <w:r>
        <w:rPr>
          <w:rFonts w:ascii="宋体" w:hAnsi="宋体" w:eastAsia="宋体" w:cs="宋体"/>
          <w:b w:val="0"/>
          <w:sz w:val="24"/>
        </w:rPr>
        <w:t>通过最小化最大负载实现全局负载均衡。在 120 任务、30 精修师的仿真验证中，本发明方案的完工时间较贪心基线方案降低约 4.84%（从 37.69 小时降至 35.87 小时），有效缓解瓶颈精修师的过载问题。</w:t>
      </w:r>
    </w:p>
    <w:p>
      <w:pPr>
        <w:spacing w:before="40" w:after="40" w:lineRule="auto" w:line="320"/>
      </w:pPr>
      <w:r>
        <w:rPr>
          <w:rFonts w:ascii="黑体" w:hAnsi="黑体" w:eastAsia="黑体" w:cs="黑体"/>
          <w:b/>
          <w:sz w:val="24"/>
        </w:rPr>
        <w:t>效果二：多约束统一求解，保证可行性</w:t>
      </w:r>
    </w:p>
    <w:p>
      <w:pPr>
        <w:spacing w:before="40" w:after="40" w:lineRule="auto" w:line="320"/>
      </w:pPr>
      <w:r>
        <w:rPr>
          <w:rFonts w:ascii="宋体" w:hAnsi="宋体" w:eastAsia="宋体" w:cs="宋体"/>
          <w:b w:val="0"/>
          <w:sz w:val="24"/>
        </w:rPr>
        <w:t>技能门槛、产能上限、利润率阈值、用人上限等多维约束在模型中以线性形式统一表达，求解器保证输出方案严格满足全部约束，避免贪心方法的约束违反与反复修复问题。当约束过紧导致无可行解时，模型可自动反馈该信息，提示生产侧调整报价、人力结构或交付窗口。</w:t>
      </w:r>
    </w:p>
    <w:p>
      <w:pPr>
        <w:spacing w:before="40" w:after="40" w:lineRule="auto" w:line="320"/>
      </w:pPr>
      <w:r>
        <w:rPr>
          <w:rFonts w:ascii="黑体" w:hAnsi="黑体" w:eastAsia="黑体" w:cs="黑体"/>
          <w:b/>
          <w:sz w:val="24"/>
        </w:rPr>
        <w:t>效果三：结果可复现、可解释</w:t>
      </w:r>
    </w:p>
    <w:p>
      <w:pPr>
        <w:spacing w:before="40" w:after="40" w:lineRule="auto" w:line="320"/>
      </w:pPr>
      <w:r>
        <w:rPr>
          <w:rFonts w:ascii="宋体" w:hAnsi="宋体" w:eastAsia="宋体" w:cs="宋体"/>
          <w:b w:val="0"/>
          <w:sz w:val="24"/>
        </w:rPr>
        <w:t>同一输入数据与参数配置下，求解器输出确定性结果，不受人为因素影响。输出附带瓶颈精修师标识、紧约束说明与敏感性信息，支持分配决策的审计与优化。</w:t>
      </w:r>
    </w:p>
    <w:p>
      <w:pPr>
        <w:spacing w:before="40" w:after="40" w:lineRule="auto" w:line="320"/>
      </w:pPr>
      <w:r>
        <w:rPr>
          <w:rFonts w:ascii="黑体" w:hAnsi="黑体" w:eastAsia="黑体" w:cs="黑体"/>
          <w:b/>
          <w:sz w:val="24"/>
        </w:rPr>
        <w:t>效果四：经济指标可控</w:t>
      </w:r>
    </w:p>
    <w:p>
      <w:pPr>
        <w:spacing w:before="40" w:after="40" w:lineRule="auto" w:line="320"/>
      </w:pPr>
      <w:r>
        <w:rPr>
          <w:rFonts w:ascii="宋体" w:hAnsi="宋体" w:eastAsia="宋体" w:cs="宋体"/>
          <w:b w:val="0"/>
          <w:sz w:val="24"/>
        </w:rPr>
        <w:t>通过利润率阈值约束，可在工期与经济指标之间实现可量化的权衡。仿真验证中，在利润率不低于 53% 的约束下，本发明方案的利润率达到 53.07%，满足经济要求的同时实现更短的完工时间。</w:t>
      </w:r>
    </w:p>
    <w:p>
      <w:pPr>
        <w:spacing w:before="40" w:after="40" w:lineRule="auto" w:line="320"/>
      </w:pPr>
      <w:r>
        <w:rPr>
          <w:rFonts w:ascii="黑体" w:hAnsi="黑体" w:eastAsia="黑体" w:cs="黑体"/>
          <w:b/>
          <w:sz w:val="24"/>
        </w:rPr>
        <w:t>效果五：闭环校准持续提升精度</w:t>
      </w:r>
    </w:p>
    <w:p>
      <w:pPr>
        <w:spacing w:before="40" w:after="40" w:lineRule="auto" w:line="320"/>
      </w:pPr>
      <w:r>
        <w:rPr>
          <w:rFonts w:ascii="宋体" w:hAnsi="宋体" w:eastAsia="宋体" w:cs="宋体"/>
          <w:b w:val="0"/>
          <w:sz w:val="24"/>
        </w:rPr>
        <w:t>通过实际工时数据的回写与参数更新机制，效率系数与安全系数随使用持续校准，模型预测精度逐步提升，分配方案质量持续改善。</w:t>
      </w:r>
    </w:p>
    <w:p>
      <w:pPr>
        <w:spacing w:before="240" w:after="60" w:lineRule="auto" w:line="360"/>
      </w:pPr>
      <w:r>
        <w:rPr>
          <w:rFonts w:ascii="黑体" w:hAnsi="黑体" w:eastAsia="黑体" w:cs="黑体"/>
          <w:b/>
          <w:sz w:val="32"/>
        </w:rPr>
        <w:t>5、发散思维，针对3中的技术方案，是否还有其他别的替代方案</w:t>
      </w:r>
    </w:p>
    <w:p>
      <w:pPr>
        <w:spacing w:before="40" w:after="40" w:lineRule="auto" w:line="320"/>
      </w:pPr>
      <w:r>
        <w:rPr>
          <w:rFonts w:ascii="宋体" w:hAnsi="宋体" w:eastAsia="宋体" w:cs="宋体"/>
          <w:b w:val="0"/>
          <w:sz w:val="24"/>
        </w:rPr>
        <w:t>在不偏离本发明核心思想（结构化建模 + 数学规划求解 + 闭环校准）的前提下，可采用以下替代实施路径：</w:t>
      </w:r>
    </w:p>
    <w:p>
      <w:pPr>
        <w:spacing w:before="40" w:after="40" w:lineRule="auto" w:line="320"/>
      </w:pPr>
      <w:r>
        <w:rPr>
          <w:rFonts w:ascii="黑体" w:hAnsi="黑体" w:eastAsia="黑体" w:cs="黑体"/>
          <w:b/>
          <w:sz w:val="24"/>
        </w:rPr>
        <w:t>替代方案一：求解器替代</w:t>
      </w:r>
    </w:p>
    <w:p>
      <w:pPr>
        <w:spacing w:before="40" w:after="40" w:lineRule="auto" w:line="320"/>
      </w:pPr>
      <w:r>
        <w:rPr>
          <w:rFonts w:ascii="宋体" w:hAnsi="宋体" w:eastAsia="宋体" w:cs="宋体"/>
          <w:b w:val="0"/>
          <w:sz w:val="24"/>
        </w:rPr>
        <w:t>MILP 模型可交由不同求解器处理，包括开源求解器（CBC、SCIP、HiGHS）与商业求解器（Gurobi、CPLEX）。对于大规模实例，亦可采用线性规划松弛加整数化修复（LP Relaxation + Rounding）或列生成（Column Generation）策略作为近似求解路径。只要满足同等约束表达与方案质量要求，均属本发明的扩展实施范围。</w:t>
      </w:r>
    </w:p>
    <w:p>
      <w:pPr>
        <w:spacing w:before="40" w:after="40" w:lineRule="auto" w:line="320"/>
      </w:pPr>
      <w:r>
        <w:rPr>
          <w:rFonts w:ascii="黑体" w:hAnsi="黑体" w:eastAsia="黑体" w:cs="黑体"/>
          <w:b/>
          <w:sz w:val="24"/>
        </w:rPr>
        <w:t>替代方案二：目标函数替代</w:t>
      </w:r>
    </w:p>
    <w:p>
      <w:pPr>
        <w:spacing w:before="40" w:after="40" w:lineRule="auto" w:line="320"/>
      </w:pPr>
      <w:r>
        <w:rPr>
          <w:rFonts w:ascii="宋体" w:hAnsi="宋体" w:eastAsia="宋体" w:cs="宋体"/>
          <w:b w:val="0"/>
          <w:sz w:val="24"/>
        </w:rPr>
        <w:t>除最短完工时间外，可将目标替换为：最低总成本、最大加权利润、最小负载方差（公平性导向）、最小任务切换次数（连续性导向），或以上目标的加权组合与字典序优化。目标的选择取决于生产管理的优先级偏好。</w:t>
      </w:r>
    </w:p>
    <w:p>
      <w:pPr>
        <w:spacing w:before="40" w:after="40" w:lineRule="auto" w:line="320"/>
      </w:pPr>
      <w:r>
        <w:rPr>
          <w:rFonts w:ascii="黑体" w:hAnsi="黑体" w:eastAsia="黑体" w:cs="黑体"/>
          <w:b/>
          <w:sz w:val="24"/>
        </w:rPr>
        <w:t>替代方案三：工时预测模型替代</w:t>
      </w:r>
    </w:p>
    <w:p>
      <w:pPr>
        <w:spacing w:before="40" w:after="40" w:lineRule="auto" w:line="320"/>
      </w:pPr>
      <w:r>
        <w:rPr>
          <w:rFonts w:ascii="宋体" w:hAnsi="宋体" w:eastAsia="宋体" w:cs="宋体"/>
          <w:b w:val="0"/>
          <w:sz w:val="24"/>
        </w:rPr>
        <w:t>标准工时可由线性回归模型、梯度提升树（GBDT）或轻量神经网络从任务属性（类型、风格、难度、时长）预测生成，替代人工标注。效率系数可基于贝叶斯更新或在线学习方法实现自适应校准，替代固定系数或指数移动平均方式。</w:t>
      </w:r>
    </w:p>
    <w:p>
      <w:pPr>
        <w:spacing w:before="40" w:after="40" w:lineRule="auto" w:line="320"/>
      </w:pPr>
      <w:r>
        <w:rPr>
          <w:rFonts w:ascii="黑体" w:hAnsi="黑体" w:eastAsia="黑体" w:cs="黑体"/>
          <w:b/>
          <w:sz w:val="24"/>
        </w:rPr>
        <w:t>替代方案四：约束扩展替代</w:t>
      </w:r>
    </w:p>
    <w:p>
      <w:pPr>
        <w:spacing w:before="40" w:after="40" w:lineRule="auto" w:line="320"/>
      </w:pPr>
      <w:r>
        <w:rPr>
          <w:rFonts w:ascii="宋体" w:hAnsi="宋体" w:eastAsia="宋体" w:cs="宋体"/>
          <w:b w:val="0"/>
          <w:sz w:val="24"/>
        </w:rPr>
        <w:t>除本发明所述约束外，可进一步引入：任务间依赖约束（任务 A 需在任务 B 之前完成）、精修师偏好约束（优先分配擅长类型）、地理位置约束（异地团队时区差异）、加班成本分段约束（超出标准工时后时薪递增）等。MILP 框架的线性约束表达能力可自然支持上述扩展。</w:t>
      </w:r>
    </w:p>
    <w:p>
      <w:pPr>
        <w:spacing w:before="40" w:after="40" w:lineRule="auto" w:line="320"/>
      </w:pPr>
      <w:r>
        <w:rPr>
          <w:rFonts w:ascii="黑体" w:hAnsi="黑体" w:eastAsia="黑体" w:cs="黑体"/>
          <w:b/>
          <w:sz w:val="24"/>
        </w:rPr>
        <w:t>替代方案五：分配粒度替代</w:t>
      </w:r>
    </w:p>
    <w:p>
      <w:pPr>
        <w:spacing w:before="40" w:after="40" w:lineRule="auto" w:line="320"/>
      </w:pPr>
      <w:r>
        <w:rPr>
          <w:rFonts w:ascii="宋体" w:hAnsi="宋体" w:eastAsia="宋体" w:cs="宋体"/>
          <w:b w:val="0"/>
          <w:sz w:val="24"/>
        </w:rPr>
        <w:t>本发明以整个任务为最小分配单元。替代方案中，可将任务拆分为子任务（如一段动画的不同部位），允许同一任务的不同子任务分配给不同精修师并行处理，以进一步缩短完工时间。此时需引入子任务间的汇合约束与通信开销建模。</w:t>
      </w:r>
    </w:p>
    <w:p>
      <w:pPr>
        <w:spacing w:before="40" w:after="40" w:lineRule="auto" w:line="320"/>
      </w:pPr>
      <w:r>
        <w:rPr>
          <w:rFonts w:ascii="黑体" w:hAnsi="黑体" w:eastAsia="黑体" w:cs="黑体"/>
          <w:b/>
          <w:sz w:val="24"/>
        </w:rPr>
        <w:t>替代方案六：求解加速替代</w:t>
      </w:r>
    </w:p>
    <w:p>
      <w:pPr>
        <w:spacing w:before="40" w:after="40" w:lineRule="auto" w:line="320"/>
      </w:pPr>
      <w:r>
        <w:rPr>
          <w:rFonts w:ascii="宋体" w:hAnsi="宋体" w:eastAsia="宋体" w:cs="宋体"/>
          <w:b w:val="0"/>
          <w:sz w:val="24"/>
        </w:rPr>
        <w:t>对于超大规模实例（如 1000+ 任务），可采用分层求解策略：先按任务类型分组求解子问题，再在组间进行负载均衡调整。亦可利用历史最优解作为热启动（warm start）加速求解过程。</w:t>
      </w:r>
    </w:p>
    <w:p>
      <w:pPr>
        <w:spacing w:before="240" w:after="60" w:lineRule="auto" w:line="360"/>
      </w:pPr>
      <w:r>
        <w:rPr>
          <w:rFonts w:ascii="黑体" w:hAnsi="黑体" w:eastAsia="黑体" w:cs="黑体"/>
          <w:b/>
          <w:sz w:val="32"/>
        </w:rPr>
        <w:t>附件参考文献（如：专利/论文/网页/期刊）</w:t>
      </w:r>
    </w:p>
    <w:p>
      <w:pPr>
        <w:spacing w:before="40" w:after="40" w:lineRule="auto" w:line="320"/>
      </w:pPr>
      <w:r>
        <w:rPr>
          <w:rFonts w:ascii="宋体" w:hAnsi="宋体" w:eastAsia="宋体" w:cs="宋体"/>
          <w:b w:val="0"/>
          <w:sz w:val="24"/>
        </w:rPr>
        <w:t>[1] Pinedo, M. L. (2016). Scheduling: Theory, Algorithms, and Systems (5th Edition). Springer. https://doi.org/10.1007/978-3-319-26580-3</w:t>
      </w:r>
    </w:p>
    <w:p>
      <w:pPr>
        <w:spacing w:before="40" w:after="40" w:lineRule="auto" w:line="320"/>
      </w:pPr>
      <w:r>
        <w:rPr>
          <w:rFonts w:ascii="宋体" w:hAnsi="宋体" w:eastAsia="宋体" w:cs="宋体"/>
          <w:b w:val="0"/>
          <w:sz w:val="24"/>
        </w:rPr>
        <w:t>[2] Brucker, P. (2007). Scheduling Algorithms (5th Edition). Springer. https://doi.org/10.1007/978-3-540-69516-5</w:t>
      </w:r>
    </w:p>
    <w:p>
      <w:pPr>
        <w:spacing w:before="40" w:after="40" w:lineRule="auto" w:line="320"/>
      </w:pPr>
      <w:r>
        <w:rPr>
          <w:rFonts w:ascii="宋体" w:hAnsi="宋体" w:eastAsia="宋体" w:cs="宋体"/>
          <w:b w:val="0"/>
          <w:sz w:val="24"/>
        </w:rPr>
        <w:t>[3] Wolsey, L. A. (2020). Integer Programming (2nd Edition). Wiley. https://doi.org/10.1002/9781119606475</w:t>
      </w:r>
    </w:p>
    <w:p>
      <w:pPr>
        <w:spacing w:before="40" w:after="40" w:lineRule="auto" w:line="320"/>
      </w:pPr>
      <w:r>
        <w:rPr>
          <w:rFonts w:ascii="宋体" w:hAnsi="宋体" w:eastAsia="宋体" w:cs="宋体"/>
          <w:b w:val="0"/>
          <w:sz w:val="24"/>
        </w:rPr>
        <w:t>[4] COIN-OR CBC: An open-source mixed integer linear programming solver. https://github.com/coin-or/Cbc</w:t>
      </w:r>
    </w:p>
    <w:p>
      <w:pPr>
        <w:spacing w:before="40" w:after="40" w:lineRule="auto" w:line="320"/>
      </w:pPr>
      <w:r>
        <w:rPr>
          <w:rFonts w:ascii="宋体" w:hAnsi="宋体" w:eastAsia="宋体" w:cs="宋体"/>
          <w:b w:val="0"/>
          <w:sz w:val="24"/>
        </w:rPr>
        <w:t>[5] Gurobi Optimization: Mathematical Programming Solver. https://www.gurobi.com/documentation/</w:t>
      </w:r>
    </w:p>
    <w:p>
      <w:pPr>
        <w:spacing w:before="40" w:after="40" w:lineRule="auto" w:line="320"/>
      </w:pPr>
      <w:r>
        <w:rPr>
          <w:rFonts w:ascii="宋体" w:hAnsi="宋体" w:eastAsia="宋体" w:cs="宋体"/>
          <w:b w:val="0"/>
          <w:sz w:val="24"/>
        </w:rPr>
        <w:t>[6] PuLP: A Linear Programming Toolkit for Python. https://coin-or.github.io/pulp/</w:t>
      </w:r>
    </w:p>
    <w:p>
      <w:pPr>
        <w:spacing w:before="40" w:after="40" w:lineRule="auto" w:line="320"/>
      </w:pPr>
      <w:r>
        <w:rPr>
          <w:rFonts w:ascii="宋体" w:hAnsi="宋体" w:eastAsia="宋体" w:cs="宋体"/>
          <w:b w:val="0"/>
          <w:sz w:val="24"/>
        </w:rPr>
        <w:t>[7] Google OR-Tools: Operations Research Tools. https://developers.google.com/optimization</w:t>
      </w:r>
    </w:p>
    <w:p>
      <w:pPr>
        <w:jc w:val="center"/>
        <w:spacing w:before="160" w:after="80" w:lineRule="auto" w:line="240"/>
      </w:pPr>
      <w:r>
        <w:drawing>
          <wp:inline xmlns:a="http://schemas.openxmlformats.org/drawingml/2006/main" xmlns:pic="http://schemas.openxmlformats.org/drawingml/2006/picture">
            <wp:extent cx="5029200" cy="2743200"/>
            <wp:docPr id="1" name="Picture 1"/>
            <wp:cNvGraphicFramePr>
              <a:graphicFrameLocks noChangeAspect="1"/>
            </wp:cNvGraphicFramePr>
            <a:graphic>
              <a:graphicData uri="http://schemas.openxmlformats.org/drawingml/2006/picture">
                <pic:pic>
                  <pic:nvPicPr>
                    <pic:cNvPr id="0" name="fig_1_system_architecture_0.png"/>
                    <pic:cNvPicPr/>
                  </pic:nvPicPr>
                  <pic:blipFill>
                    <a:blip r:embed="rId9"/>
                    <a:stretch>
                      <a:fillRect/>
                    </a:stretch>
                  </pic:blipFill>
                  <pic:spPr>
                    <a:xfrm>
                      <a:off x="0" y="0"/>
                      <a:ext cx="5029200" cy="2743200"/>
                    </a:xfrm>
                    <a:prstGeom prst="rect"/>
                  </pic:spPr>
                </pic:pic>
              </a:graphicData>
            </a:graphic>
          </wp:inline>
        </w:drawing>
      </w:r>
    </w:p>
    <w:p>
      <w:pPr>
        <w:jc w:val="center"/>
        <w:spacing w:before="80" w:after="160" w:lineRule="auto" w:line="280"/>
      </w:pPr>
      <w:r>
        <w:rPr>
          <w:rFonts w:ascii="宋体" w:hAnsi="宋体" w:eastAsia="宋体" w:cs="宋体"/>
          <w:sz w:val="21"/>
        </w:rPr>
        <w:t>图1 system architecture</w:t>
      </w:r>
    </w:p>
    <w:p>
      <w:pPr>
        <w:jc w:val="center"/>
        <w:spacing w:before="160" w:after="80" w:lineRule="auto" w:line="240"/>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fig_2_method_flowchart_0.png"/>
                    <pic:cNvPicPr/>
                  </pic:nvPicPr>
                  <pic:blipFill>
                    <a:blip r:embed="rId10"/>
                    <a:stretch>
                      <a:fillRect/>
                    </a:stretch>
                  </pic:blipFill>
                  <pic:spPr>
                    <a:xfrm>
                      <a:off x="0" y="0"/>
                      <a:ext cx="5029200" cy="2743200"/>
                    </a:xfrm>
                    <a:prstGeom prst="rect"/>
                  </pic:spPr>
                </pic:pic>
              </a:graphicData>
            </a:graphic>
          </wp:inline>
        </w:drawing>
      </w:r>
    </w:p>
    <w:p>
      <w:pPr>
        <w:jc w:val="center"/>
        <w:spacing w:before="80" w:after="160" w:lineRule="auto" w:line="280"/>
      </w:pPr>
      <w:r>
        <w:rPr>
          <w:rFonts w:ascii="宋体" w:hAnsi="宋体" w:eastAsia="宋体" w:cs="宋体"/>
          <w:sz w:val="21"/>
        </w:rPr>
        <w:t>图2 method flowchart</w:t>
      </w:r>
    </w:p>
    <w:p>
      <w:pPr>
        <w:jc w:val="center"/>
        <w:spacing w:before="160" w:after="80" w:lineRule="auto" w:line="240"/>
      </w:pPr>
      <w:r>
        <w:drawing>
          <wp:inline xmlns:a="http://schemas.openxmlformats.org/drawingml/2006/main" xmlns:pic="http://schemas.openxmlformats.org/drawingml/2006/picture">
            <wp:extent cx="5029200" cy="2743200"/>
            <wp:docPr id="3" name="Picture 3"/>
            <wp:cNvGraphicFramePr>
              <a:graphicFrameLocks noChangeAspect="1"/>
            </wp:cNvGraphicFramePr>
            <a:graphic>
              <a:graphicData uri="http://schemas.openxmlformats.org/drawingml/2006/picture">
                <pic:pic>
                  <pic:nvPicPr>
                    <pic:cNvPr id="0" name="fig_3_bipartite_matching_0.png"/>
                    <pic:cNvPicPr/>
                  </pic:nvPicPr>
                  <pic:blipFill>
                    <a:blip r:embed="rId11"/>
                    <a:stretch>
                      <a:fillRect/>
                    </a:stretch>
                  </pic:blipFill>
                  <pic:spPr>
                    <a:xfrm>
                      <a:off x="0" y="0"/>
                      <a:ext cx="5029200" cy="2743200"/>
                    </a:xfrm>
                    <a:prstGeom prst="rect"/>
                  </pic:spPr>
                </pic:pic>
              </a:graphicData>
            </a:graphic>
          </wp:inline>
        </w:drawing>
      </w:r>
    </w:p>
    <w:p>
      <w:pPr>
        <w:jc w:val="center"/>
        <w:spacing w:before="80" w:after="160" w:lineRule="auto" w:line="280"/>
      </w:pPr>
      <w:r>
        <w:rPr>
          <w:rFonts w:ascii="宋体" w:hAnsi="宋体" w:eastAsia="宋体" w:cs="宋体"/>
          <w:sz w:val="21"/>
        </w:rPr>
        <w:t>图3 bipartite matching</w:t>
      </w:r>
    </w:p>
    <w:p>
      <w:pPr>
        <w:jc w:val="center"/>
        <w:spacing w:before="160" w:after="80" w:lineRule="auto" w:line="240"/>
      </w:pPr>
      <w:r>
        <w:drawing>
          <wp:inline xmlns:a="http://schemas.openxmlformats.org/drawingml/2006/main" xmlns:pic="http://schemas.openxmlformats.org/drawingml/2006/picture">
            <wp:extent cx="5029200" cy="2743200"/>
            <wp:docPr id="4" name="Picture 4"/>
            <wp:cNvGraphicFramePr>
              <a:graphicFrameLocks noChangeAspect="1"/>
            </wp:cNvGraphicFramePr>
            <a:graphic>
              <a:graphicData uri="http://schemas.openxmlformats.org/drawingml/2006/picture">
                <pic:pic>
                  <pic:nvPicPr>
                    <pic:cNvPr id="0" name="fig_4_optimization_model_0.png"/>
                    <pic:cNvPicPr/>
                  </pic:nvPicPr>
                  <pic:blipFill>
                    <a:blip r:embed="rId12"/>
                    <a:stretch>
                      <a:fillRect/>
                    </a:stretch>
                  </pic:blipFill>
                  <pic:spPr>
                    <a:xfrm>
                      <a:off x="0" y="0"/>
                      <a:ext cx="5029200" cy="2743200"/>
                    </a:xfrm>
                    <a:prstGeom prst="rect"/>
                  </pic:spPr>
                </pic:pic>
              </a:graphicData>
            </a:graphic>
          </wp:inline>
        </w:drawing>
      </w:r>
    </w:p>
    <w:p>
      <w:pPr>
        <w:jc w:val="center"/>
        <w:spacing w:before="80" w:after="160" w:lineRule="auto" w:line="280"/>
      </w:pPr>
      <w:r>
        <w:rPr>
          <w:rFonts w:ascii="宋体" w:hAnsi="宋体" w:eastAsia="宋体" w:cs="宋体"/>
          <w:sz w:val="21"/>
        </w:rPr>
        <w:t>图4 optimization model</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cs="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