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E8ADE" w14:textId="62AA1C48" w:rsidR="00F77F27" w:rsidRDefault="00F77F27">
      <w:pPr>
        <w:rPr>
          <w:lang w:val="fr-CA"/>
        </w:rPr>
      </w:pPr>
      <w:r w:rsidRPr="00F77F27">
        <w:rPr>
          <w:lang w:val="fr-CA"/>
        </w:rPr>
        <w:t xml:space="preserve">Télécharger le jeu de données et charger le jeu de données </w:t>
      </w:r>
      <w:r w:rsidRPr="00F77F27">
        <w:rPr>
          <w:i/>
          <w:iCs/>
          <w:lang w:val="fr-CA"/>
        </w:rPr>
        <w:t>decathlon2</w:t>
      </w:r>
      <w:r w:rsidRPr="00F77F27">
        <w:rPr>
          <w:lang w:val="fr-CA"/>
        </w:rPr>
        <w:drawing>
          <wp:inline distT="0" distB="0" distL="0" distR="0" wp14:anchorId="5B245075" wp14:editId="54A80017">
            <wp:extent cx="5274310" cy="1971675"/>
            <wp:effectExtent l="0" t="0" r="2540" b="9525"/>
            <wp:docPr id="151637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7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2B1D" w14:textId="1F003A48" w:rsidR="00F77F27" w:rsidRDefault="00F77F27">
      <w:pPr>
        <w:rPr>
          <w:lang w:val="fr-CA"/>
        </w:rPr>
      </w:pPr>
      <w:r w:rsidRPr="00F77F27">
        <w:rPr>
          <w:lang w:val="fr-CA"/>
        </w:rPr>
        <w:drawing>
          <wp:inline distT="0" distB="0" distL="0" distR="0" wp14:anchorId="66C8A848" wp14:editId="1C0BE234">
            <wp:extent cx="5274310" cy="1277620"/>
            <wp:effectExtent l="0" t="0" r="2540" b="0"/>
            <wp:docPr id="1590482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82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C80E" w14:textId="4C185F27" w:rsidR="00C25B1A" w:rsidRDefault="00F77F27">
      <w:pPr>
        <w:rPr>
          <w:lang w:val="fr-CA"/>
        </w:rPr>
      </w:pPr>
      <w:r w:rsidRPr="00F77F27">
        <w:rPr>
          <w:rFonts w:hint="eastAsia"/>
          <w:lang w:val="fr-CA"/>
        </w:rPr>
        <w:t>Ceux sont des variables quantitatives continues, avec des unités différentes</w:t>
      </w:r>
    </w:p>
    <w:p w14:paraId="1DBD51B5" w14:textId="77777777" w:rsidR="00F77F27" w:rsidRDefault="00F77F27">
      <w:pPr>
        <w:rPr>
          <w:lang w:val="fr-CA"/>
        </w:rPr>
      </w:pPr>
    </w:p>
    <w:p w14:paraId="13E40822" w14:textId="3A880EAB" w:rsidR="00F77F27" w:rsidRPr="00F77F27" w:rsidRDefault="00F77F27">
      <w:pPr>
        <w:rPr>
          <w:rFonts w:hint="eastAsia"/>
          <w:lang w:val="fr-CA"/>
        </w:rPr>
      </w:pPr>
      <w:r w:rsidRPr="00F77F27">
        <w:rPr>
          <w:lang w:val="fr-CA"/>
        </w:rPr>
        <w:t xml:space="preserve">Visualiser le cercle des </w:t>
      </w:r>
      <w:r>
        <w:rPr>
          <w:lang w:val="fr-CA"/>
        </w:rPr>
        <w:t>correlations</w:t>
      </w:r>
      <w:r>
        <w:rPr>
          <w:rFonts w:hint="eastAsia"/>
          <w:lang w:val="fr-CA"/>
        </w:rPr>
        <w:t>.</w:t>
      </w:r>
    </w:p>
    <w:p w14:paraId="53D10844" w14:textId="26876B4E" w:rsidR="00F77F27" w:rsidRDefault="00F77F27">
      <w:pPr>
        <w:rPr>
          <w:lang w:val="fr-CA"/>
        </w:rPr>
      </w:pPr>
      <w:r w:rsidRPr="00F77F27">
        <w:rPr>
          <w:lang w:val="fr-CA"/>
        </w:rPr>
        <w:drawing>
          <wp:inline distT="0" distB="0" distL="0" distR="0" wp14:anchorId="342C522C" wp14:editId="5EAA2363">
            <wp:extent cx="5274310" cy="1038860"/>
            <wp:effectExtent l="0" t="0" r="2540" b="8890"/>
            <wp:docPr id="1914630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309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3268" w14:textId="77777777" w:rsidR="00F77F27" w:rsidRPr="00F77F27" w:rsidRDefault="00F77F27">
      <w:pPr>
        <w:rPr>
          <w:lang w:val="fr-CA"/>
        </w:rPr>
      </w:pPr>
    </w:p>
    <w:p w14:paraId="7A7913D8" w14:textId="4C682992" w:rsidR="00F77F27" w:rsidRDefault="00F77F27">
      <w:pPr>
        <w:rPr>
          <w:lang w:val="fr-CA"/>
        </w:rPr>
      </w:pPr>
    </w:p>
    <w:p w14:paraId="0384CD7F" w14:textId="77777777" w:rsidR="00365D87" w:rsidRDefault="00F77F27">
      <w:pPr>
        <w:rPr>
          <w:lang w:val="fr-CA"/>
        </w:rPr>
      </w:pPr>
      <w:r>
        <w:rPr>
          <w:noProof/>
          <w:lang w:val="fr-CA"/>
        </w:rPr>
        <w:lastRenderedPageBreak/>
        <w:drawing>
          <wp:inline distT="0" distB="0" distL="0" distR="0" wp14:anchorId="02C076AC" wp14:editId="33AF2D00">
            <wp:extent cx="2394585" cy="3525462"/>
            <wp:effectExtent l="0" t="0" r="5715" b="0"/>
            <wp:docPr id="10218618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8873" cy="354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248C" w14:textId="77777777" w:rsidR="00365D87" w:rsidRDefault="00365D87">
      <w:pPr>
        <w:rPr>
          <w:lang w:val="fr-CA"/>
        </w:rPr>
      </w:pPr>
      <w:r w:rsidRPr="00F77F27">
        <w:rPr>
          <w:lang w:val="fr-CA"/>
        </w:rPr>
        <w:t>Ce graphique montre comment les variables sont corrélées entre elles et avec les deux premiers axes.</w:t>
      </w:r>
    </w:p>
    <w:p w14:paraId="38BCA351" w14:textId="77777777" w:rsidR="00365D87" w:rsidRDefault="00365D87">
      <w:pPr>
        <w:rPr>
          <w:lang w:val="fr-CA"/>
        </w:rPr>
      </w:pPr>
    </w:p>
    <w:p w14:paraId="170EFC29" w14:textId="4CA7BCC6" w:rsidR="00365D87" w:rsidRDefault="00365D87">
      <w:pPr>
        <w:rPr>
          <w:lang w:val="fr-CA"/>
        </w:rPr>
      </w:pPr>
      <w:r w:rsidRPr="00365D87">
        <w:rPr>
          <w:lang w:val="fr-CA"/>
        </w:rPr>
        <w:t>Identifier les variables corrélées et interpréter les axes</w:t>
      </w:r>
    </w:p>
    <w:p w14:paraId="35E6275B" w14:textId="5E836A48" w:rsidR="00365D87" w:rsidRPr="00365D87" w:rsidRDefault="00365D87">
      <w:pPr>
        <w:rPr>
          <w:rFonts w:hint="eastAsia"/>
          <w:lang w:val="fr-CA"/>
        </w:rPr>
      </w:pPr>
      <w:r w:rsidRPr="00365D87">
        <w:rPr>
          <w:lang w:val="fr-CA"/>
        </w:rPr>
        <w:drawing>
          <wp:inline distT="0" distB="0" distL="0" distR="0" wp14:anchorId="729129E4" wp14:editId="53539D9E">
            <wp:extent cx="5274310" cy="1782445"/>
            <wp:effectExtent l="0" t="0" r="2540" b="8255"/>
            <wp:docPr id="1025237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37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F92DB" w14:textId="49D2A4EB" w:rsidR="00365D87" w:rsidRPr="00365D87" w:rsidRDefault="00365D87" w:rsidP="00365D87">
      <w:pPr>
        <w:rPr>
          <w:rFonts w:hint="eastAsia"/>
          <w:lang w:val="fr-CA"/>
        </w:rPr>
      </w:pPr>
      <w:r w:rsidRPr="00365D87">
        <w:rPr>
          <w:rFonts w:hint="eastAsia"/>
          <w:lang w:val="fr-CA"/>
        </w:rPr>
        <w:t>Les variables fortement corrélées appartiennent au même groupe de performance, ou les gestes se resembles</w:t>
      </w:r>
    </w:p>
    <w:p w14:paraId="23B1C6B5" w14:textId="310DA224" w:rsidR="00365D87" w:rsidRPr="00365D87" w:rsidRDefault="00365D87" w:rsidP="00365D87">
      <w:pPr>
        <w:rPr>
          <w:rFonts w:hint="eastAsia"/>
          <w:lang w:val="fr-CA"/>
        </w:rPr>
      </w:pPr>
      <w:r w:rsidRPr="00365D87">
        <w:rPr>
          <w:rFonts w:hint="eastAsia"/>
          <w:lang w:val="fr-CA"/>
        </w:rPr>
        <w:t>Par exemple 100m, 110m.hurdle, 400m ont besion de vitesse et explosivité</w:t>
      </w:r>
    </w:p>
    <w:p w14:paraId="7620DE00" w14:textId="14872CC2" w:rsidR="00365D87" w:rsidRPr="00365D87" w:rsidRDefault="00365D87" w:rsidP="00365D87">
      <w:pPr>
        <w:rPr>
          <w:rFonts w:hint="eastAsia"/>
          <w:lang w:val="fr-CA"/>
        </w:rPr>
      </w:pPr>
      <w:r w:rsidRPr="00365D87">
        <w:rPr>
          <w:rFonts w:hint="eastAsia"/>
          <w:lang w:val="fr-CA"/>
        </w:rPr>
        <w:t>Pole, vault: aptitude au saut</w:t>
      </w:r>
    </w:p>
    <w:p w14:paraId="61912062" w14:textId="6BEE6BA7" w:rsidR="00F77F27" w:rsidRDefault="00365D87" w:rsidP="00365D87">
      <w:pPr>
        <w:rPr>
          <w:lang w:val="fr-CA"/>
        </w:rPr>
      </w:pPr>
      <w:r w:rsidRPr="00365D87">
        <w:rPr>
          <w:rFonts w:hint="eastAsia"/>
          <w:lang w:val="fr-CA"/>
        </w:rPr>
        <w:t>discus, javeline: force et technique</w:t>
      </w:r>
    </w:p>
    <w:p w14:paraId="331F4443" w14:textId="77777777" w:rsidR="00365D87" w:rsidRDefault="00365D87" w:rsidP="00365D87">
      <w:pPr>
        <w:rPr>
          <w:lang w:val="fr-CA"/>
        </w:rPr>
      </w:pPr>
    </w:p>
    <w:p w14:paraId="4C30D791" w14:textId="3B01B045" w:rsidR="00365D87" w:rsidRDefault="00365D87" w:rsidP="00365D87">
      <w:pPr>
        <w:rPr>
          <w:lang w:val="fr-CA"/>
        </w:rPr>
      </w:pPr>
      <w:r w:rsidRPr="00365D87">
        <w:rPr>
          <w:lang w:val="fr-CA"/>
        </w:rPr>
        <w:lastRenderedPageBreak/>
        <w:drawing>
          <wp:inline distT="0" distB="0" distL="0" distR="0" wp14:anchorId="4AD40E79" wp14:editId="1F5480CE">
            <wp:extent cx="5274310" cy="651510"/>
            <wp:effectExtent l="0" t="0" r="2540" b="0"/>
            <wp:docPr id="399034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3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61A0" w14:textId="77777777" w:rsidR="00365D87" w:rsidRDefault="00365D87" w:rsidP="00365D87">
      <w:pPr>
        <w:rPr>
          <w:lang w:val="fr-CA"/>
        </w:rPr>
      </w:pPr>
      <w:r>
        <w:rPr>
          <w:rFonts w:hint="eastAsia"/>
          <w:noProof/>
          <w:lang w:val="fr-CA"/>
        </w:rPr>
        <w:drawing>
          <wp:inline distT="0" distB="0" distL="0" distR="0" wp14:anchorId="2911BE70" wp14:editId="284FE60D">
            <wp:extent cx="5274945" cy="4841875"/>
            <wp:effectExtent l="0" t="0" r="1905" b="0"/>
            <wp:docPr id="8040615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484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5E6B1" w14:textId="7F3B6678" w:rsidR="00365D87" w:rsidRPr="00365D87" w:rsidRDefault="00365D87" w:rsidP="00365D87">
      <w:pPr>
        <w:rPr>
          <w:lang w:val="fr-CA"/>
        </w:rPr>
      </w:pPr>
      <w:r w:rsidRPr="00365D87">
        <w:rPr>
          <w:rFonts w:hint="eastAsia"/>
          <w:lang w:val="fr-CA"/>
        </w:rPr>
        <w:t>Premier axe (Dim1): performance globale / vitesse-puissance</w:t>
      </w:r>
    </w:p>
    <w:p w14:paraId="6E6E645B" w14:textId="3DD71037" w:rsidR="00365D87" w:rsidRDefault="00365D87" w:rsidP="00365D87">
      <w:pPr>
        <w:rPr>
          <w:lang w:val="fr-CA"/>
        </w:rPr>
      </w:pPr>
      <w:r w:rsidRPr="00365D87">
        <w:rPr>
          <w:rFonts w:hint="eastAsia"/>
          <w:lang w:val="fr-CA"/>
        </w:rPr>
        <w:t>Deuxième axe (Dim2): endurance ou composante technique.</w:t>
      </w:r>
    </w:p>
    <w:p w14:paraId="5A963061" w14:textId="77777777" w:rsidR="00365D87" w:rsidRDefault="00365D87" w:rsidP="00365D87">
      <w:pPr>
        <w:rPr>
          <w:lang w:val="fr-CA"/>
        </w:rPr>
      </w:pPr>
    </w:p>
    <w:p w14:paraId="5A352837" w14:textId="7E1E1E4B" w:rsidR="00365D87" w:rsidRDefault="00365D87" w:rsidP="00365D87">
      <w:pPr>
        <w:rPr>
          <w:rFonts w:hint="eastAsia"/>
          <w:lang w:val="fr-CA"/>
        </w:rPr>
      </w:pPr>
      <w:r>
        <w:rPr>
          <w:rFonts w:hint="eastAsia"/>
          <w:lang w:val="fr-CA"/>
        </w:rPr>
        <w:t>Afficher les grands groupes et les individus.</w:t>
      </w:r>
    </w:p>
    <w:p w14:paraId="6715DAA6" w14:textId="2026D728" w:rsidR="00365D87" w:rsidRDefault="00365D87" w:rsidP="00365D87">
      <w:pPr>
        <w:rPr>
          <w:lang w:val="fr-CA"/>
        </w:rPr>
      </w:pPr>
      <w:r w:rsidRPr="00365D87">
        <w:rPr>
          <w:lang w:val="fr-CA"/>
        </w:rPr>
        <w:drawing>
          <wp:inline distT="0" distB="0" distL="0" distR="0" wp14:anchorId="0D18EBF5" wp14:editId="1020C1FD">
            <wp:extent cx="2962688" cy="733527"/>
            <wp:effectExtent l="0" t="0" r="9525" b="9525"/>
            <wp:docPr id="728343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43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3B9A" w14:textId="103C8EF8" w:rsidR="00365D87" w:rsidRDefault="00365D87" w:rsidP="00365D87">
      <w:pPr>
        <w:rPr>
          <w:lang w:val="fr-CA"/>
        </w:rPr>
      </w:pPr>
      <w:r>
        <w:rPr>
          <w:noProof/>
          <w:lang w:val="fr-CA"/>
        </w:rPr>
        <w:lastRenderedPageBreak/>
        <w:drawing>
          <wp:inline distT="0" distB="0" distL="0" distR="0" wp14:anchorId="0D52C684" wp14:editId="5A1FC7B0">
            <wp:extent cx="3504565" cy="5142865"/>
            <wp:effectExtent l="0" t="0" r="635" b="635"/>
            <wp:docPr id="75648919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565" cy="514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0F940" w14:textId="3F31BECD" w:rsidR="00365D87" w:rsidRDefault="00365D87" w:rsidP="00365D87">
      <w:pPr>
        <w:rPr>
          <w:lang w:val="fr-CA"/>
        </w:rPr>
      </w:pPr>
      <w:r>
        <w:rPr>
          <w:rFonts w:hint="eastAsia"/>
          <w:lang w:val="fr-CA"/>
        </w:rPr>
        <w:t>1</w:t>
      </w:r>
      <w:r w:rsidRPr="00365D87">
        <w:rPr>
          <w:rFonts w:hint="eastAsia"/>
          <w:vertAlign w:val="superscript"/>
          <w:lang w:val="fr-CA"/>
        </w:rPr>
        <w:t>er</w:t>
      </w:r>
      <w:r>
        <w:rPr>
          <w:rFonts w:hint="eastAsia"/>
          <w:lang w:val="fr-CA"/>
        </w:rPr>
        <w:t xml:space="preserve"> groupe</w:t>
      </w:r>
      <w:r>
        <w:rPr>
          <w:lang w:val="fr-CA"/>
        </w:rPr>
        <w:t> : 100m 110m.hurdle 400m</w:t>
      </w:r>
    </w:p>
    <w:p w14:paraId="08F31D80" w14:textId="472FA1C3" w:rsidR="00365D87" w:rsidRDefault="00365D87" w:rsidP="00365D87">
      <w:pPr>
        <w:rPr>
          <w:lang w:val="fr-CA"/>
        </w:rPr>
      </w:pPr>
      <w:r w:rsidRPr="00365D87">
        <w:rPr>
          <w:lang w:val="fr-CA"/>
        </w:rPr>
        <w:t>2</w:t>
      </w:r>
      <w:r w:rsidRPr="00365D87">
        <w:rPr>
          <w:vertAlign w:val="superscript"/>
          <w:lang w:val="fr-CA"/>
        </w:rPr>
        <w:t>ème</w:t>
      </w:r>
      <w:r w:rsidRPr="00365D87">
        <w:rPr>
          <w:lang w:val="fr-CA"/>
        </w:rPr>
        <w:t xml:space="preserve"> groupe : high.jump shot.put discus javel</w:t>
      </w:r>
      <w:r>
        <w:rPr>
          <w:lang w:val="fr-CA"/>
        </w:rPr>
        <w:t>ine</w:t>
      </w:r>
    </w:p>
    <w:p w14:paraId="4115CEED" w14:textId="01C08896" w:rsidR="00365D87" w:rsidRPr="00365D87" w:rsidRDefault="00365D87" w:rsidP="00365D87">
      <w:pPr>
        <w:rPr>
          <w:lang w:val="fr-CA"/>
        </w:rPr>
      </w:pPr>
      <w:r>
        <w:rPr>
          <w:noProof/>
          <w:lang w:val="fr-CA"/>
        </w:rPr>
        <w:lastRenderedPageBreak/>
        <w:drawing>
          <wp:inline distT="0" distB="0" distL="0" distR="0" wp14:anchorId="721FF024" wp14:editId="075923D6">
            <wp:extent cx="3504565" cy="5142865"/>
            <wp:effectExtent l="0" t="0" r="635" b="635"/>
            <wp:docPr id="91172148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4565" cy="514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65D87" w:rsidRPr="00365D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B8"/>
    <w:rsid w:val="001C546D"/>
    <w:rsid w:val="00365D87"/>
    <w:rsid w:val="008C05B8"/>
    <w:rsid w:val="00B327EB"/>
    <w:rsid w:val="00C25B1A"/>
    <w:rsid w:val="00F77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22D26A"/>
  <w15:chartTrackingRefBased/>
  <w15:docId w15:val="{B6072990-3678-4575-BCC9-E10AD25E7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05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0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5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05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05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05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05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05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05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05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C0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C0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C05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C05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C05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C05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C05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C05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C05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C0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05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C05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0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C05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05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05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0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C05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C05B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77F2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77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Jinyu Cong</dc:creator>
  <cp:keywords/>
  <dc:description/>
  <cp:lastModifiedBy>Jinyu Cong</cp:lastModifiedBy>
  <cp:revision>2</cp:revision>
  <dcterms:created xsi:type="dcterms:W3CDTF">2025-10-22T13:55:00Z</dcterms:created>
  <dcterms:modified xsi:type="dcterms:W3CDTF">2025-10-22T14:14:00Z</dcterms:modified>
</cp:coreProperties>
</file>