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17684" w14:textId="77777777" w:rsidR="003362F2" w:rsidRPr="003362F2" w:rsidRDefault="003362F2" w:rsidP="003362F2">
      <w:pPr>
        <w:jc w:val="center"/>
        <w:rPr>
          <w:rFonts w:ascii="Arial" w:hAnsi="Arial" w:cs="Arial"/>
          <w:b/>
          <w:bCs/>
          <w:sz w:val="28"/>
          <w:szCs w:val="28"/>
        </w:rPr>
      </w:pPr>
      <w:r w:rsidRPr="003362F2">
        <w:rPr>
          <w:rFonts w:ascii="Arial" w:hAnsi="Arial" w:cs="Arial"/>
          <w:b/>
          <w:bCs/>
          <w:sz w:val="28"/>
          <w:szCs w:val="28"/>
        </w:rPr>
        <w:t>General Physics I</w:t>
      </w:r>
    </w:p>
    <w:p w14:paraId="1A4C6319" w14:textId="77777777" w:rsidR="003362F2" w:rsidRPr="003362F2" w:rsidRDefault="003362F2" w:rsidP="003362F2">
      <w:pPr>
        <w:jc w:val="center"/>
        <w:rPr>
          <w:rFonts w:ascii="Arial" w:hAnsi="Arial" w:cs="Arial"/>
          <w:sz w:val="28"/>
          <w:szCs w:val="28"/>
        </w:rPr>
      </w:pPr>
      <w:r w:rsidRPr="003362F2">
        <w:rPr>
          <w:rFonts w:ascii="Arial" w:hAnsi="Arial" w:cs="Arial"/>
          <w:sz w:val="28"/>
          <w:szCs w:val="28"/>
        </w:rPr>
        <w:t>PHYS - 2110</w:t>
      </w:r>
    </w:p>
    <w:p w14:paraId="7F8271F2" w14:textId="77777777" w:rsidR="003362F2" w:rsidRPr="003362F2" w:rsidRDefault="003362F2" w:rsidP="003362F2">
      <w:pPr>
        <w:jc w:val="center"/>
        <w:rPr>
          <w:rFonts w:ascii="Arial" w:hAnsi="Arial" w:cs="Arial"/>
          <w:sz w:val="28"/>
          <w:szCs w:val="28"/>
        </w:rPr>
      </w:pPr>
      <w:r w:rsidRPr="003362F2">
        <w:rPr>
          <w:rFonts w:ascii="Arial" w:hAnsi="Arial" w:cs="Arial"/>
          <w:sz w:val="28"/>
          <w:szCs w:val="28"/>
        </w:rPr>
        <w:t>Fall Semester, 2025</w:t>
      </w:r>
    </w:p>
    <w:p w14:paraId="4A5A5623"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Instructor Info.</w:t>
      </w:r>
    </w:p>
    <w:p w14:paraId="06A7550F" w14:textId="0B1EF792" w:rsidR="003362F2" w:rsidRPr="003362F2" w:rsidRDefault="003362F2" w:rsidP="003362F2">
      <w:pPr>
        <w:rPr>
          <w:rFonts w:ascii="Arial" w:hAnsi="Arial" w:cs="Arial"/>
        </w:rPr>
      </w:pPr>
      <w:r w:rsidRPr="003362F2">
        <w:rPr>
          <w:rFonts w:ascii="Arial" w:hAnsi="Arial" w:cs="Arial"/>
        </w:rPr>
        <w:t xml:space="preserve">Dr. Jiong </w:t>
      </w:r>
      <w:r>
        <w:rPr>
          <w:rFonts w:ascii="Arial" w:hAnsi="Arial" w:cs="Arial"/>
        </w:rPr>
        <w:t>L</w:t>
      </w:r>
      <w:r w:rsidRPr="003362F2">
        <w:rPr>
          <w:rFonts w:ascii="Arial" w:hAnsi="Arial" w:cs="Arial"/>
        </w:rPr>
        <w:t>iu</w:t>
      </w:r>
      <w:r>
        <w:rPr>
          <w:rFonts w:ascii="Arial" w:hAnsi="Arial" w:cs="Arial"/>
        </w:rPr>
        <w:t xml:space="preserve">, </w:t>
      </w:r>
      <w:r w:rsidRPr="003362F2">
        <w:rPr>
          <w:rFonts w:ascii="Arial" w:hAnsi="Arial" w:cs="Arial"/>
        </w:rPr>
        <w:t xml:space="preserve">Email: </w:t>
      </w:r>
      <w:hyperlink r:id="rId4" w:history="1">
        <w:r w:rsidRPr="003362F2">
          <w:rPr>
            <w:rStyle w:val="Hyperlink"/>
            <w:rFonts w:ascii="Arial" w:hAnsi="Arial" w:cs="Arial"/>
          </w:rPr>
          <w:t>jliu@cedarville.edu</w:t>
        </w:r>
      </w:hyperlink>
    </w:p>
    <w:p w14:paraId="5C76D9D8" w14:textId="77777777" w:rsidR="003362F2" w:rsidRPr="009537AA" w:rsidRDefault="003362F2" w:rsidP="003362F2">
      <w:pPr>
        <w:rPr>
          <w:rFonts w:ascii="Arial" w:hAnsi="Arial" w:cs="Arial"/>
          <w:b/>
          <w:bCs/>
        </w:rPr>
      </w:pPr>
      <w:r w:rsidRPr="009537AA">
        <w:rPr>
          <w:rFonts w:ascii="Arial" w:hAnsi="Arial" w:cs="Arial"/>
          <w:b/>
          <w:bCs/>
        </w:rPr>
        <w:t>Office: ENS 204</w:t>
      </w:r>
    </w:p>
    <w:p w14:paraId="70249851" w14:textId="0A971054" w:rsidR="003362F2" w:rsidRPr="009537AA" w:rsidRDefault="003362F2" w:rsidP="003362F2">
      <w:pPr>
        <w:rPr>
          <w:rFonts w:ascii="Arial" w:hAnsi="Arial" w:cs="Arial"/>
          <w:b/>
          <w:bCs/>
        </w:rPr>
      </w:pPr>
      <w:r w:rsidRPr="009537AA">
        <w:rPr>
          <w:rFonts w:ascii="Arial" w:hAnsi="Arial" w:cs="Arial"/>
          <w:b/>
          <w:bCs/>
        </w:rPr>
        <w:t xml:space="preserve">Office Hours: M-Th: 2:00 </w:t>
      </w:r>
      <w:r w:rsidR="009855D3" w:rsidRPr="009537AA">
        <w:rPr>
          <w:rFonts w:ascii="Arial" w:hAnsi="Arial" w:cs="Arial"/>
          <w:b/>
          <w:bCs/>
        </w:rPr>
        <w:t xml:space="preserve">pm </w:t>
      </w:r>
      <w:r w:rsidRPr="009537AA">
        <w:rPr>
          <w:rFonts w:ascii="Arial" w:hAnsi="Arial" w:cs="Arial"/>
          <w:b/>
          <w:bCs/>
        </w:rPr>
        <w:t>– 2:50</w:t>
      </w:r>
      <w:r w:rsidR="009855D3" w:rsidRPr="009537AA">
        <w:rPr>
          <w:rFonts w:ascii="Arial" w:hAnsi="Arial" w:cs="Arial"/>
          <w:b/>
          <w:bCs/>
        </w:rPr>
        <w:t xml:space="preserve"> pm</w:t>
      </w:r>
      <w:r w:rsidRPr="009537AA">
        <w:rPr>
          <w:rFonts w:ascii="Arial" w:hAnsi="Arial" w:cs="Arial"/>
          <w:b/>
          <w:bCs/>
        </w:rPr>
        <w:t xml:space="preserve">, F: 12:00 </w:t>
      </w:r>
      <w:r w:rsidR="009855D3" w:rsidRPr="009537AA">
        <w:rPr>
          <w:rFonts w:ascii="Arial" w:hAnsi="Arial" w:cs="Arial"/>
          <w:b/>
          <w:bCs/>
        </w:rPr>
        <w:t xml:space="preserve">pm </w:t>
      </w:r>
      <w:r w:rsidRPr="009537AA">
        <w:rPr>
          <w:rFonts w:ascii="Arial" w:hAnsi="Arial" w:cs="Arial"/>
          <w:b/>
          <w:bCs/>
        </w:rPr>
        <w:t>– 12:50</w:t>
      </w:r>
      <w:r w:rsidR="009855D3" w:rsidRPr="009537AA">
        <w:rPr>
          <w:rFonts w:ascii="Arial" w:hAnsi="Arial" w:cs="Arial"/>
          <w:b/>
          <w:bCs/>
        </w:rPr>
        <w:t xml:space="preserve"> pm</w:t>
      </w:r>
    </w:p>
    <w:p w14:paraId="245E246A" w14:textId="0500E345" w:rsidR="003362F2" w:rsidRPr="003362F2" w:rsidRDefault="003362F2" w:rsidP="003362F2">
      <w:pPr>
        <w:rPr>
          <w:rFonts w:ascii="Arial" w:hAnsi="Arial" w:cs="Arial"/>
        </w:rPr>
      </w:pPr>
      <w:r w:rsidRPr="003362F2">
        <w:rPr>
          <w:rFonts w:ascii="Arial" w:hAnsi="Arial" w:cs="Arial"/>
        </w:rPr>
        <w:t>Phone: Office: ext. 3897</w:t>
      </w:r>
    </w:p>
    <w:p w14:paraId="4AA7B8E5" w14:textId="32B85A57" w:rsidR="003362F2" w:rsidRPr="009537AA" w:rsidRDefault="003362F2" w:rsidP="003362F2">
      <w:pPr>
        <w:rPr>
          <w:rFonts w:ascii="Arial" w:hAnsi="Arial" w:cs="Arial"/>
        </w:rPr>
      </w:pPr>
      <w:r w:rsidRPr="009537AA">
        <w:rPr>
          <w:rFonts w:ascii="Arial" w:hAnsi="Arial" w:cs="Arial"/>
        </w:rPr>
        <w:t>Classroom: Milner 105, 1:00</w:t>
      </w:r>
      <w:r w:rsidR="00DB6FAB" w:rsidRPr="009537AA">
        <w:rPr>
          <w:rFonts w:ascii="Arial" w:hAnsi="Arial" w:cs="Arial"/>
        </w:rPr>
        <w:t xml:space="preserve"> pm</w:t>
      </w:r>
      <w:r w:rsidRPr="009537AA">
        <w:rPr>
          <w:rFonts w:ascii="Arial" w:hAnsi="Arial" w:cs="Arial"/>
        </w:rPr>
        <w:t xml:space="preserve"> - 1:50</w:t>
      </w:r>
      <w:r w:rsidR="00DB6FAB" w:rsidRPr="009537AA">
        <w:rPr>
          <w:rFonts w:ascii="Arial" w:hAnsi="Arial" w:cs="Arial"/>
        </w:rPr>
        <w:t xml:space="preserve"> pm</w:t>
      </w:r>
      <w:r w:rsidRPr="009537AA">
        <w:rPr>
          <w:rFonts w:ascii="Arial" w:hAnsi="Arial" w:cs="Arial"/>
        </w:rPr>
        <w:t xml:space="preserve"> M</w:t>
      </w:r>
      <w:r w:rsidR="00DB6FAB" w:rsidRPr="009537AA">
        <w:rPr>
          <w:rFonts w:ascii="Arial" w:hAnsi="Arial" w:cs="Arial"/>
        </w:rPr>
        <w:t>,</w:t>
      </w:r>
      <w:r w:rsidR="009537AA" w:rsidRPr="009537AA">
        <w:rPr>
          <w:rFonts w:ascii="Arial" w:hAnsi="Arial" w:cs="Arial"/>
        </w:rPr>
        <w:t xml:space="preserve"> </w:t>
      </w:r>
      <w:r w:rsidRPr="009537AA">
        <w:rPr>
          <w:rFonts w:ascii="Arial" w:hAnsi="Arial" w:cs="Arial"/>
        </w:rPr>
        <w:t>W</w:t>
      </w:r>
      <w:r w:rsidR="00DB6FAB" w:rsidRPr="009537AA">
        <w:rPr>
          <w:rFonts w:ascii="Arial" w:hAnsi="Arial" w:cs="Arial"/>
        </w:rPr>
        <w:t>,</w:t>
      </w:r>
      <w:r w:rsidR="009537AA" w:rsidRPr="009537AA">
        <w:rPr>
          <w:rFonts w:ascii="Arial" w:hAnsi="Arial" w:cs="Arial"/>
        </w:rPr>
        <w:t xml:space="preserve"> </w:t>
      </w:r>
      <w:r w:rsidRPr="009537AA">
        <w:rPr>
          <w:rFonts w:ascii="Arial" w:hAnsi="Arial" w:cs="Arial"/>
        </w:rPr>
        <w:t>F</w:t>
      </w:r>
    </w:p>
    <w:p w14:paraId="1F6D007C" w14:textId="3E33AC5D" w:rsidR="003362F2" w:rsidRPr="009537AA" w:rsidRDefault="003362F2" w:rsidP="003362F2">
      <w:pPr>
        <w:rPr>
          <w:rFonts w:ascii="Arial" w:hAnsi="Arial" w:cs="Arial"/>
        </w:rPr>
      </w:pPr>
      <w:r w:rsidRPr="009537AA">
        <w:rPr>
          <w:rFonts w:ascii="Arial" w:hAnsi="Arial" w:cs="Arial"/>
        </w:rPr>
        <w:t>Lab Room: ENS 236</w:t>
      </w:r>
    </w:p>
    <w:p w14:paraId="33B85FFA" w14:textId="77777777" w:rsidR="003362F2" w:rsidRPr="003362F2" w:rsidRDefault="003362F2" w:rsidP="003362F2">
      <w:pPr>
        <w:rPr>
          <w:rFonts w:ascii="Arial" w:hAnsi="Arial" w:cs="Arial"/>
        </w:rPr>
      </w:pPr>
      <w:r w:rsidRPr="003362F2">
        <w:rPr>
          <w:rFonts w:ascii="Arial" w:hAnsi="Arial" w:cs="Arial"/>
        </w:rPr>
        <w:t>Lab Time:</w:t>
      </w:r>
    </w:p>
    <w:p w14:paraId="4346C5DF" w14:textId="5F313F08" w:rsidR="003362F2" w:rsidRPr="003362F2" w:rsidRDefault="003362F2" w:rsidP="003362F2">
      <w:pPr>
        <w:rPr>
          <w:rFonts w:ascii="Arial" w:hAnsi="Arial" w:cs="Arial"/>
        </w:rPr>
      </w:pPr>
      <w:r w:rsidRPr="003362F2">
        <w:rPr>
          <w:rFonts w:ascii="Arial" w:hAnsi="Arial" w:cs="Arial"/>
        </w:rPr>
        <w:t>Section 1   3:00</w:t>
      </w:r>
      <w:r w:rsidR="00DB6FAB">
        <w:rPr>
          <w:rFonts w:ascii="Arial" w:hAnsi="Arial" w:cs="Arial"/>
        </w:rPr>
        <w:t xml:space="preserve"> pm</w:t>
      </w:r>
      <w:r w:rsidRPr="003362F2">
        <w:rPr>
          <w:rFonts w:ascii="Arial" w:hAnsi="Arial" w:cs="Arial"/>
        </w:rPr>
        <w:t xml:space="preserve"> – 4:50</w:t>
      </w:r>
      <w:r w:rsidR="00DB6FAB">
        <w:rPr>
          <w:rFonts w:ascii="Arial" w:hAnsi="Arial" w:cs="Arial"/>
        </w:rPr>
        <w:t xml:space="preserve"> pm</w:t>
      </w:r>
      <w:r w:rsidRPr="003362F2">
        <w:rPr>
          <w:rFonts w:ascii="Arial" w:hAnsi="Arial" w:cs="Arial"/>
        </w:rPr>
        <w:t xml:space="preserve"> M</w:t>
      </w:r>
    </w:p>
    <w:p w14:paraId="0D21E3DE" w14:textId="12F52E6F" w:rsidR="003362F2" w:rsidRPr="003362F2" w:rsidRDefault="003362F2" w:rsidP="003362F2">
      <w:pPr>
        <w:rPr>
          <w:rFonts w:ascii="Arial" w:hAnsi="Arial" w:cs="Arial"/>
        </w:rPr>
      </w:pPr>
      <w:r w:rsidRPr="003362F2">
        <w:rPr>
          <w:rFonts w:ascii="Arial" w:hAnsi="Arial" w:cs="Arial"/>
        </w:rPr>
        <w:t>Section 2   3:00</w:t>
      </w:r>
      <w:r w:rsidR="00DB6FAB">
        <w:rPr>
          <w:rFonts w:ascii="Arial" w:hAnsi="Arial" w:cs="Arial"/>
        </w:rPr>
        <w:t xml:space="preserve"> pm</w:t>
      </w:r>
      <w:r w:rsidRPr="003362F2">
        <w:rPr>
          <w:rFonts w:ascii="Arial" w:hAnsi="Arial" w:cs="Arial"/>
        </w:rPr>
        <w:t xml:space="preserve"> – 4:50 </w:t>
      </w:r>
      <w:r w:rsidR="00DB6FAB">
        <w:rPr>
          <w:rFonts w:ascii="Arial" w:hAnsi="Arial" w:cs="Arial"/>
        </w:rPr>
        <w:t xml:space="preserve">pm </w:t>
      </w:r>
      <w:r w:rsidRPr="003362F2">
        <w:rPr>
          <w:rFonts w:ascii="Arial" w:hAnsi="Arial" w:cs="Arial"/>
        </w:rPr>
        <w:t>Tu</w:t>
      </w:r>
    </w:p>
    <w:p w14:paraId="682F65AE" w14:textId="77777777" w:rsidR="003362F2" w:rsidRPr="003362F2" w:rsidRDefault="003362F2" w:rsidP="003362F2">
      <w:pPr>
        <w:rPr>
          <w:rFonts w:ascii="Arial" w:hAnsi="Arial" w:cs="Arial"/>
        </w:rPr>
      </w:pPr>
    </w:p>
    <w:p w14:paraId="7D5CC097"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Textbook</w:t>
      </w:r>
    </w:p>
    <w:p w14:paraId="14B6034E" w14:textId="1D56A8D1" w:rsidR="00C44464" w:rsidRDefault="003362F2" w:rsidP="003362F2">
      <w:pPr>
        <w:rPr>
          <w:rFonts w:ascii="Arial" w:hAnsi="Arial" w:cs="Arial"/>
        </w:rPr>
      </w:pPr>
      <w:bookmarkStart w:id="0" w:name="OLE_LINK1"/>
      <w:r w:rsidRPr="003362F2">
        <w:rPr>
          <w:rFonts w:ascii="Arial" w:hAnsi="Arial" w:cs="Arial"/>
          <w:i/>
        </w:rPr>
        <w:t>University Physics Vol.1 (2018)</w:t>
      </w:r>
      <w:r w:rsidRPr="003362F2">
        <w:rPr>
          <w:rFonts w:ascii="Arial" w:hAnsi="Arial" w:cs="Arial"/>
        </w:rPr>
        <w:t xml:space="preserve">, by </w:t>
      </w:r>
      <w:bookmarkEnd w:id="0"/>
      <w:r w:rsidRPr="003362F2">
        <w:rPr>
          <w:rFonts w:ascii="Arial" w:hAnsi="Arial" w:cs="Arial"/>
        </w:rPr>
        <w:t xml:space="preserve">Ling, Sanny and Moebs (ISBN: 978-1-938168-27-7).  We will cover Chapters 1 – 12, 15-16.  If time allows, Chapters 13-14, 17. </w:t>
      </w:r>
      <w:r w:rsidR="00831259">
        <w:rPr>
          <w:rFonts w:ascii="Arial" w:hAnsi="Arial" w:cs="Arial"/>
        </w:rPr>
        <w:t>(</w:t>
      </w:r>
      <w:hyperlink r:id="rId5" w:history="1">
        <w:r w:rsidR="00831259" w:rsidRPr="00E86D4E">
          <w:rPr>
            <w:rStyle w:val="Hyperlink"/>
            <w:rFonts w:ascii="Arial" w:hAnsi="Arial" w:cs="Arial"/>
          </w:rPr>
          <w:t>Free access</w:t>
        </w:r>
      </w:hyperlink>
      <w:r w:rsidR="00831259">
        <w:rPr>
          <w:rFonts w:ascii="Arial" w:hAnsi="Arial" w:cs="Arial"/>
        </w:rPr>
        <w:t>)</w:t>
      </w:r>
    </w:p>
    <w:p w14:paraId="6A554EC6" w14:textId="1F016CC2" w:rsidR="003362F2" w:rsidRPr="003362F2" w:rsidRDefault="003362F2" w:rsidP="003362F2">
      <w:pPr>
        <w:rPr>
          <w:rFonts w:ascii="Arial" w:hAnsi="Arial" w:cs="Arial"/>
        </w:rPr>
      </w:pPr>
      <w:r w:rsidRPr="003362F2">
        <w:rPr>
          <w:rFonts w:ascii="Arial" w:hAnsi="Arial" w:cs="Arial"/>
        </w:rPr>
        <w:t>For the laboratory, you will be using the provided handouts.</w:t>
      </w:r>
    </w:p>
    <w:p w14:paraId="65BBEDC0" w14:textId="77777777" w:rsidR="003362F2" w:rsidRPr="003362F2" w:rsidRDefault="003362F2" w:rsidP="003362F2">
      <w:pPr>
        <w:rPr>
          <w:rFonts w:ascii="Arial" w:hAnsi="Arial" w:cs="Arial"/>
        </w:rPr>
      </w:pPr>
      <w:r w:rsidRPr="003362F2">
        <w:rPr>
          <w:rFonts w:ascii="Arial" w:hAnsi="Arial" w:cs="Arial"/>
        </w:rPr>
        <w:t>Co or Prerequisite:</w:t>
      </w:r>
      <w:r w:rsidRPr="003362F2">
        <w:rPr>
          <w:rFonts w:ascii="Arial" w:hAnsi="Arial" w:cs="Arial"/>
        </w:rPr>
        <w:tab/>
        <w:t>MATH 1720 (Calculus II)</w:t>
      </w:r>
    </w:p>
    <w:p w14:paraId="759CC732" w14:textId="77777777" w:rsidR="003362F2" w:rsidRPr="003362F2" w:rsidRDefault="003362F2" w:rsidP="003362F2">
      <w:pPr>
        <w:rPr>
          <w:rFonts w:ascii="Arial" w:hAnsi="Arial" w:cs="Arial"/>
          <w:sz w:val="28"/>
          <w:szCs w:val="28"/>
        </w:rPr>
      </w:pPr>
    </w:p>
    <w:p w14:paraId="7601CD73" w14:textId="521FCDD4" w:rsidR="003362F2" w:rsidRDefault="003362F2" w:rsidP="003362F2">
      <w:pPr>
        <w:rPr>
          <w:rFonts w:ascii="Arial" w:hAnsi="Arial" w:cs="Arial"/>
          <w:b/>
        </w:rPr>
      </w:pPr>
      <w:r w:rsidRPr="003362F2">
        <w:rPr>
          <w:rFonts w:ascii="Arial" w:hAnsi="Arial" w:cs="Arial"/>
          <w:b/>
          <w:sz w:val="28"/>
          <w:szCs w:val="28"/>
        </w:rPr>
        <w:t>Course Description:</w:t>
      </w:r>
      <w:r w:rsidRPr="003362F2">
        <w:rPr>
          <w:rFonts w:ascii="Arial" w:hAnsi="Arial" w:cs="Arial"/>
          <w:b/>
        </w:rPr>
        <w:tab/>
      </w:r>
      <w:r w:rsidRPr="003362F2">
        <w:rPr>
          <w:rFonts w:ascii="Arial" w:hAnsi="Arial" w:cs="Arial"/>
          <w:b/>
        </w:rPr>
        <w:tab/>
      </w:r>
      <w:r w:rsidRPr="003362F2">
        <w:rPr>
          <w:rFonts w:ascii="Arial" w:hAnsi="Arial" w:cs="Arial"/>
          <w:b/>
        </w:rPr>
        <w:tab/>
      </w:r>
      <w:r w:rsidRPr="003362F2">
        <w:rPr>
          <w:rFonts w:ascii="Arial" w:hAnsi="Arial" w:cs="Arial"/>
          <w:b/>
        </w:rPr>
        <w:tab/>
      </w:r>
      <w:r w:rsidRPr="003362F2">
        <w:rPr>
          <w:rFonts w:ascii="Arial" w:hAnsi="Arial" w:cs="Arial"/>
          <w:b/>
        </w:rPr>
        <w:tab/>
      </w:r>
      <w:r w:rsidRPr="003362F2">
        <w:rPr>
          <w:rFonts w:ascii="Arial" w:hAnsi="Arial" w:cs="Arial"/>
          <w:b/>
        </w:rPr>
        <w:tab/>
      </w:r>
      <w:r w:rsidRPr="003362F2">
        <w:rPr>
          <w:rFonts w:ascii="Arial" w:hAnsi="Arial" w:cs="Arial"/>
          <w:b/>
        </w:rPr>
        <w:tab/>
      </w:r>
    </w:p>
    <w:p w14:paraId="0D749F31" w14:textId="33BD08A7" w:rsidR="003362F2" w:rsidRPr="003362F2" w:rsidRDefault="003362F2" w:rsidP="003362F2">
      <w:pPr>
        <w:rPr>
          <w:rFonts w:ascii="Arial" w:hAnsi="Arial" w:cs="Arial"/>
          <w:b/>
        </w:rPr>
      </w:pPr>
      <w:r w:rsidRPr="003362F2">
        <w:rPr>
          <w:rFonts w:ascii="Arial" w:hAnsi="Arial" w:cs="Arial"/>
          <w:b/>
        </w:rPr>
        <w:t>4 Credits</w:t>
      </w:r>
    </w:p>
    <w:p w14:paraId="4E0BC5F5" w14:textId="77777777" w:rsidR="003362F2" w:rsidRPr="003362F2" w:rsidRDefault="003362F2" w:rsidP="003362F2">
      <w:pPr>
        <w:rPr>
          <w:rFonts w:ascii="Arial" w:hAnsi="Arial" w:cs="Arial"/>
        </w:rPr>
      </w:pPr>
      <w:r w:rsidRPr="003362F2">
        <w:rPr>
          <w:rFonts w:ascii="Arial" w:hAnsi="Arial" w:cs="Arial"/>
        </w:rPr>
        <w:t>Basic concepts of mechanics using calculus.  This is the first of a three-semester sequence intended for students in the physical sciences and engineering programs.  Topics include linear and rotational motion in three dimensions, oscillatory motion, gravitation, fluid mechanics and basic concepts of wave motion.  Three lectures and one two-hour laboratory per week.</w:t>
      </w:r>
    </w:p>
    <w:p w14:paraId="34B639D2" w14:textId="77777777" w:rsidR="003362F2" w:rsidRDefault="003362F2" w:rsidP="003362F2">
      <w:pPr>
        <w:rPr>
          <w:rFonts w:ascii="Arial" w:hAnsi="Arial" w:cs="Arial"/>
        </w:rPr>
      </w:pPr>
      <w:r w:rsidRPr="003362F2">
        <w:rPr>
          <w:rFonts w:ascii="Arial" w:hAnsi="Arial" w:cs="Arial"/>
        </w:rPr>
        <w:lastRenderedPageBreak/>
        <w:t>Prerequisites or Co-enrolled:  MATH-1720 Calculus II or permission of instructor.  (Fee: $100)</w:t>
      </w:r>
    </w:p>
    <w:p w14:paraId="03AC0CC7" w14:textId="77777777" w:rsidR="003362F2" w:rsidRPr="003362F2" w:rsidRDefault="003362F2" w:rsidP="003362F2">
      <w:pPr>
        <w:rPr>
          <w:rFonts w:ascii="Arial" w:hAnsi="Arial" w:cs="Arial"/>
        </w:rPr>
      </w:pPr>
    </w:p>
    <w:p w14:paraId="4DD503C1" w14:textId="77777777" w:rsidR="003362F2" w:rsidRPr="003362F2" w:rsidRDefault="003362F2" w:rsidP="003362F2">
      <w:pPr>
        <w:rPr>
          <w:rFonts w:ascii="Arial" w:hAnsi="Arial" w:cs="Arial"/>
          <w:b/>
          <w:sz w:val="28"/>
          <w:szCs w:val="28"/>
        </w:rPr>
      </w:pPr>
      <w:r w:rsidRPr="003362F2">
        <w:rPr>
          <w:rFonts w:ascii="Arial" w:hAnsi="Arial" w:cs="Arial"/>
          <w:b/>
          <w:sz w:val="28"/>
          <w:szCs w:val="28"/>
        </w:rPr>
        <w:t>Objectives:</w:t>
      </w:r>
    </w:p>
    <w:p w14:paraId="7FFDF47A" w14:textId="77777777" w:rsidR="003362F2" w:rsidRPr="003362F2" w:rsidRDefault="003362F2" w:rsidP="003362F2">
      <w:pPr>
        <w:rPr>
          <w:rFonts w:ascii="Arial" w:hAnsi="Arial" w:cs="Arial"/>
        </w:rPr>
      </w:pPr>
      <w:r w:rsidRPr="003362F2">
        <w:rPr>
          <w:rFonts w:ascii="Arial" w:hAnsi="Arial" w:cs="Arial"/>
          <w:u w:val="single"/>
        </w:rPr>
        <w:t xml:space="preserve"> Theory/Concepts</w:t>
      </w:r>
      <w:r w:rsidRPr="003362F2">
        <w:rPr>
          <w:rFonts w:ascii="Arial" w:hAnsi="Arial" w:cs="Arial"/>
        </w:rPr>
        <w:t xml:space="preserve">: The student will be able to recall physical principles related to motion, Newton’s Laws, conservation principles, oscillators and waves.  In </w:t>
      </w:r>
      <w:proofErr w:type="gramStart"/>
      <w:r w:rsidRPr="003362F2">
        <w:rPr>
          <w:rFonts w:ascii="Arial" w:hAnsi="Arial" w:cs="Arial"/>
        </w:rPr>
        <w:t>addition</w:t>
      </w:r>
      <w:proofErr w:type="gramEnd"/>
      <w:r w:rsidRPr="003362F2">
        <w:rPr>
          <w:rFonts w:ascii="Arial" w:hAnsi="Arial" w:cs="Arial"/>
        </w:rPr>
        <w:t xml:space="preserve"> he/she will apply these principles by solving a wide range of physics problems using the appropriate mathematical techniques.</w:t>
      </w:r>
    </w:p>
    <w:p w14:paraId="4C98E5B4" w14:textId="7781A193" w:rsidR="003362F2" w:rsidRPr="003362F2" w:rsidRDefault="003362F2" w:rsidP="003362F2">
      <w:pPr>
        <w:rPr>
          <w:rFonts w:ascii="Arial" w:hAnsi="Arial" w:cs="Arial"/>
        </w:rPr>
      </w:pPr>
      <w:r w:rsidRPr="003362F2">
        <w:rPr>
          <w:rFonts w:ascii="Arial" w:hAnsi="Arial" w:cs="Arial"/>
          <w:u w:val="single"/>
        </w:rPr>
        <w:t>Analysis</w:t>
      </w:r>
      <w:r w:rsidRPr="003362F2">
        <w:rPr>
          <w:rFonts w:ascii="Arial" w:hAnsi="Arial" w:cs="Arial"/>
        </w:rPr>
        <w:t>:</w:t>
      </w:r>
      <w:r>
        <w:rPr>
          <w:rFonts w:ascii="Arial" w:hAnsi="Arial" w:cs="Arial"/>
        </w:rPr>
        <w:t xml:space="preserve"> </w:t>
      </w:r>
      <w:r w:rsidRPr="003362F2">
        <w:rPr>
          <w:rFonts w:ascii="Arial" w:hAnsi="Arial" w:cs="Arial"/>
        </w:rPr>
        <w:t>The students will develop problem-solving skills and be able to analyze problems related to motion, Newton’s Laws, conservation principles, oscillators and waves.</w:t>
      </w:r>
    </w:p>
    <w:p w14:paraId="20B10E1F" w14:textId="066E9542" w:rsidR="003362F2" w:rsidRPr="003362F2" w:rsidRDefault="003362F2" w:rsidP="003362F2">
      <w:pPr>
        <w:rPr>
          <w:rFonts w:ascii="Arial" w:hAnsi="Arial" w:cs="Arial"/>
        </w:rPr>
      </w:pPr>
      <w:r w:rsidRPr="003362F2">
        <w:rPr>
          <w:rFonts w:ascii="Arial" w:hAnsi="Arial" w:cs="Arial"/>
          <w:u w:val="single"/>
        </w:rPr>
        <w:t>Laboratory</w:t>
      </w:r>
      <w:r w:rsidRPr="003362F2">
        <w:rPr>
          <w:rFonts w:ascii="Arial" w:hAnsi="Arial" w:cs="Arial"/>
        </w:rPr>
        <w:t>:</w:t>
      </w:r>
      <w:r>
        <w:rPr>
          <w:rFonts w:ascii="Arial" w:hAnsi="Arial" w:cs="Arial"/>
        </w:rPr>
        <w:t xml:space="preserve"> </w:t>
      </w:r>
      <w:r w:rsidRPr="003362F2">
        <w:rPr>
          <w:rFonts w:ascii="Arial" w:hAnsi="Arial" w:cs="Arial"/>
        </w:rPr>
        <w:t>The student will be able to analyze concepts related to motion, Newton’s Laws, conservation principles, oscillators and waves by comparing them to observed phenomena and testing them in the laboratory setting.</w:t>
      </w:r>
    </w:p>
    <w:p w14:paraId="43778C09" w14:textId="2A31D910" w:rsidR="003362F2" w:rsidRPr="003362F2" w:rsidRDefault="003362F2" w:rsidP="003362F2">
      <w:pPr>
        <w:rPr>
          <w:rFonts w:ascii="Arial" w:hAnsi="Arial" w:cs="Arial"/>
        </w:rPr>
      </w:pPr>
      <w:r w:rsidRPr="003362F2">
        <w:rPr>
          <w:rFonts w:ascii="Arial" w:hAnsi="Arial" w:cs="Arial"/>
          <w:u w:val="single"/>
        </w:rPr>
        <w:t>Community</w:t>
      </w:r>
      <w:r w:rsidRPr="003362F2">
        <w:rPr>
          <w:rFonts w:ascii="Arial" w:hAnsi="Arial" w:cs="Arial"/>
        </w:rPr>
        <w:t>:</w:t>
      </w:r>
      <w:r>
        <w:rPr>
          <w:rFonts w:ascii="Arial" w:hAnsi="Arial" w:cs="Arial"/>
        </w:rPr>
        <w:t xml:space="preserve"> </w:t>
      </w:r>
      <w:r w:rsidRPr="003362F2">
        <w:rPr>
          <w:rFonts w:ascii="Arial" w:hAnsi="Arial" w:cs="Arial"/>
        </w:rPr>
        <w:t xml:space="preserve">The student will reflect on the beauty of God’s creation as found in physics and apply their understanding to serve God and others. (Psalm 8:3-4) </w:t>
      </w:r>
    </w:p>
    <w:p w14:paraId="215B8C93" w14:textId="77777777" w:rsidR="003362F2" w:rsidRPr="003362F2" w:rsidRDefault="003362F2" w:rsidP="003362F2">
      <w:pPr>
        <w:rPr>
          <w:rFonts w:ascii="Arial" w:hAnsi="Arial" w:cs="Arial"/>
          <w:b/>
          <w:bCs/>
        </w:rPr>
      </w:pPr>
    </w:p>
    <w:p w14:paraId="5DE67665" w14:textId="041241B7" w:rsidR="003362F2" w:rsidRDefault="003362F2" w:rsidP="003362F2">
      <w:pPr>
        <w:rPr>
          <w:rFonts w:ascii="Arial" w:hAnsi="Arial" w:cs="Arial"/>
          <w:b/>
          <w:bCs/>
          <w:sz w:val="28"/>
          <w:szCs w:val="28"/>
        </w:rPr>
      </w:pPr>
      <w:r w:rsidRPr="003362F2">
        <w:rPr>
          <w:rFonts w:ascii="Arial" w:hAnsi="Arial" w:cs="Arial"/>
          <w:b/>
          <w:bCs/>
          <w:sz w:val="28"/>
          <w:szCs w:val="28"/>
        </w:rPr>
        <w:t>Grading</w:t>
      </w:r>
    </w:p>
    <w:tbl>
      <w:tblPr>
        <w:tblW w:w="10400" w:type="dxa"/>
        <w:jc w:val="center"/>
        <w:tblLook w:val="04A0" w:firstRow="1" w:lastRow="0" w:firstColumn="1" w:lastColumn="0" w:noHBand="0" w:noVBand="1"/>
      </w:tblPr>
      <w:tblGrid>
        <w:gridCol w:w="7900"/>
        <w:gridCol w:w="1280"/>
        <w:gridCol w:w="1322"/>
      </w:tblGrid>
      <w:tr w:rsidR="00F91B49" w:rsidRPr="00F91B49" w14:paraId="28072F51" w14:textId="77777777" w:rsidTr="00F91B49">
        <w:trPr>
          <w:trHeight w:val="348"/>
          <w:jc w:val="center"/>
        </w:trPr>
        <w:tc>
          <w:tcPr>
            <w:tcW w:w="7900" w:type="dxa"/>
            <w:tcBorders>
              <w:top w:val="single" w:sz="8" w:space="0" w:color="000000"/>
              <w:left w:val="single" w:sz="8" w:space="0" w:color="000000"/>
              <w:bottom w:val="single" w:sz="4" w:space="0" w:color="auto"/>
              <w:right w:val="single" w:sz="4" w:space="0" w:color="auto"/>
            </w:tcBorders>
            <w:shd w:val="clear" w:color="auto" w:fill="auto"/>
            <w:noWrap/>
            <w:vAlign w:val="bottom"/>
            <w:hideMark/>
          </w:tcPr>
          <w:p w14:paraId="09B5B15E" w14:textId="77777777" w:rsidR="00F91B49" w:rsidRPr="00F91B49" w:rsidRDefault="00F91B49" w:rsidP="00F91B49">
            <w:pPr>
              <w:spacing w:after="0" w:line="240" w:lineRule="auto"/>
              <w:jc w:val="center"/>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Assignments</w:t>
            </w:r>
          </w:p>
        </w:tc>
        <w:tc>
          <w:tcPr>
            <w:tcW w:w="1280" w:type="dxa"/>
            <w:tcBorders>
              <w:top w:val="single" w:sz="8" w:space="0" w:color="000000"/>
              <w:left w:val="nil"/>
              <w:bottom w:val="single" w:sz="4" w:space="0" w:color="auto"/>
              <w:right w:val="single" w:sz="4" w:space="0" w:color="auto"/>
            </w:tcBorders>
            <w:shd w:val="clear" w:color="auto" w:fill="auto"/>
            <w:vAlign w:val="center"/>
            <w:hideMark/>
          </w:tcPr>
          <w:p w14:paraId="1A621CEC" w14:textId="77777777" w:rsidR="00F91B49" w:rsidRPr="00F91B49" w:rsidRDefault="00F91B49" w:rsidP="00F91B49">
            <w:pPr>
              <w:spacing w:after="0" w:line="240" w:lineRule="auto"/>
              <w:jc w:val="center"/>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Grade</w:t>
            </w:r>
          </w:p>
        </w:tc>
        <w:tc>
          <w:tcPr>
            <w:tcW w:w="1220" w:type="dxa"/>
            <w:tcBorders>
              <w:top w:val="single" w:sz="8" w:space="0" w:color="000000"/>
              <w:left w:val="nil"/>
              <w:bottom w:val="single" w:sz="4" w:space="0" w:color="auto"/>
              <w:right w:val="single" w:sz="8" w:space="0" w:color="000000"/>
            </w:tcBorders>
            <w:shd w:val="clear" w:color="auto" w:fill="auto"/>
            <w:noWrap/>
            <w:vAlign w:val="bottom"/>
            <w:hideMark/>
          </w:tcPr>
          <w:p w14:paraId="40FC3EEF" w14:textId="77777777" w:rsidR="00F91B49" w:rsidRPr="00F91B49" w:rsidRDefault="00F91B49" w:rsidP="00F91B49">
            <w:pPr>
              <w:spacing w:after="0" w:line="240" w:lineRule="auto"/>
              <w:jc w:val="center"/>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 Grade</w:t>
            </w:r>
          </w:p>
        </w:tc>
      </w:tr>
      <w:tr w:rsidR="00F91B49" w:rsidRPr="00F91B49" w14:paraId="15B84AFF" w14:textId="77777777" w:rsidTr="00F91B49">
        <w:trPr>
          <w:trHeight w:val="348"/>
          <w:jc w:val="center"/>
        </w:trPr>
        <w:tc>
          <w:tcPr>
            <w:tcW w:w="7900" w:type="dxa"/>
            <w:tcBorders>
              <w:top w:val="nil"/>
              <w:left w:val="single" w:sz="8" w:space="0" w:color="000000"/>
              <w:bottom w:val="single" w:sz="4" w:space="0" w:color="auto"/>
              <w:right w:val="single" w:sz="4" w:space="0" w:color="auto"/>
            </w:tcBorders>
            <w:shd w:val="clear" w:color="auto" w:fill="auto"/>
            <w:vAlign w:val="center"/>
            <w:hideMark/>
          </w:tcPr>
          <w:p w14:paraId="36AEFDC2"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3 Unit Exams (100 pts each)</w:t>
            </w:r>
          </w:p>
        </w:tc>
        <w:tc>
          <w:tcPr>
            <w:tcW w:w="1280" w:type="dxa"/>
            <w:tcBorders>
              <w:top w:val="nil"/>
              <w:left w:val="nil"/>
              <w:bottom w:val="single" w:sz="4" w:space="0" w:color="auto"/>
              <w:right w:val="single" w:sz="4" w:space="0" w:color="auto"/>
            </w:tcBorders>
            <w:shd w:val="clear" w:color="auto" w:fill="auto"/>
            <w:vAlign w:val="center"/>
            <w:hideMark/>
          </w:tcPr>
          <w:p w14:paraId="7249D251"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300</w:t>
            </w:r>
          </w:p>
        </w:tc>
        <w:tc>
          <w:tcPr>
            <w:tcW w:w="1220" w:type="dxa"/>
            <w:tcBorders>
              <w:top w:val="nil"/>
              <w:left w:val="nil"/>
              <w:bottom w:val="single" w:sz="4" w:space="0" w:color="auto"/>
              <w:right w:val="single" w:sz="8" w:space="0" w:color="000000"/>
            </w:tcBorders>
            <w:shd w:val="clear" w:color="auto" w:fill="auto"/>
            <w:noWrap/>
            <w:vAlign w:val="bottom"/>
            <w:hideMark/>
          </w:tcPr>
          <w:p w14:paraId="15165B46"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30.00%</w:t>
            </w:r>
          </w:p>
        </w:tc>
      </w:tr>
      <w:tr w:rsidR="00F91B49" w:rsidRPr="00F91B49" w14:paraId="037355B8" w14:textId="77777777" w:rsidTr="00F91B49">
        <w:trPr>
          <w:trHeight w:val="348"/>
          <w:jc w:val="center"/>
        </w:trPr>
        <w:tc>
          <w:tcPr>
            <w:tcW w:w="7900" w:type="dxa"/>
            <w:tcBorders>
              <w:top w:val="nil"/>
              <w:left w:val="single" w:sz="8" w:space="0" w:color="000000"/>
              <w:bottom w:val="single" w:sz="4" w:space="0" w:color="auto"/>
              <w:right w:val="single" w:sz="4" w:space="0" w:color="auto"/>
            </w:tcBorders>
            <w:shd w:val="clear" w:color="auto" w:fill="auto"/>
            <w:vAlign w:val="center"/>
            <w:hideMark/>
          </w:tcPr>
          <w:p w14:paraId="5A21E5D0"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 Final Exam (comprehensive)</w:t>
            </w:r>
          </w:p>
        </w:tc>
        <w:tc>
          <w:tcPr>
            <w:tcW w:w="1280" w:type="dxa"/>
            <w:tcBorders>
              <w:top w:val="nil"/>
              <w:left w:val="nil"/>
              <w:bottom w:val="single" w:sz="4" w:space="0" w:color="auto"/>
              <w:right w:val="single" w:sz="4" w:space="0" w:color="auto"/>
            </w:tcBorders>
            <w:shd w:val="clear" w:color="auto" w:fill="auto"/>
            <w:vAlign w:val="center"/>
            <w:hideMark/>
          </w:tcPr>
          <w:p w14:paraId="617A39D9"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150</w:t>
            </w:r>
          </w:p>
        </w:tc>
        <w:tc>
          <w:tcPr>
            <w:tcW w:w="1220" w:type="dxa"/>
            <w:tcBorders>
              <w:top w:val="nil"/>
              <w:left w:val="nil"/>
              <w:bottom w:val="single" w:sz="4" w:space="0" w:color="auto"/>
              <w:right w:val="single" w:sz="8" w:space="0" w:color="000000"/>
            </w:tcBorders>
            <w:shd w:val="clear" w:color="auto" w:fill="auto"/>
            <w:noWrap/>
            <w:vAlign w:val="bottom"/>
            <w:hideMark/>
          </w:tcPr>
          <w:p w14:paraId="290A1924"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15.00%</w:t>
            </w:r>
          </w:p>
        </w:tc>
      </w:tr>
      <w:tr w:rsidR="00F91B49" w:rsidRPr="00F91B49" w14:paraId="72366F47" w14:textId="77777777" w:rsidTr="00F91B49">
        <w:trPr>
          <w:trHeight w:val="348"/>
          <w:jc w:val="center"/>
        </w:trPr>
        <w:tc>
          <w:tcPr>
            <w:tcW w:w="7900" w:type="dxa"/>
            <w:tcBorders>
              <w:top w:val="nil"/>
              <w:left w:val="single" w:sz="8" w:space="0" w:color="000000"/>
              <w:bottom w:val="single" w:sz="4" w:space="0" w:color="auto"/>
              <w:right w:val="single" w:sz="4" w:space="0" w:color="auto"/>
            </w:tcBorders>
            <w:shd w:val="clear" w:color="auto" w:fill="auto"/>
            <w:vAlign w:val="center"/>
            <w:hideMark/>
          </w:tcPr>
          <w:p w14:paraId="7AAC2CF0"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Quizzes (20 pts each, best 5 of 6 quizzes)</w:t>
            </w:r>
          </w:p>
        </w:tc>
        <w:tc>
          <w:tcPr>
            <w:tcW w:w="1280" w:type="dxa"/>
            <w:tcBorders>
              <w:top w:val="nil"/>
              <w:left w:val="nil"/>
              <w:bottom w:val="single" w:sz="4" w:space="0" w:color="auto"/>
              <w:right w:val="single" w:sz="4" w:space="0" w:color="auto"/>
            </w:tcBorders>
            <w:shd w:val="clear" w:color="auto" w:fill="auto"/>
            <w:vAlign w:val="center"/>
            <w:hideMark/>
          </w:tcPr>
          <w:p w14:paraId="3A44DCC3"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100</w:t>
            </w:r>
          </w:p>
        </w:tc>
        <w:tc>
          <w:tcPr>
            <w:tcW w:w="1220" w:type="dxa"/>
            <w:tcBorders>
              <w:top w:val="nil"/>
              <w:left w:val="nil"/>
              <w:bottom w:val="single" w:sz="4" w:space="0" w:color="auto"/>
              <w:right w:val="single" w:sz="8" w:space="0" w:color="000000"/>
            </w:tcBorders>
            <w:shd w:val="clear" w:color="auto" w:fill="auto"/>
            <w:noWrap/>
            <w:vAlign w:val="bottom"/>
            <w:hideMark/>
          </w:tcPr>
          <w:p w14:paraId="7ED5FC21"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10.00%</w:t>
            </w:r>
          </w:p>
        </w:tc>
      </w:tr>
      <w:tr w:rsidR="00F91B49" w:rsidRPr="00F91B49" w14:paraId="09760B2A" w14:textId="77777777" w:rsidTr="00F91B49">
        <w:trPr>
          <w:trHeight w:val="348"/>
          <w:jc w:val="center"/>
        </w:trPr>
        <w:tc>
          <w:tcPr>
            <w:tcW w:w="7900" w:type="dxa"/>
            <w:tcBorders>
              <w:top w:val="nil"/>
              <w:left w:val="single" w:sz="8" w:space="0" w:color="000000"/>
              <w:bottom w:val="nil"/>
              <w:right w:val="nil"/>
            </w:tcBorders>
            <w:shd w:val="clear" w:color="auto" w:fill="auto"/>
            <w:vAlign w:val="center"/>
            <w:hideMark/>
          </w:tcPr>
          <w:p w14:paraId="2D57E936"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Pre- and post-</w:t>
            </w:r>
            <w:proofErr w:type="spellStart"/>
            <w:r w:rsidRPr="00F91B49">
              <w:rPr>
                <w:rFonts w:ascii="Arial" w:eastAsia="Times New Roman" w:hAnsi="Arial" w:cs="Arial"/>
                <w:kern w:val="0"/>
                <w:sz w:val="28"/>
                <w:szCs w:val="28"/>
                <w14:ligatures w14:val="none"/>
              </w:rPr>
              <w:t>assesment</w:t>
            </w:r>
            <w:proofErr w:type="spellEnd"/>
            <w:r w:rsidRPr="00F91B49">
              <w:rPr>
                <w:rFonts w:ascii="Arial" w:eastAsia="Times New Roman" w:hAnsi="Arial" w:cs="Arial"/>
                <w:kern w:val="0"/>
                <w:sz w:val="28"/>
                <w:szCs w:val="28"/>
                <w14:ligatures w14:val="none"/>
              </w:rPr>
              <w:t xml:space="preserve"> (points for participation)</w:t>
            </w:r>
          </w:p>
        </w:tc>
        <w:tc>
          <w:tcPr>
            <w:tcW w:w="1280" w:type="dxa"/>
            <w:tcBorders>
              <w:top w:val="nil"/>
              <w:left w:val="single" w:sz="4" w:space="0" w:color="auto"/>
              <w:bottom w:val="single" w:sz="4" w:space="0" w:color="auto"/>
              <w:right w:val="single" w:sz="4" w:space="0" w:color="auto"/>
            </w:tcBorders>
            <w:shd w:val="clear" w:color="auto" w:fill="auto"/>
            <w:vAlign w:val="center"/>
            <w:hideMark/>
          </w:tcPr>
          <w:p w14:paraId="209A7E2F"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50</w:t>
            </w:r>
          </w:p>
        </w:tc>
        <w:tc>
          <w:tcPr>
            <w:tcW w:w="1220" w:type="dxa"/>
            <w:tcBorders>
              <w:top w:val="nil"/>
              <w:left w:val="nil"/>
              <w:bottom w:val="single" w:sz="4" w:space="0" w:color="auto"/>
              <w:right w:val="single" w:sz="8" w:space="0" w:color="000000"/>
            </w:tcBorders>
            <w:shd w:val="clear" w:color="auto" w:fill="auto"/>
            <w:noWrap/>
            <w:vAlign w:val="bottom"/>
            <w:hideMark/>
          </w:tcPr>
          <w:p w14:paraId="61E78213"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5.00%</w:t>
            </w:r>
          </w:p>
        </w:tc>
      </w:tr>
      <w:tr w:rsidR="00F91B49" w:rsidRPr="00F91B49" w14:paraId="15B097A1" w14:textId="77777777" w:rsidTr="00F91B49">
        <w:trPr>
          <w:trHeight w:val="348"/>
          <w:jc w:val="center"/>
        </w:trPr>
        <w:tc>
          <w:tcPr>
            <w:tcW w:w="7900" w:type="dxa"/>
            <w:tcBorders>
              <w:top w:val="single" w:sz="4" w:space="0" w:color="auto"/>
              <w:left w:val="single" w:sz="8" w:space="0" w:color="000000"/>
              <w:bottom w:val="single" w:sz="4" w:space="0" w:color="auto"/>
              <w:right w:val="single" w:sz="4" w:space="0" w:color="auto"/>
            </w:tcBorders>
            <w:shd w:val="clear" w:color="auto" w:fill="auto"/>
            <w:vAlign w:val="center"/>
            <w:hideMark/>
          </w:tcPr>
          <w:p w14:paraId="10971231"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WebAssign (~15 pts, ~5 problems/chapter, 15 chapters)</w:t>
            </w:r>
          </w:p>
        </w:tc>
        <w:tc>
          <w:tcPr>
            <w:tcW w:w="1280" w:type="dxa"/>
            <w:tcBorders>
              <w:top w:val="nil"/>
              <w:left w:val="nil"/>
              <w:bottom w:val="single" w:sz="4" w:space="0" w:color="auto"/>
              <w:right w:val="single" w:sz="4" w:space="0" w:color="auto"/>
            </w:tcBorders>
            <w:shd w:val="clear" w:color="auto" w:fill="auto"/>
            <w:vAlign w:val="center"/>
            <w:hideMark/>
          </w:tcPr>
          <w:p w14:paraId="0EA1A3AB"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232</w:t>
            </w:r>
          </w:p>
        </w:tc>
        <w:tc>
          <w:tcPr>
            <w:tcW w:w="1220" w:type="dxa"/>
            <w:tcBorders>
              <w:top w:val="nil"/>
              <w:left w:val="nil"/>
              <w:bottom w:val="single" w:sz="4" w:space="0" w:color="auto"/>
              <w:right w:val="single" w:sz="8" w:space="0" w:color="000000"/>
            </w:tcBorders>
            <w:shd w:val="clear" w:color="auto" w:fill="auto"/>
            <w:noWrap/>
            <w:vAlign w:val="bottom"/>
            <w:hideMark/>
          </w:tcPr>
          <w:p w14:paraId="6A107DA2"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23.20%</w:t>
            </w:r>
          </w:p>
        </w:tc>
      </w:tr>
      <w:tr w:rsidR="00F91B49" w:rsidRPr="00F91B49" w14:paraId="545769D6" w14:textId="77777777" w:rsidTr="00F91B49">
        <w:trPr>
          <w:trHeight w:val="348"/>
          <w:jc w:val="center"/>
        </w:trPr>
        <w:tc>
          <w:tcPr>
            <w:tcW w:w="7900" w:type="dxa"/>
            <w:tcBorders>
              <w:top w:val="nil"/>
              <w:left w:val="single" w:sz="8" w:space="0" w:color="000000"/>
              <w:bottom w:val="nil"/>
              <w:right w:val="single" w:sz="4" w:space="0" w:color="auto"/>
            </w:tcBorders>
            <w:shd w:val="clear" w:color="auto" w:fill="auto"/>
            <w:vAlign w:val="center"/>
            <w:hideMark/>
          </w:tcPr>
          <w:p w14:paraId="32B5C4EB"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Laboratory (14 pts each, 4 pts/pre-lab and 10 pts/post-lab)</w:t>
            </w:r>
          </w:p>
        </w:tc>
        <w:tc>
          <w:tcPr>
            <w:tcW w:w="1280" w:type="dxa"/>
            <w:tcBorders>
              <w:top w:val="nil"/>
              <w:left w:val="nil"/>
              <w:bottom w:val="nil"/>
              <w:right w:val="single" w:sz="4" w:space="0" w:color="auto"/>
            </w:tcBorders>
            <w:shd w:val="clear" w:color="auto" w:fill="auto"/>
            <w:vAlign w:val="center"/>
            <w:hideMark/>
          </w:tcPr>
          <w:p w14:paraId="02504584"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168</w:t>
            </w:r>
          </w:p>
        </w:tc>
        <w:tc>
          <w:tcPr>
            <w:tcW w:w="1220" w:type="dxa"/>
            <w:tcBorders>
              <w:top w:val="nil"/>
              <w:left w:val="nil"/>
              <w:bottom w:val="nil"/>
              <w:right w:val="single" w:sz="8" w:space="0" w:color="000000"/>
            </w:tcBorders>
            <w:shd w:val="clear" w:color="auto" w:fill="auto"/>
            <w:noWrap/>
            <w:vAlign w:val="bottom"/>
            <w:hideMark/>
          </w:tcPr>
          <w:p w14:paraId="5C8779C5"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16.80%</w:t>
            </w:r>
          </w:p>
        </w:tc>
      </w:tr>
      <w:tr w:rsidR="00F91B49" w:rsidRPr="00F91B49" w14:paraId="7BCAD962" w14:textId="77777777" w:rsidTr="00F91B49">
        <w:trPr>
          <w:trHeight w:val="348"/>
          <w:jc w:val="center"/>
        </w:trPr>
        <w:tc>
          <w:tcPr>
            <w:tcW w:w="7900" w:type="dxa"/>
            <w:tcBorders>
              <w:top w:val="single" w:sz="8" w:space="0" w:color="auto"/>
              <w:left w:val="single" w:sz="8" w:space="0" w:color="000000"/>
              <w:bottom w:val="single" w:sz="8" w:space="0" w:color="000000"/>
              <w:right w:val="single" w:sz="4" w:space="0" w:color="auto"/>
            </w:tcBorders>
            <w:shd w:val="clear" w:color="auto" w:fill="auto"/>
            <w:vAlign w:val="center"/>
            <w:hideMark/>
          </w:tcPr>
          <w:p w14:paraId="38841D78" w14:textId="77777777" w:rsidR="00F91B49" w:rsidRPr="00F91B49" w:rsidRDefault="00F91B49" w:rsidP="00F91B49">
            <w:pPr>
              <w:spacing w:after="0" w:line="240" w:lineRule="auto"/>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Total</w:t>
            </w:r>
          </w:p>
        </w:tc>
        <w:tc>
          <w:tcPr>
            <w:tcW w:w="1280" w:type="dxa"/>
            <w:tcBorders>
              <w:top w:val="single" w:sz="8" w:space="0" w:color="auto"/>
              <w:left w:val="nil"/>
              <w:bottom w:val="single" w:sz="8" w:space="0" w:color="000000"/>
              <w:right w:val="single" w:sz="4" w:space="0" w:color="auto"/>
            </w:tcBorders>
            <w:shd w:val="clear" w:color="auto" w:fill="auto"/>
            <w:noWrap/>
            <w:vAlign w:val="bottom"/>
            <w:hideMark/>
          </w:tcPr>
          <w:p w14:paraId="3F6B5F8F" w14:textId="77777777" w:rsidR="00F91B49" w:rsidRPr="00F91B49" w:rsidRDefault="00F91B49" w:rsidP="00F91B49">
            <w:pPr>
              <w:spacing w:after="0" w:line="240" w:lineRule="auto"/>
              <w:jc w:val="center"/>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1000</w:t>
            </w:r>
          </w:p>
        </w:tc>
        <w:tc>
          <w:tcPr>
            <w:tcW w:w="1220" w:type="dxa"/>
            <w:tcBorders>
              <w:top w:val="single" w:sz="8" w:space="0" w:color="auto"/>
              <w:left w:val="nil"/>
              <w:bottom w:val="single" w:sz="8" w:space="0" w:color="000000"/>
              <w:right w:val="single" w:sz="8" w:space="0" w:color="000000"/>
            </w:tcBorders>
            <w:shd w:val="clear" w:color="auto" w:fill="auto"/>
            <w:noWrap/>
            <w:vAlign w:val="bottom"/>
            <w:hideMark/>
          </w:tcPr>
          <w:p w14:paraId="153DB80F" w14:textId="77777777" w:rsidR="00F91B49" w:rsidRPr="00F91B49" w:rsidRDefault="00F91B49" w:rsidP="00F91B49">
            <w:pPr>
              <w:spacing w:after="0" w:line="240" w:lineRule="auto"/>
              <w:jc w:val="right"/>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100.00%</w:t>
            </w:r>
          </w:p>
        </w:tc>
      </w:tr>
    </w:tbl>
    <w:p w14:paraId="18B3B48D" w14:textId="77777777" w:rsidR="000D13A9" w:rsidRDefault="000D13A9" w:rsidP="003362F2">
      <w:pPr>
        <w:rPr>
          <w:rFonts w:ascii="Arial" w:hAnsi="Arial" w:cs="Arial"/>
          <w:b/>
          <w:bCs/>
          <w:sz w:val="28"/>
          <w:szCs w:val="28"/>
        </w:rPr>
      </w:pPr>
    </w:p>
    <w:tbl>
      <w:tblPr>
        <w:tblW w:w="3480" w:type="dxa"/>
        <w:tblLook w:val="04A0" w:firstRow="1" w:lastRow="0" w:firstColumn="1" w:lastColumn="0" w:noHBand="0" w:noVBand="1"/>
      </w:tblPr>
      <w:tblGrid>
        <w:gridCol w:w="2713"/>
        <w:gridCol w:w="767"/>
      </w:tblGrid>
      <w:tr w:rsidR="00736781" w:rsidRPr="00736781" w14:paraId="3A073CB6" w14:textId="77777777" w:rsidTr="00736781">
        <w:trPr>
          <w:trHeight w:val="348"/>
        </w:trPr>
        <w:tc>
          <w:tcPr>
            <w:tcW w:w="3480" w:type="dxa"/>
            <w:gridSpan w:val="2"/>
            <w:tcBorders>
              <w:top w:val="single" w:sz="8" w:space="0" w:color="000000"/>
              <w:left w:val="single" w:sz="8" w:space="0" w:color="000000"/>
              <w:bottom w:val="single" w:sz="8" w:space="0" w:color="auto"/>
              <w:right w:val="single" w:sz="8" w:space="0" w:color="000000"/>
            </w:tcBorders>
            <w:shd w:val="clear" w:color="auto" w:fill="auto"/>
            <w:noWrap/>
            <w:vAlign w:val="bottom"/>
            <w:hideMark/>
          </w:tcPr>
          <w:p w14:paraId="69609A2A" w14:textId="77777777" w:rsidR="00736781" w:rsidRPr="00736781" w:rsidRDefault="00736781" w:rsidP="00736781">
            <w:pPr>
              <w:spacing w:after="0" w:line="240" w:lineRule="auto"/>
              <w:jc w:val="center"/>
              <w:rPr>
                <w:rFonts w:ascii="Arial" w:eastAsia="Times New Roman" w:hAnsi="Arial" w:cs="Arial"/>
                <w:b/>
                <w:bCs/>
                <w:color w:val="000000"/>
                <w:kern w:val="0"/>
                <w:sz w:val="28"/>
                <w:szCs w:val="28"/>
                <w14:ligatures w14:val="none"/>
              </w:rPr>
            </w:pPr>
            <w:r w:rsidRPr="00736781">
              <w:rPr>
                <w:rFonts w:ascii="Arial" w:eastAsia="Times New Roman" w:hAnsi="Arial" w:cs="Arial"/>
                <w:b/>
                <w:bCs/>
                <w:color w:val="000000"/>
                <w:kern w:val="0"/>
                <w:sz w:val="28"/>
                <w:szCs w:val="28"/>
                <w14:ligatures w14:val="none"/>
              </w:rPr>
              <w:t>Grade Scale</w:t>
            </w:r>
          </w:p>
        </w:tc>
      </w:tr>
      <w:tr w:rsidR="00736781" w:rsidRPr="00736781" w14:paraId="2F9C7CE1"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42B0EAD5"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&gt;</w:t>
            </w:r>
            <w:proofErr w:type="gramStart"/>
            <w:r w:rsidRPr="00736781">
              <w:rPr>
                <w:rFonts w:ascii="Arial" w:eastAsia="Times New Roman" w:hAnsi="Arial" w:cs="Arial"/>
                <w:color w:val="000000"/>
                <w:kern w:val="0"/>
                <w:sz w:val="28"/>
                <w:szCs w:val="28"/>
                <w14:ligatures w14:val="none"/>
              </w:rPr>
              <w:t>=  93</w:t>
            </w:r>
            <w:proofErr w:type="gramEnd"/>
            <w:r w:rsidRPr="00736781">
              <w:rPr>
                <w:rFonts w:ascii="Arial" w:eastAsia="Times New Roman" w:hAnsi="Arial" w:cs="Arial"/>
                <w:color w:val="000000"/>
                <w:kern w:val="0"/>
                <w:sz w:val="28"/>
                <w:szCs w:val="28"/>
                <w14:ligatures w14:val="none"/>
              </w:rPr>
              <w:t>%</w:t>
            </w:r>
          </w:p>
        </w:tc>
        <w:tc>
          <w:tcPr>
            <w:tcW w:w="767" w:type="dxa"/>
            <w:tcBorders>
              <w:top w:val="nil"/>
              <w:left w:val="nil"/>
              <w:bottom w:val="single" w:sz="4" w:space="0" w:color="auto"/>
              <w:right w:val="single" w:sz="8" w:space="0" w:color="000000"/>
            </w:tcBorders>
            <w:shd w:val="clear" w:color="auto" w:fill="auto"/>
            <w:noWrap/>
            <w:vAlign w:val="bottom"/>
            <w:hideMark/>
          </w:tcPr>
          <w:p w14:paraId="182DC99E"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A</w:t>
            </w:r>
          </w:p>
        </w:tc>
      </w:tr>
      <w:tr w:rsidR="00736781" w:rsidRPr="00736781" w14:paraId="5FF66739"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216F8C59"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[90 - 93) %</w:t>
            </w:r>
          </w:p>
        </w:tc>
        <w:tc>
          <w:tcPr>
            <w:tcW w:w="767" w:type="dxa"/>
            <w:tcBorders>
              <w:top w:val="nil"/>
              <w:left w:val="nil"/>
              <w:bottom w:val="single" w:sz="4" w:space="0" w:color="auto"/>
              <w:right w:val="single" w:sz="8" w:space="0" w:color="000000"/>
            </w:tcBorders>
            <w:shd w:val="clear" w:color="auto" w:fill="auto"/>
            <w:noWrap/>
            <w:vAlign w:val="bottom"/>
            <w:hideMark/>
          </w:tcPr>
          <w:p w14:paraId="4F67E62F"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A-</w:t>
            </w:r>
          </w:p>
        </w:tc>
      </w:tr>
      <w:tr w:rsidR="00736781" w:rsidRPr="00736781" w14:paraId="6C216A89"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0AE2E0DC"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[87 - 90) %</w:t>
            </w:r>
          </w:p>
        </w:tc>
        <w:tc>
          <w:tcPr>
            <w:tcW w:w="767" w:type="dxa"/>
            <w:tcBorders>
              <w:top w:val="nil"/>
              <w:left w:val="nil"/>
              <w:bottom w:val="single" w:sz="4" w:space="0" w:color="auto"/>
              <w:right w:val="single" w:sz="8" w:space="0" w:color="000000"/>
            </w:tcBorders>
            <w:shd w:val="clear" w:color="auto" w:fill="auto"/>
            <w:noWrap/>
            <w:vAlign w:val="bottom"/>
            <w:hideMark/>
          </w:tcPr>
          <w:p w14:paraId="3CD901A8"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B+</w:t>
            </w:r>
          </w:p>
        </w:tc>
      </w:tr>
      <w:tr w:rsidR="00736781" w:rsidRPr="00736781" w14:paraId="733228DF"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5901082C"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[83 - 87) %</w:t>
            </w:r>
          </w:p>
        </w:tc>
        <w:tc>
          <w:tcPr>
            <w:tcW w:w="767" w:type="dxa"/>
            <w:tcBorders>
              <w:top w:val="nil"/>
              <w:left w:val="nil"/>
              <w:bottom w:val="single" w:sz="4" w:space="0" w:color="auto"/>
              <w:right w:val="single" w:sz="8" w:space="0" w:color="000000"/>
            </w:tcBorders>
            <w:shd w:val="clear" w:color="auto" w:fill="auto"/>
            <w:noWrap/>
            <w:vAlign w:val="bottom"/>
            <w:hideMark/>
          </w:tcPr>
          <w:p w14:paraId="17A36A4F"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B</w:t>
            </w:r>
          </w:p>
        </w:tc>
      </w:tr>
      <w:tr w:rsidR="00736781" w:rsidRPr="00736781" w14:paraId="43F07E02"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6656DA7C"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lastRenderedPageBreak/>
              <w:t>[80 - 83) %</w:t>
            </w:r>
          </w:p>
        </w:tc>
        <w:tc>
          <w:tcPr>
            <w:tcW w:w="767" w:type="dxa"/>
            <w:tcBorders>
              <w:top w:val="nil"/>
              <w:left w:val="nil"/>
              <w:bottom w:val="single" w:sz="4" w:space="0" w:color="auto"/>
              <w:right w:val="single" w:sz="8" w:space="0" w:color="000000"/>
            </w:tcBorders>
            <w:shd w:val="clear" w:color="auto" w:fill="auto"/>
            <w:noWrap/>
            <w:vAlign w:val="bottom"/>
            <w:hideMark/>
          </w:tcPr>
          <w:p w14:paraId="2D08C168"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B-</w:t>
            </w:r>
          </w:p>
        </w:tc>
      </w:tr>
      <w:tr w:rsidR="00736781" w:rsidRPr="00736781" w14:paraId="6FA81B50"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7C1EFAA6"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[77 - 80) %</w:t>
            </w:r>
          </w:p>
        </w:tc>
        <w:tc>
          <w:tcPr>
            <w:tcW w:w="767" w:type="dxa"/>
            <w:tcBorders>
              <w:top w:val="nil"/>
              <w:left w:val="nil"/>
              <w:bottom w:val="single" w:sz="4" w:space="0" w:color="auto"/>
              <w:right w:val="single" w:sz="8" w:space="0" w:color="000000"/>
            </w:tcBorders>
            <w:shd w:val="clear" w:color="auto" w:fill="auto"/>
            <w:noWrap/>
            <w:vAlign w:val="bottom"/>
            <w:hideMark/>
          </w:tcPr>
          <w:p w14:paraId="4B82B009"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C+</w:t>
            </w:r>
          </w:p>
        </w:tc>
      </w:tr>
      <w:tr w:rsidR="00736781" w:rsidRPr="00736781" w14:paraId="48FCF5CD"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1F2CC84C"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[73 - 77) %</w:t>
            </w:r>
          </w:p>
        </w:tc>
        <w:tc>
          <w:tcPr>
            <w:tcW w:w="767" w:type="dxa"/>
            <w:tcBorders>
              <w:top w:val="nil"/>
              <w:left w:val="nil"/>
              <w:bottom w:val="single" w:sz="4" w:space="0" w:color="auto"/>
              <w:right w:val="single" w:sz="8" w:space="0" w:color="000000"/>
            </w:tcBorders>
            <w:shd w:val="clear" w:color="auto" w:fill="auto"/>
            <w:noWrap/>
            <w:vAlign w:val="bottom"/>
            <w:hideMark/>
          </w:tcPr>
          <w:p w14:paraId="140CC562"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C</w:t>
            </w:r>
          </w:p>
        </w:tc>
      </w:tr>
      <w:tr w:rsidR="00736781" w:rsidRPr="00736781" w14:paraId="4A24D4A7"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2B6E91F7"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[70 - 73) %</w:t>
            </w:r>
          </w:p>
        </w:tc>
        <w:tc>
          <w:tcPr>
            <w:tcW w:w="767" w:type="dxa"/>
            <w:tcBorders>
              <w:top w:val="nil"/>
              <w:left w:val="nil"/>
              <w:bottom w:val="single" w:sz="4" w:space="0" w:color="auto"/>
              <w:right w:val="single" w:sz="8" w:space="0" w:color="000000"/>
            </w:tcBorders>
            <w:shd w:val="clear" w:color="auto" w:fill="auto"/>
            <w:noWrap/>
            <w:vAlign w:val="bottom"/>
            <w:hideMark/>
          </w:tcPr>
          <w:p w14:paraId="4BE27810"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C-</w:t>
            </w:r>
          </w:p>
        </w:tc>
      </w:tr>
      <w:tr w:rsidR="00736781" w:rsidRPr="00736781" w14:paraId="201861C1"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01FEF884"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[67 - 69) %</w:t>
            </w:r>
          </w:p>
        </w:tc>
        <w:tc>
          <w:tcPr>
            <w:tcW w:w="767" w:type="dxa"/>
            <w:tcBorders>
              <w:top w:val="nil"/>
              <w:left w:val="nil"/>
              <w:bottom w:val="single" w:sz="4" w:space="0" w:color="auto"/>
              <w:right w:val="single" w:sz="8" w:space="0" w:color="000000"/>
            </w:tcBorders>
            <w:shd w:val="clear" w:color="auto" w:fill="auto"/>
            <w:noWrap/>
            <w:vAlign w:val="bottom"/>
            <w:hideMark/>
          </w:tcPr>
          <w:p w14:paraId="2D909E5F"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D+</w:t>
            </w:r>
          </w:p>
        </w:tc>
      </w:tr>
      <w:tr w:rsidR="00736781" w:rsidRPr="00736781" w14:paraId="7999BDCE"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626AFF47"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[63 - 67) %</w:t>
            </w:r>
          </w:p>
        </w:tc>
        <w:tc>
          <w:tcPr>
            <w:tcW w:w="767" w:type="dxa"/>
            <w:tcBorders>
              <w:top w:val="nil"/>
              <w:left w:val="nil"/>
              <w:bottom w:val="single" w:sz="4" w:space="0" w:color="auto"/>
              <w:right w:val="single" w:sz="8" w:space="0" w:color="000000"/>
            </w:tcBorders>
            <w:shd w:val="clear" w:color="auto" w:fill="auto"/>
            <w:noWrap/>
            <w:vAlign w:val="bottom"/>
            <w:hideMark/>
          </w:tcPr>
          <w:p w14:paraId="3DD042A6"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D</w:t>
            </w:r>
          </w:p>
        </w:tc>
      </w:tr>
      <w:tr w:rsidR="00736781" w:rsidRPr="00736781" w14:paraId="2AE0F25A"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1A13906F"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[60 - 63) %</w:t>
            </w:r>
          </w:p>
        </w:tc>
        <w:tc>
          <w:tcPr>
            <w:tcW w:w="767" w:type="dxa"/>
            <w:tcBorders>
              <w:top w:val="nil"/>
              <w:left w:val="nil"/>
              <w:bottom w:val="single" w:sz="4" w:space="0" w:color="auto"/>
              <w:right w:val="single" w:sz="8" w:space="0" w:color="000000"/>
            </w:tcBorders>
            <w:shd w:val="clear" w:color="auto" w:fill="auto"/>
            <w:noWrap/>
            <w:vAlign w:val="bottom"/>
            <w:hideMark/>
          </w:tcPr>
          <w:p w14:paraId="7B98AAE4"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D-</w:t>
            </w:r>
          </w:p>
        </w:tc>
      </w:tr>
      <w:tr w:rsidR="00736781" w:rsidRPr="00736781" w14:paraId="6A0F2EEF" w14:textId="77777777" w:rsidTr="00736781">
        <w:trPr>
          <w:trHeight w:val="348"/>
        </w:trPr>
        <w:tc>
          <w:tcPr>
            <w:tcW w:w="2713" w:type="dxa"/>
            <w:tcBorders>
              <w:top w:val="nil"/>
              <w:left w:val="single" w:sz="8" w:space="0" w:color="000000"/>
              <w:bottom w:val="single" w:sz="8" w:space="0" w:color="auto"/>
              <w:right w:val="single" w:sz="8" w:space="0" w:color="auto"/>
            </w:tcBorders>
            <w:shd w:val="clear" w:color="auto" w:fill="auto"/>
            <w:noWrap/>
            <w:vAlign w:val="bottom"/>
            <w:hideMark/>
          </w:tcPr>
          <w:p w14:paraId="12BE348D"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&lt; 60%</w:t>
            </w:r>
          </w:p>
        </w:tc>
        <w:tc>
          <w:tcPr>
            <w:tcW w:w="767" w:type="dxa"/>
            <w:tcBorders>
              <w:top w:val="nil"/>
              <w:left w:val="nil"/>
              <w:bottom w:val="single" w:sz="8" w:space="0" w:color="auto"/>
              <w:right w:val="single" w:sz="8" w:space="0" w:color="000000"/>
            </w:tcBorders>
            <w:shd w:val="clear" w:color="auto" w:fill="auto"/>
            <w:noWrap/>
            <w:vAlign w:val="bottom"/>
            <w:hideMark/>
          </w:tcPr>
          <w:p w14:paraId="25F2AE23"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F</w:t>
            </w:r>
          </w:p>
        </w:tc>
      </w:tr>
      <w:tr w:rsidR="00736781" w:rsidRPr="00736781" w14:paraId="02B78283" w14:textId="77777777" w:rsidTr="00736781">
        <w:trPr>
          <w:trHeight w:val="360"/>
        </w:trPr>
        <w:tc>
          <w:tcPr>
            <w:tcW w:w="3480" w:type="dxa"/>
            <w:gridSpan w:val="2"/>
            <w:tcBorders>
              <w:top w:val="nil"/>
              <w:left w:val="single" w:sz="8" w:space="0" w:color="000000"/>
              <w:bottom w:val="single" w:sz="8" w:space="0" w:color="000000"/>
              <w:right w:val="single" w:sz="8" w:space="0" w:color="000000"/>
            </w:tcBorders>
            <w:shd w:val="clear" w:color="auto" w:fill="auto"/>
            <w:noWrap/>
            <w:vAlign w:val="bottom"/>
            <w:hideMark/>
          </w:tcPr>
          <w:p w14:paraId="638865D5" w14:textId="77777777" w:rsidR="00736781" w:rsidRPr="00736781" w:rsidRDefault="00736781" w:rsidP="00736781">
            <w:pPr>
              <w:spacing w:after="0" w:line="240" w:lineRule="auto"/>
              <w:jc w:val="center"/>
              <w:rPr>
                <w:rFonts w:ascii="Arial" w:eastAsia="Times New Roman" w:hAnsi="Arial" w:cs="Arial"/>
                <w:i/>
                <w:iCs/>
                <w:color w:val="FF0000"/>
                <w:kern w:val="0"/>
                <w:sz w:val="28"/>
                <w:szCs w:val="28"/>
                <w14:ligatures w14:val="none"/>
              </w:rPr>
            </w:pPr>
            <w:r w:rsidRPr="00736781">
              <w:rPr>
                <w:rFonts w:ascii="Arial" w:eastAsia="Times New Roman" w:hAnsi="Arial" w:cs="Arial"/>
                <w:i/>
                <w:iCs/>
                <w:color w:val="FF0000"/>
                <w:kern w:val="0"/>
                <w:sz w:val="28"/>
                <w:szCs w:val="28"/>
                <w14:ligatures w14:val="none"/>
              </w:rPr>
              <w:t>* "</w:t>
            </w:r>
            <w:proofErr w:type="gramStart"/>
            <w:r w:rsidRPr="00736781">
              <w:rPr>
                <w:rFonts w:ascii="Arial" w:eastAsia="Times New Roman" w:hAnsi="Arial" w:cs="Arial"/>
                <w:i/>
                <w:iCs/>
                <w:color w:val="FF0000"/>
                <w:kern w:val="0"/>
                <w:sz w:val="28"/>
                <w:szCs w:val="28"/>
                <w14:ligatures w14:val="none"/>
              </w:rPr>
              <w:t>[ ,</w:t>
            </w:r>
            <w:proofErr w:type="gramEnd"/>
            <w:r w:rsidRPr="00736781">
              <w:rPr>
                <w:rFonts w:ascii="Arial" w:eastAsia="Times New Roman" w:hAnsi="Arial" w:cs="Arial"/>
                <w:i/>
                <w:iCs/>
                <w:color w:val="FF0000"/>
                <w:kern w:val="0"/>
                <w:sz w:val="28"/>
                <w:szCs w:val="28"/>
                <w14:ligatures w14:val="none"/>
              </w:rPr>
              <w:t xml:space="preserve"> )" means "&gt;= and &lt;".</w:t>
            </w:r>
          </w:p>
        </w:tc>
      </w:tr>
    </w:tbl>
    <w:p w14:paraId="6D58E518" w14:textId="55167ECE" w:rsidR="003362F2" w:rsidRPr="003362F2" w:rsidRDefault="003362F2" w:rsidP="003362F2">
      <w:pPr>
        <w:rPr>
          <w:rFonts w:ascii="Arial" w:hAnsi="Arial" w:cs="Arial"/>
        </w:rPr>
      </w:pPr>
    </w:p>
    <w:p w14:paraId="3A2EDC50" w14:textId="77777777" w:rsidR="003362F2" w:rsidRPr="003362F2" w:rsidRDefault="003362F2" w:rsidP="003362F2">
      <w:pPr>
        <w:rPr>
          <w:rFonts w:ascii="Arial" w:hAnsi="Arial" w:cs="Arial"/>
        </w:rPr>
      </w:pPr>
      <w:r w:rsidRPr="003362F2">
        <w:rPr>
          <w:rFonts w:ascii="Arial" w:hAnsi="Arial" w:cs="Arial"/>
          <w:b/>
        </w:rPr>
        <w:t>NOTE:</w:t>
      </w:r>
      <w:r w:rsidRPr="003362F2">
        <w:rPr>
          <w:rFonts w:ascii="Arial" w:hAnsi="Arial" w:cs="Arial"/>
        </w:rPr>
        <w:t xml:space="preserve">  A passing grade in the lab is a prerequisite to passing the course.  An F on the labs means an F for the course.  </w:t>
      </w:r>
      <w:r w:rsidRPr="003362F2">
        <w:rPr>
          <w:rFonts w:ascii="Arial" w:hAnsi="Arial" w:cs="Arial"/>
          <w:b/>
        </w:rPr>
        <w:t>DO NOT</w:t>
      </w:r>
      <w:r w:rsidRPr="003362F2">
        <w:rPr>
          <w:rFonts w:ascii="Arial" w:hAnsi="Arial" w:cs="Arial"/>
        </w:rPr>
        <w:t xml:space="preserve"> ignore the labs.</w:t>
      </w:r>
    </w:p>
    <w:p w14:paraId="32C6CCB8" w14:textId="6B1ABEA4" w:rsidR="003362F2" w:rsidRPr="003362F2" w:rsidRDefault="003362F2" w:rsidP="003362F2">
      <w:pPr>
        <w:rPr>
          <w:rFonts w:ascii="Arial" w:hAnsi="Arial" w:cs="Arial"/>
          <w:i/>
          <w:iCs/>
        </w:rPr>
      </w:pPr>
      <w:r w:rsidRPr="003362F2">
        <w:rPr>
          <w:rFonts w:ascii="Arial" w:hAnsi="Arial" w:cs="Arial"/>
          <w:i/>
          <w:iCs/>
          <w:highlight w:val="yellow"/>
        </w:rPr>
        <w:t>Though no "curving" of the final grade will be done, I reserve the option of raising a student's final grade due to their good attitude, class participation, and marked improvement during the semester.</w:t>
      </w:r>
    </w:p>
    <w:p w14:paraId="0FA878A7" w14:textId="77777777" w:rsidR="003362F2" w:rsidRPr="003362F2" w:rsidRDefault="003362F2" w:rsidP="003362F2">
      <w:pPr>
        <w:rPr>
          <w:rFonts w:ascii="Arial" w:hAnsi="Arial" w:cs="Arial"/>
          <w:bCs/>
          <w:sz w:val="28"/>
          <w:szCs w:val="28"/>
        </w:rPr>
      </w:pPr>
    </w:p>
    <w:p w14:paraId="4D294EEC" w14:textId="30D7CA68" w:rsidR="003362F2" w:rsidRPr="003362F2" w:rsidRDefault="003362F2" w:rsidP="003362F2">
      <w:pPr>
        <w:rPr>
          <w:rFonts w:ascii="Arial" w:hAnsi="Arial" w:cs="Arial"/>
          <w:b/>
          <w:bCs/>
          <w:sz w:val="28"/>
          <w:szCs w:val="28"/>
        </w:rPr>
      </w:pPr>
      <w:r w:rsidRPr="003362F2">
        <w:rPr>
          <w:rFonts w:ascii="Arial" w:hAnsi="Arial" w:cs="Arial"/>
          <w:b/>
          <w:bCs/>
          <w:sz w:val="28"/>
          <w:szCs w:val="28"/>
        </w:rPr>
        <w:t>Topics</w:t>
      </w:r>
    </w:p>
    <w:p w14:paraId="1150B612" w14:textId="77777777" w:rsidR="003362F2" w:rsidRDefault="003362F2" w:rsidP="003362F2">
      <w:pPr>
        <w:rPr>
          <w:rFonts w:ascii="Arial" w:hAnsi="Arial" w:cs="Arial"/>
          <w:bCs/>
        </w:rPr>
      </w:pPr>
      <w:r w:rsidRPr="003362F2">
        <w:rPr>
          <w:rFonts w:ascii="Arial" w:hAnsi="Arial" w:cs="Arial"/>
          <w:bCs/>
        </w:rPr>
        <w:t xml:space="preserve">The topics will be covered </w:t>
      </w:r>
      <w:proofErr w:type="gramStart"/>
      <w:r w:rsidRPr="003362F2">
        <w:rPr>
          <w:rFonts w:ascii="Arial" w:hAnsi="Arial" w:cs="Arial"/>
          <w:bCs/>
        </w:rPr>
        <w:t>during the course of</w:t>
      </w:r>
      <w:proofErr w:type="gramEnd"/>
      <w:r w:rsidRPr="003362F2">
        <w:rPr>
          <w:rFonts w:ascii="Arial" w:hAnsi="Arial" w:cs="Arial"/>
          <w:bCs/>
        </w:rPr>
        <w:t xml:space="preserve"> the semester and timing of these topics is reflected in the schedule.</w:t>
      </w:r>
    </w:p>
    <w:p w14:paraId="57D566DB" w14:textId="77777777" w:rsidR="003362F2" w:rsidRDefault="003362F2" w:rsidP="003362F2">
      <w:pPr>
        <w:rPr>
          <w:rFonts w:ascii="Arial" w:hAnsi="Arial" w:cs="Arial"/>
          <w:b/>
          <w:bCs/>
        </w:rPr>
      </w:pPr>
    </w:p>
    <w:p w14:paraId="3C4FC593" w14:textId="77777777" w:rsidR="003362F2" w:rsidRDefault="003362F2" w:rsidP="003362F2">
      <w:pPr>
        <w:rPr>
          <w:rFonts w:ascii="Arial" w:hAnsi="Arial" w:cs="Arial"/>
          <w:b/>
          <w:bCs/>
          <w:sz w:val="28"/>
          <w:szCs w:val="28"/>
        </w:rPr>
      </w:pPr>
      <w:r w:rsidRPr="003362F2">
        <w:rPr>
          <w:rFonts w:ascii="Arial" w:hAnsi="Arial" w:cs="Arial"/>
          <w:b/>
          <w:bCs/>
          <w:sz w:val="28"/>
          <w:szCs w:val="28"/>
        </w:rPr>
        <w:t>Exams</w:t>
      </w:r>
    </w:p>
    <w:p w14:paraId="69B293A0" w14:textId="1CCB3F80" w:rsidR="003362F2" w:rsidRPr="003362F2" w:rsidRDefault="003362F2" w:rsidP="003362F2">
      <w:pPr>
        <w:rPr>
          <w:rFonts w:ascii="Arial" w:hAnsi="Arial" w:cs="Arial"/>
          <w:b/>
          <w:bCs/>
          <w:sz w:val="28"/>
          <w:szCs w:val="28"/>
        </w:rPr>
      </w:pPr>
      <w:proofErr w:type="gramStart"/>
      <w:r w:rsidRPr="003362F2">
        <w:rPr>
          <w:rFonts w:ascii="Arial" w:hAnsi="Arial" w:cs="Arial"/>
        </w:rPr>
        <w:t>3 unit</w:t>
      </w:r>
      <w:proofErr w:type="gramEnd"/>
      <w:r w:rsidRPr="003362F2">
        <w:rPr>
          <w:rFonts w:ascii="Arial" w:hAnsi="Arial" w:cs="Arial"/>
        </w:rPr>
        <w:t xml:space="preserve"> exams and one comprehensive exam will be given during the course of the semester.  Though each unit exam only covers material from the previous unit exam, there is a building of concepts, which will show up in later exams.  Problems on the exam will be </w:t>
      </w:r>
      <w:proofErr w:type="gramStart"/>
      <w:r w:rsidRPr="003362F2">
        <w:rPr>
          <w:rFonts w:ascii="Arial" w:hAnsi="Arial" w:cs="Arial"/>
        </w:rPr>
        <w:t>similar to</w:t>
      </w:r>
      <w:proofErr w:type="gramEnd"/>
      <w:r w:rsidRPr="003362F2">
        <w:rPr>
          <w:rFonts w:ascii="Arial" w:hAnsi="Arial" w:cs="Arial"/>
        </w:rPr>
        <w:t xml:space="preserve"> problems which exist in the textbook and on the quizzes.  The final exam is comprehensive and will be </w:t>
      </w:r>
      <w:proofErr w:type="gramStart"/>
      <w:r w:rsidRPr="003362F2">
        <w:rPr>
          <w:rFonts w:ascii="Arial" w:hAnsi="Arial" w:cs="Arial"/>
        </w:rPr>
        <w:t>similar to</w:t>
      </w:r>
      <w:proofErr w:type="gramEnd"/>
      <w:r w:rsidRPr="003362F2">
        <w:rPr>
          <w:rFonts w:ascii="Arial" w:hAnsi="Arial" w:cs="Arial"/>
        </w:rPr>
        <w:t xml:space="preserve"> the unit exams except for length.</w:t>
      </w:r>
    </w:p>
    <w:p w14:paraId="02D6459C" w14:textId="77777777" w:rsidR="003362F2" w:rsidRPr="003362F2" w:rsidRDefault="003362F2" w:rsidP="003362F2">
      <w:pPr>
        <w:rPr>
          <w:rFonts w:ascii="Arial" w:hAnsi="Arial" w:cs="Arial"/>
          <w:b/>
          <w:sz w:val="28"/>
          <w:szCs w:val="28"/>
        </w:rPr>
      </w:pPr>
    </w:p>
    <w:p w14:paraId="36FB6FC1" w14:textId="77777777" w:rsidR="003362F2" w:rsidRDefault="003362F2" w:rsidP="003362F2">
      <w:pPr>
        <w:rPr>
          <w:rFonts w:ascii="Arial" w:hAnsi="Arial" w:cs="Arial"/>
          <w:b/>
          <w:sz w:val="28"/>
          <w:szCs w:val="28"/>
        </w:rPr>
      </w:pPr>
      <w:r w:rsidRPr="003362F2">
        <w:rPr>
          <w:rFonts w:ascii="Arial" w:hAnsi="Arial" w:cs="Arial"/>
          <w:b/>
          <w:sz w:val="28"/>
          <w:szCs w:val="28"/>
        </w:rPr>
        <w:t>Quizzes</w:t>
      </w:r>
    </w:p>
    <w:p w14:paraId="35E8F049" w14:textId="46307CE6" w:rsidR="003362F2" w:rsidRPr="003362F2" w:rsidRDefault="003362F2" w:rsidP="003362F2">
      <w:pPr>
        <w:rPr>
          <w:rFonts w:ascii="Arial" w:hAnsi="Arial" w:cs="Arial"/>
          <w:b/>
          <w:sz w:val="28"/>
          <w:szCs w:val="28"/>
        </w:rPr>
      </w:pPr>
      <w:r w:rsidRPr="003362F2">
        <w:rPr>
          <w:rFonts w:ascii="Arial" w:hAnsi="Arial" w:cs="Arial"/>
        </w:rPr>
        <w:t xml:space="preserve">6 quizzes are scheduled during the semester.  These will give you a chance to see how I ask questions and will prepare you for the unit exams.  Only the 5 highest quizzes will be kept for a grade.  Therefore, the lowest quiz of the semester will not be included in your grade for the semester.  If you miss a quiz due to an unexcused absence, it will be recorded as a zero and, therefore, </w:t>
      </w:r>
      <w:r>
        <w:rPr>
          <w:rFonts w:ascii="Arial" w:hAnsi="Arial" w:cs="Arial"/>
        </w:rPr>
        <w:t>will</w:t>
      </w:r>
      <w:r w:rsidRPr="003362F2">
        <w:rPr>
          <w:rFonts w:ascii="Arial" w:hAnsi="Arial" w:cs="Arial"/>
        </w:rPr>
        <w:t xml:space="preserve"> be your lowest quiz for the semester.</w:t>
      </w:r>
    </w:p>
    <w:p w14:paraId="4456EE38" w14:textId="77777777" w:rsidR="003362F2" w:rsidRPr="003362F2" w:rsidRDefault="003362F2" w:rsidP="003362F2">
      <w:pPr>
        <w:rPr>
          <w:rFonts w:ascii="Arial" w:hAnsi="Arial" w:cs="Arial"/>
          <w:sz w:val="28"/>
          <w:szCs w:val="28"/>
        </w:rPr>
      </w:pPr>
    </w:p>
    <w:p w14:paraId="55FDC20B" w14:textId="77777777" w:rsidR="003362F2" w:rsidRPr="003362F2" w:rsidRDefault="003362F2" w:rsidP="003362F2">
      <w:pPr>
        <w:rPr>
          <w:rFonts w:ascii="Arial" w:hAnsi="Arial" w:cs="Arial"/>
          <w:b/>
          <w:sz w:val="28"/>
          <w:szCs w:val="28"/>
        </w:rPr>
      </w:pPr>
      <w:r w:rsidRPr="003362F2">
        <w:rPr>
          <w:rFonts w:ascii="Arial" w:hAnsi="Arial" w:cs="Arial"/>
          <w:b/>
          <w:sz w:val="28"/>
          <w:szCs w:val="28"/>
        </w:rPr>
        <w:t>WebAssign:</w:t>
      </w:r>
    </w:p>
    <w:p w14:paraId="030A08D3" w14:textId="77777777" w:rsidR="003362F2" w:rsidRPr="003362F2" w:rsidRDefault="003362F2" w:rsidP="003362F2">
      <w:pPr>
        <w:rPr>
          <w:rFonts w:ascii="Arial" w:hAnsi="Arial" w:cs="Arial"/>
        </w:rPr>
      </w:pPr>
      <w:r w:rsidRPr="003362F2">
        <w:rPr>
          <w:rFonts w:ascii="Arial" w:hAnsi="Arial" w:cs="Arial"/>
        </w:rPr>
        <w:t xml:space="preserve">For each chapter there will be a WebAssign assignment worth 5-6 points, except for the last two chapters, which are combined into a single assignment.  When a chapter is completed in class, the appropriate assignment will be available through WebAssign.  You will have at least two days to complete this assignment.  In some </w:t>
      </w:r>
      <w:proofErr w:type="gramStart"/>
      <w:r w:rsidRPr="003362F2">
        <w:rPr>
          <w:rFonts w:ascii="Arial" w:hAnsi="Arial" w:cs="Arial"/>
        </w:rPr>
        <w:t>cases</w:t>
      </w:r>
      <w:proofErr w:type="gramEnd"/>
      <w:r w:rsidRPr="003362F2">
        <w:rPr>
          <w:rFonts w:ascii="Arial" w:hAnsi="Arial" w:cs="Arial"/>
        </w:rPr>
        <w:t xml:space="preserve"> more time is allowed.  You need to check the due date by logging into WebAssign.  If the assignment is not completed by the due date, you may request an extension with a late penalty.  Depending on how late the extension is, the penalty may be up to 50%, off the value of the assignment.  See my late policy.</w:t>
      </w:r>
    </w:p>
    <w:p w14:paraId="33013E8D" w14:textId="77777777" w:rsidR="003362F2" w:rsidRPr="003362F2" w:rsidRDefault="003362F2" w:rsidP="003362F2">
      <w:pPr>
        <w:rPr>
          <w:rFonts w:ascii="Arial" w:hAnsi="Arial" w:cs="Arial"/>
        </w:rPr>
      </w:pPr>
      <w:r w:rsidRPr="003362F2">
        <w:rPr>
          <w:rFonts w:ascii="Arial" w:hAnsi="Arial" w:cs="Arial"/>
        </w:rPr>
        <w:t xml:space="preserve">As you do the assignment, take care to use the proper number of significant digits, proper units and signs.  I will give you three tries to get the right answer.  If the question is multiple choice, you will not get credit if you exhaust all the possible answers before your three tries are completed.  I recommend that you work through the WebAssign problems on a separate sheet of paper and then enter the answer when you are done.  That way if you don’t understand why the answer is as it is, you can bring your work to my </w:t>
      </w:r>
      <w:proofErr w:type="gramStart"/>
      <w:r w:rsidRPr="003362F2">
        <w:rPr>
          <w:rFonts w:ascii="Arial" w:hAnsi="Arial" w:cs="Arial"/>
        </w:rPr>
        <w:t>office</w:t>
      </w:r>
      <w:proofErr w:type="gramEnd"/>
      <w:r w:rsidRPr="003362F2">
        <w:rPr>
          <w:rFonts w:ascii="Arial" w:hAnsi="Arial" w:cs="Arial"/>
        </w:rPr>
        <w:t xml:space="preserve"> and we can go over it together.  </w:t>
      </w:r>
      <w:proofErr w:type="gramStart"/>
      <w:r w:rsidRPr="003362F2">
        <w:rPr>
          <w:rFonts w:ascii="Arial" w:hAnsi="Arial" w:cs="Arial"/>
        </w:rPr>
        <w:t>A number of</w:t>
      </w:r>
      <w:proofErr w:type="gramEnd"/>
      <w:r w:rsidRPr="003362F2">
        <w:rPr>
          <w:rFonts w:ascii="Arial" w:hAnsi="Arial" w:cs="Arial"/>
        </w:rPr>
        <w:t xml:space="preserve"> the problems from WebAssign are from your textbook.  However, the numerical values may be different.  Go by the information provided by WebAssign and do not rely on answers from the back of the textbook.  You should not use these assignments as your only </w:t>
      </w:r>
      <w:proofErr w:type="gramStart"/>
      <w:r w:rsidRPr="003362F2">
        <w:rPr>
          <w:rFonts w:ascii="Arial" w:hAnsi="Arial" w:cs="Arial"/>
        </w:rPr>
        <w:t>problem solving</w:t>
      </w:r>
      <w:proofErr w:type="gramEnd"/>
      <w:r w:rsidRPr="003362F2">
        <w:rPr>
          <w:rFonts w:ascii="Arial" w:hAnsi="Arial" w:cs="Arial"/>
        </w:rPr>
        <w:t xml:space="preserve"> practice, but in conjunction with the non-graded homework problems.  Treat the WebAssign assignments as open book quizzes.</w:t>
      </w:r>
    </w:p>
    <w:p w14:paraId="51C96E08" w14:textId="77777777" w:rsidR="003362F2" w:rsidRDefault="003362F2" w:rsidP="003362F2">
      <w:pPr>
        <w:rPr>
          <w:rFonts w:ascii="Arial" w:hAnsi="Arial" w:cs="Arial"/>
        </w:rPr>
      </w:pPr>
      <w:r w:rsidRPr="003362F2">
        <w:rPr>
          <w:rFonts w:ascii="Arial" w:hAnsi="Arial" w:cs="Arial"/>
        </w:rPr>
        <w:t>Links to assignments are available in Canvas.  Just click on the link and it will take you to WebAssign.  The first time you access WebAssign it may ask you to activate an access key.  The access key can be purchased at that time.  If you purchased a multiple semester access key in the spring, it should be usable for this course.  If you have problems activating WebAssign, contact Cengage's support services.</w:t>
      </w:r>
    </w:p>
    <w:p w14:paraId="4B5A7861" w14:textId="77777777" w:rsidR="003362F2" w:rsidRPr="003362F2" w:rsidRDefault="003362F2" w:rsidP="003362F2">
      <w:pPr>
        <w:rPr>
          <w:rFonts w:ascii="Arial" w:hAnsi="Arial" w:cs="Arial"/>
          <w:sz w:val="28"/>
          <w:szCs w:val="28"/>
        </w:rPr>
      </w:pPr>
    </w:p>
    <w:p w14:paraId="378F0C56" w14:textId="3FD5A6C4" w:rsidR="003362F2" w:rsidRPr="003362F2" w:rsidRDefault="003362F2" w:rsidP="003362F2">
      <w:pPr>
        <w:rPr>
          <w:rFonts w:ascii="Arial" w:hAnsi="Arial" w:cs="Arial"/>
          <w:b/>
          <w:sz w:val="28"/>
          <w:szCs w:val="28"/>
        </w:rPr>
      </w:pPr>
      <w:r w:rsidRPr="003362F2">
        <w:rPr>
          <w:rFonts w:ascii="Arial" w:hAnsi="Arial" w:cs="Arial"/>
          <w:b/>
          <w:sz w:val="28"/>
          <w:szCs w:val="28"/>
        </w:rPr>
        <w:t>Homework</w:t>
      </w:r>
    </w:p>
    <w:p w14:paraId="05D91A82" w14:textId="77777777" w:rsidR="003362F2" w:rsidRPr="003362F2" w:rsidRDefault="003362F2" w:rsidP="003362F2">
      <w:pPr>
        <w:rPr>
          <w:rFonts w:ascii="Arial" w:hAnsi="Arial" w:cs="Arial"/>
        </w:rPr>
      </w:pPr>
      <w:r w:rsidRPr="003362F2">
        <w:rPr>
          <w:rFonts w:ascii="Arial" w:hAnsi="Arial" w:cs="Arial"/>
        </w:rPr>
        <w:t>Homework is the key to being successful in physics.  If you become proficient at solving the homework problems, you will do well in the course.  WebAssign provides a means of having graded homework.  Non-graded homework problems are listed below and will provide a sample of problem types that you should be able to solve for the class.  Solutions to the non-graded problems are available on the class web site.</w:t>
      </w:r>
    </w:p>
    <w:p w14:paraId="74DAA9D7" w14:textId="77777777" w:rsidR="003362F2" w:rsidRPr="003362F2" w:rsidRDefault="003362F2" w:rsidP="003362F2">
      <w:pPr>
        <w:rPr>
          <w:rFonts w:ascii="Arial" w:hAnsi="Arial" w:cs="Arial"/>
        </w:rPr>
      </w:pPr>
    </w:p>
    <w:p w14:paraId="03B29B4A" w14:textId="77777777" w:rsidR="003362F2" w:rsidRPr="003362F2" w:rsidRDefault="003362F2" w:rsidP="003362F2">
      <w:pPr>
        <w:rPr>
          <w:rFonts w:ascii="Arial" w:hAnsi="Arial" w:cs="Arial"/>
        </w:rPr>
      </w:pPr>
      <w:r w:rsidRPr="003362F2">
        <w:rPr>
          <w:rFonts w:ascii="Arial" w:hAnsi="Arial" w:cs="Arial"/>
        </w:rPr>
        <w:lastRenderedPageBreak/>
        <w:t>You are encouraged to work together when doing non-graded homework.  Forming a study group will give you accountability to stay current on the course material, provide input when you get stuck on solving problems and provide an opportunity to clarify your thinking about physics as you explain a problem to others.</w:t>
      </w:r>
    </w:p>
    <w:p w14:paraId="08E08DFA" w14:textId="77777777" w:rsidR="003362F2" w:rsidRPr="003362F2" w:rsidRDefault="003362F2" w:rsidP="003362F2">
      <w:pPr>
        <w:rPr>
          <w:rFonts w:ascii="Arial" w:hAnsi="Arial" w:cs="Arial"/>
          <w:b/>
          <w:bCs/>
        </w:rPr>
      </w:pPr>
    </w:p>
    <w:p w14:paraId="29B3609A" w14:textId="68367BCC" w:rsidR="003362F2" w:rsidRPr="003362F2" w:rsidRDefault="003362F2" w:rsidP="003362F2">
      <w:pPr>
        <w:rPr>
          <w:rFonts w:ascii="Arial" w:hAnsi="Arial" w:cs="Arial"/>
          <w:b/>
          <w:bCs/>
          <w:sz w:val="28"/>
          <w:szCs w:val="28"/>
        </w:rPr>
      </w:pPr>
      <w:r w:rsidRPr="003362F2">
        <w:rPr>
          <w:rFonts w:ascii="Arial" w:hAnsi="Arial" w:cs="Arial"/>
          <w:b/>
          <w:bCs/>
          <w:sz w:val="28"/>
          <w:szCs w:val="28"/>
        </w:rPr>
        <w:t>Laboratory</w:t>
      </w:r>
    </w:p>
    <w:p w14:paraId="499EC80F" w14:textId="23CCECBE" w:rsidR="000609CE" w:rsidRDefault="003362F2" w:rsidP="003362F2">
      <w:pPr>
        <w:rPr>
          <w:rFonts w:ascii="Arial" w:hAnsi="Arial" w:cs="Arial"/>
        </w:rPr>
      </w:pPr>
      <w:r w:rsidRPr="003362F2">
        <w:rPr>
          <w:rFonts w:ascii="Arial" w:hAnsi="Arial" w:cs="Arial"/>
        </w:rPr>
        <w:t xml:space="preserve">The laboratory sessions are considered a vital part of this course.  So much so that an F on the labs means an F for the course. You must have a passing grade on your labs </w:t>
      </w:r>
      <w:proofErr w:type="gramStart"/>
      <w:r w:rsidRPr="003362F2">
        <w:rPr>
          <w:rFonts w:ascii="Arial" w:hAnsi="Arial" w:cs="Arial"/>
        </w:rPr>
        <w:t>in order to</w:t>
      </w:r>
      <w:proofErr w:type="gramEnd"/>
      <w:r w:rsidRPr="003362F2">
        <w:rPr>
          <w:rFonts w:ascii="Arial" w:hAnsi="Arial" w:cs="Arial"/>
        </w:rPr>
        <w:t xml:space="preserve"> pass the class.</w:t>
      </w:r>
    </w:p>
    <w:p w14:paraId="406ECB70" w14:textId="77777777" w:rsidR="003362F2" w:rsidRDefault="003362F2" w:rsidP="003362F2">
      <w:pPr>
        <w:rPr>
          <w:rFonts w:ascii="Arial" w:hAnsi="Arial" w:cs="Arial"/>
        </w:rPr>
      </w:pPr>
    </w:p>
    <w:p w14:paraId="27EB4AF3"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Calculator Policy</w:t>
      </w:r>
    </w:p>
    <w:p w14:paraId="08A71928" w14:textId="6EEA0BA0" w:rsidR="003362F2" w:rsidRPr="003362F2" w:rsidRDefault="003362F2" w:rsidP="003362F2">
      <w:pPr>
        <w:rPr>
          <w:rFonts w:ascii="Arial" w:hAnsi="Arial" w:cs="Arial"/>
        </w:rPr>
      </w:pPr>
      <w:r w:rsidRPr="003362F2">
        <w:rPr>
          <w:rFonts w:ascii="Arial" w:hAnsi="Arial" w:cs="Arial"/>
        </w:rPr>
        <w:t xml:space="preserve">You have been given a scientific calculator for use in your General Physics sequence (I, II, &amp; III).  You are expected to use this calculator for quizzes and exams in these classes.  If you forget to bring this calculator to a quiz or exam, an extra calculator will be provided with a grade penalty as determined by the instructor.  If you lose your calculator or it is no longer in working condition, you are responsible </w:t>
      </w:r>
      <w:r>
        <w:rPr>
          <w:rFonts w:ascii="Arial" w:hAnsi="Arial" w:cs="Arial"/>
        </w:rPr>
        <w:t>for obtaining</w:t>
      </w:r>
      <w:r w:rsidRPr="003362F2">
        <w:rPr>
          <w:rFonts w:ascii="Arial" w:hAnsi="Arial" w:cs="Arial"/>
        </w:rPr>
        <w:t xml:space="preserve"> your own replacement calculator of the same type.  For this </w:t>
      </w:r>
      <w:proofErr w:type="gramStart"/>
      <w:r w:rsidRPr="003362F2">
        <w:rPr>
          <w:rFonts w:ascii="Arial" w:hAnsi="Arial" w:cs="Arial"/>
        </w:rPr>
        <w:t>particular class</w:t>
      </w:r>
      <w:proofErr w:type="gramEnd"/>
      <w:r>
        <w:rPr>
          <w:rFonts w:ascii="Arial" w:hAnsi="Arial" w:cs="Arial"/>
        </w:rPr>
        <w:t>,</w:t>
      </w:r>
      <w:r w:rsidRPr="003362F2">
        <w:rPr>
          <w:rFonts w:ascii="Arial" w:hAnsi="Arial" w:cs="Arial"/>
        </w:rPr>
        <w:t xml:space="preserve"> the first time you forget your calculator for a quiz or exam, there will not be a penalty.  However, </w:t>
      </w:r>
      <w:r>
        <w:rPr>
          <w:rFonts w:ascii="Arial" w:hAnsi="Arial" w:cs="Arial"/>
        </w:rPr>
        <w:t>if there is no extra calculator prepared by me, you will need to do the calculations by hand. Borrowing from your classmate during the exam-taking is prohibited.</w:t>
      </w:r>
    </w:p>
    <w:p w14:paraId="0D7CD4F2" w14:textId="77777777" w:rsidR="003362F2" w:rsidRPr="003362F2" w:rsidRDefault="003362F2" w:rsidP="003362F2">
      <w:pPr>
        <w:rPr>
          <w:rFonts w:ascii="Arial" w:hAnsi="Arial" w:cs="Arial"/>
        </w:rPr>
      </w:pPr>
    </w:p>
    <w:p w14:paraId="09021159" w14:textId="0D3831A8" w:rsidR="003362F2" w:rsidRPr="003362F2" w:rsidRDefault="003362F2" w:rsidP="003362F2">
      <w:pPr>
        <w:rPr>
          <w:rFonts w:ascii="Arial" w:hAnsi="Arial" w:cs="Arial"/>
          <w:b/>
          <w:bCs/>
          <w:sz w:val="28"/>
          <w:szCs w:val="28"/>
        </w:rPr>
      </w:pPr>
      <w:r w:rsidRPr="003362F2">
        <w:rPr>
          <w:rFonts w:ascii="Arial" w:hAnsi="Arial" w:cs="Arial"/>
          <w:b/>
          <w:bCs/>
          <w:sz w:val="28"/>
          <w:szCs w:val="28"/>
        </w:rPr>
        <w:t>Late Work</w:t>
      </w:r>
    </w:p>
    <w:p w14:paraId="2F60371C" w14:textId="41D5C903" w:rsidR="003362F2" w:rsidRDefault="003362F2" w:rsidP="003362F2">
      <w:pPr>
        <w:rPr>
          <w:rFonts w:ascii="Arial" w:hAnsi="Arial" w:cs="Arial"/>
        </w:rPr>
      </w:pPr>
      <w:r w:rsidRPr="003362F2">
        <w:rPr>
          <w:rFonts w:ascii="Arial" w:hAnsi="Arial" w:cs="Arial"/>
        </w:rPr>
        <w:t>Late work will be accepted with a penalty.  Late projects and labs will be docked 10% if turned in within the first week and 20% thereafter.  If late work is turned in during finals week 50% of the value of the homework will be docked unless it falls under the category of being within the first week.  (Note:  The penalty for late work is different than the WebAssign late penalty.  In the case of WebAssign</w:t>
      </w:r>
      <w:r>
        <w:rPr>
          <w:rFonts w:ascii="Arial" w:hAnsi="Arial" w:cs="Arial"/>
        </w:rPr>
        <w:t>,</w:t>
      </w:r>
      <w:r w:rsidRPr="003362F2">
        <w:rPr>
          <w:rFonts w:ascii="Arial" w:hAnsi="Arial" w:cs="Arial"/>
        </w:rPr>
        <w:t xml:space="preserve"> you need to request an extension on the assignment.)</w:t>
      </w:r>
    </w:p>
    <w:p w14:paraId="5F91C79C" w14:textId="77777777" w:rsidR="003362F2" w:rsidRDefault="003362F2" w:rsidP="003362F2">
      <w:pPr>
        <w:rPr>
          <w:rFonts w:ascii="Arial" w:hAnsi="Arial" w:cs="Arial"/>
        </w:rPr>
      </w:pPr>
    </w:p>
    <w:p w14:paraId="346016D1" w14:textId="5E97BBA8" w:rsidR="003362F2" w:rsidRPr="003362F2" w:rsidRDefault="003362F2" w:rsidP="003362F2">
      <w:pPr>
        <w:rPr>
          <w:rFonts w:ascii="Arial" w:hAnsi="Arial" w:cs="Arial"/>
          <w:b/>
          <w:bCs/>
          <w:sz w:val="28"/>
          <w:szCs w:val="28"/>
        </w:rPr>
      </w:pPr>
      <w:r w:rsidRPr="003362F2">
        <w:rPr>
          <w:rFonts w:ascii="Arial" w:hAnsi="Arial" w:cs="Arial"/>
          <w:b/>
          <w:bCs/>
          <w:sz w:val="28"/>
          <w:szCs w:val="28"/>
        </w:rPr>
        <w:t>Attendance</w:t>
      </w:r>
    </w:p>
    <w:p w14:paraId="65582F3C" w14:textId="77777777" w:rsidR="003362F2" w:rsidRPr="003362F2" w:rsidRDefault="003362F2" w:rsidP="003362F2">
      <w:pPr>
        <w:rPr>
          <w:rFonts w:ascii="Arial" w:hAnsi="Arial" w:cs="Arial"/>
          <w:b/>
        </w:rPr>
      </w:pPr>
      <w:r w:rsidRPr="003362F2">
        <w:rPr>
          <w:rFonts w:ascii="Arial" w:hAnsi="Arial" w:cs="Arial"/>
        </w:rPr>
        <w:t xml:space="preserve">Attendance will be taken each day of class.  Though it does not get recorded as a grade, it will be to your benefit to be present for class.  One example is that a missed quiz will be recorded as a zero unless the absence is excused.  </w:t>
      </w:r>
      <w:proofErr w:type="gramStart"/>
      <w:r w:rsidRPr="003362F2">
        <w:rPr>
          <w:rFonts w:ascii="Arial" w:hAnsi="Arial" w:cs="Arial"/>
        </w:rPr>
        <w:t>Also</w:t>
      </w:r>
      <w:proofErr w:type="gramEnd"/>
      <w:r w:rsidRPr="003362F2">
        <w:rPr>
          <w:rFonts w:ascii="Arial" w:hAnsi="Arial" w:cs="Arial"/>
        </w:rPr>
        <w:t xml:space="preserve"> material will be presented differently than in the book since I will endeavor to illustrate some of the </w:t>
      </w:r>
      <w:r w:rsidRPr="003362F2">
        <w:rPr>
          <w:rFonts w:ascii="Arial" w:hAnsi="Arial" w:cs="Arial"/>
        </w:rPr>
        <w:lastRenderedPageBreak/>
        <w:t>physical principles, generate discussion about issues related to physics and include Biblical perspectives on these physical principles.  Faithful attendance also demonstrates a good stewardship of the time and money with which God has entrusted you.</w:t>
      </w:r>
    </w:p>
    <w:p w14:paraId="0318EC70" w14:textId="77777777" w:rsidR="003362F2" w:rsidRPr="003362F2" w:rsidRDefault="003362F2" w:rsidP="003362F2">
      <w:pPr>
        <w:rPr>
          <w:rFonts w:ascii="Arial" w:hAnsi="Arial" w:cs="Arial"/>
          <w:b/>
          <w:bCs/>
        </w:rPr>
      </w:pPr>
    </w:p>
    <w:p w14:paraId="1B0D0CAF"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Open Door Policy</w:t>
      </w:r>
    </w:p>
    <w:p w14:paraId="6E333DC8" w14:textId="3CE0E70F" w:rsidR="003362F2" w:rsidRPr="003362F2" w:rsidRDefault="003362F2" w:rsidP="003362F2">
      <w:pPr>
        <w:rPr>
          <w:rFonts w:ascii="Arial" w:hAnsi="Arial" w:cs="Arial"/>
        </w:rPr>
      </w:pPr>
      <w:r w:rsidRPr="003362F2">
        <w:rPr>
          <w:rFonts w:ascii="Arial" w:hAnsi="Arial" w:cs="Arial"/>
        </w:rPr>
        <w:t xml:space="preserve">I have one hour per day scheduled for office hours.  You may also drop by my office at any other time whether it is class related or not.  </w:t>
      </w:r>
      <w:proofErr w:type="gramStart"/>
      <w:r w:rsidRPr="003362F2">
        <w:rPr>
          <w:rFonts w:ascii="Arial" w:hAnsi="Arial" w:cs="Arial"/>
        </w:rPr>
        <w:t>As long as</w:t>
      </w:r>
      <w:proofErr w:type="gramEnd"/>
      <w:r w:rsidRPr="003362F2">
        <w:rPr>
          <w:rFonts w:ascii="Arial" w:hAnsi="Arial" w:cs="Arial"/>
        </w:rPr>
        <w:t xml:space="preserve"> I am present in my office and I do not have any pressing work that needs to be done, I will meet with you.  I am privileged to have this ministry at Cedarville University.  Whether you recognize it or not, God has put me in your life this semester to minister to you.</w:t>
      </w:r>
    </w:p>
    <w:p w14:paraId="774CCE70" w14:textId="77777777" w:rsidR="003362F2" w:rsidRDefault="003362F2" w:rsidP="003362F2">
      <w:pPr>
        <w:rPr>
          <w:rFonts w:ascii="Arial" w:hAnsi="Arial" w:cs="Arial"/>
          <w:b/>
          <w:bCs/>
        </w:rPr>
      </w:pPr>
      <w:bookmarkStart w:id="1" w:name="_Hlk80104817"/>
    </w:p>
    <w:p w14:paraId="133BE0BC" w14:textId="6F1D84B7" w:rsidR="003362F2" w:rsidRPr="003362F2" w:rsidRDefault="003362F2" w:rsidP="003362F2">
      <w:pPr>
        <w:rPr>
          <w:rFonts w:ascii="Arial" w:hAnsi="Arial" w:cs="Arial"/>
          <w:sz w:val="28"/>
          <w:szCs w:val="28"/>
        </w:rPr>
      </w:pPr>
      <w:r w:rsidRPr="003362F2">
        <w:rPr>
          <w:rFonts w:ascii="Arial" w:hAnsi="Arial" w:cs="Arial"/>
          <w:b/>
          <w:bCs/>
          <w:sz w:val="28"/>
          <w:szCs w:val="28"/>
        </w:rPr>
        <w:t>In Case of Illness</w:t>
      </w:r>
    </w:p>
    <w:p w14:paraId="086EF1FB" w14:textId="09F7258F" w:rsidR="003362F2" w:rsidRDefault="003362F2" w:rsidP="003362F2">
      <w:pPr>
        <w:rPr>
          <w:rFonts w:ascii="Arial" w:hAnsi="Arial" w:cs="Arial"/>
        </w:rPr>
      </w:pPr>
      <w:r w:rsidRPr="003362F2">
        <w:rPr>
          <w:rFonts w:ascii="Arial" w:hAnsi="Arial" w:cs="Arial"/>
        </w:rPr>
        <w:t xml:space="preserve">If </w:t>
      </w:r>
      <w:r>
        <w:rPr>
          <w:rFonts w:ascii="Arial" w:hAnsi="Arial" w:cs="Arial"/>
        </w:rPr>
        <w:t xml:space="preserve">you </w:t>
      </w:r>
      <w:proofErr w:type="gramStart"/>
      <w:r>
        <w:rPr>
          <w:rFonts w:ascii="Arial" w:hAnsi="Arial" w:cs="Arial"/>
        </w:rPr>
        <w:t>have to</w:t>
      </w:r>
      <w:proofErr w:type="gramEnd"/>
      <w:r w:rsidRPr="003362F2">
        <w:rPr>
          <w:rFonts w:ascii="Arial" w:hAnsi="Arial" w:cs="Arial"/>
        </w:rPr>
        <w:t xml:space="preserve"> </w:t>
      </w:r>
      <w:r>
        <w:rPr>
          <w:rFonts w:ascii="Arial" w:hAnsi="Arial" w:cs="Arial"/>
        </w:rPr>
        <w:t xml:space="preserve">miss the </w:t>
      </w:r>
      <w:r w:rsidRPr="003362F2">
        <w:rPr>
          <w:rFonts w:ascii="Arial" w:hAnsi="Arial" w:cs="Arial"/>
        </w:rPr>
        <w:t>class</w:t>
      </w:r>
      <w:r>
        <w:rPr>
          <w:rFonts w:ascii="Arial" w:hAnsi="Arial" w:cs="Arial"/>
        </w:rPr>
        <w:t xml:space="preserve"> due to illness, please email me ahead so your absence will be marked as excused</w:t>
      </w:r>
      <w:r w:rsidRPr="003362F2">
        <w:rPr>
          <w:rFonts w:ascii="Arial" w:hAnsi="Arial" w:cs="Arial"/>
        </w:rPr>
        <w:t>.  I will work with you to make up any missed material, assignments, quizzes, exams</w:t>
      </w:r>
      <w:r>
        <w:rPr>
          <w:rFonts w:ascii="Arial" w:hAnsi="Arial" w:cs="Arial"/>
        </w:rPr>
        <w:t>,</w:t>
      </w:r>
      <w:r w:rsidRPr="003362F2">
        <w:rPr>
          <w:rFonts w:ascii="Arial" w:hAnsi="Arial" w:cs="Arial"/>
        </w:rPr>
        <w:t xml:space="preserve"> or labs.  </w:t>
      </w:r>
      <w:bookmarkEnd w:id="1"/>
    </w:p>
    <w:p w14:paraId="6DE578D3" w14:textId="77777777" w:rsidR="003362F2" w:rsidRDefault="003362F2" w:rsidP="003362F2">
      <w:pPr>
        <w:rPr>
          <w:rFonts w:ascii="Arial" w:hAnsi="Arial" w:cs="Arial"/>
        </w:rPr>
      </w:pPr>
    </w:p>
    <w:p w14:paraId="11AC3596"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Conclusion</w:t>
      </w:r>
    </w:p>
    <w:p w14:paraId="6EB21CED" w14:textId="2FBDEDDF" w:rsidR="003362F2" w:rsidRPr="003362F2" w:rsidRDefault="003362F2" w:rsidP="003362F2">
      <w:pPr>
        <w:rPr>
          <w:rFonts w:ascii="Arial" w:hAnsi="Arial" w:cs="Arial"/>
        </w:rPr>
      </w:pPr>
      <w:r w:rsidRPr="003362F2">
        <w:rPr>
          <w:rFonts w:ascii="Arial" w:hAnsi="Arial" w:cs="Arial"/>
        </w:rPr>
        <w:t>Use this semester in physics well.  Physics is not purely knowledge, facts</w:t>
      </w:r>
      <w:r>
        <w:rPr>
          <w:rFonts w:ascii="Arial" w:hAnsi="Arial" w:cs="Arial"/>
        </w:rPr>
        <w:t>,</w:t>
      </w:r>
      <w:r w:rsidRPr="003362F2">
        <w:rPr>
          <w:rFonts w:ascii="Arial" w:hAnsi="Arial" w:cs="Arial"/>
        </w:rPr>
        <w:t xml:space="preserve"> or information, but a skill.  You need to practice this skill correctly </w:t>
      </w:r>
      <w:proofErr w:type="gramStart"/>
      <w:r w:rsidRPr="003362F2">
        <w:rPr>
          <w:rFonts w:ascii="Arial" w:hAnsi="Arial" w:cs="Arial"/>
        </w:rPr>
        <w:t>in order to</w:t>
      </w:r>
      <w:proofErr w:type="gramEnd"/>
      <w:r w:rsidRPr="003362F2">
        <w:rPr>
          <w:rFonts w:ascii="Arial" w:hAnsi="Arial" w:cs="Arial"/>
        </w:rPr>
        <w:t xml:space="preserve"> become proficient with it.  2 hours of study outside of class for each hour in class is recommended to be successful in this class.  If you are weak in your calculus and </w:t>
      </w:r>
      <w:r>
        <w:rPr>
          <w:rFonts w:ascii="Arial" w:hAnsi="Arial" w:cs="Arial"/>
        </w:rPr>
        <w:t>problem-solving</w:t>
      </w:r>
      <w:r w:rsidRPr="003362F2">
        <w:rPr>
          <w:rFonts w:ascii="Arial" w:hAnsi="Arial" w:cs="Arial"/>
        </w:rPr>
        <w:t xml:space="preserve"> skills</w:t>
      </w:r>
      <w:r>
        <w:rPr>
          <w:rFonts w:ascii="Arial" w:hAnsi="Arial" w:cs="Arial"/>
        </w:rPr>
        <w:t>,</w:t>
      </w:r>
      <w:r w:rsidRPr="003362F2">
        <w:rPr>
          <w:rFonts w:ascii="Arial" w:hAnsi="Arial" w:cs="Arial"/>
        </w:rPr>
        <w:t xml:space="preserve"> you may need to invest even more time.</w:t>
      </w:r>
    </w:p>
    <w:p w14:paraId="420CAF67" w14:textId="197C1AE3" w:rsidR="003362F2" w:rsidRPr="003362F2" w:rsidRDefault="003362F2" w:rsidP="003362F2">
      <w:pPr>
        <w:rPr>
          <w:rFonts w:ascii="Arial" w:hAnsi="Arial" w:cs="Arial"/>
        </w:rPr>
      </w:pPr>
      <w:r w:rsidRPr="003362F2">
        <w:rPr>
          <w:rFonts w:ascii="Arial" w:hAnsi="Arial" w:cs="Arial"/>
        </w:rPr>
        <w:t>I hope your appreciation for physics will grow during this semester</w:t>
      </w:r>
      <w:r>
        <w:rPr>
          <w:rFonts w:ascii="Arial" w:hAnsi="Arial" w:cs="Arial"/>
        </w:rPr>
        <w:t>,</w:t>
      </w:r>
      <w:r w:rsidRPr="003362F2">
        <w:rPr>
          <w:rFonts w:ascii="Arial" w:hAnsi="Arial" w:cs="Arial"/>
        </w:rPr>
        <w:t xml:space="preserve"> even though it will require a sustained amount of effort.  Physics is a foundation for all other sciences since it attempts to quantify how this universe works from the largest to the smallest scales.  The basic laws and structure present in the universe were created and are maintained by God (Col. 1:17) and provide illustrations of God's majesty and power.</w:t>
      </w:r>
    </w:p>
    <w:p w14:paraId="0E4676E8" w14:textId="77777777" w:rsidR="003362F2" w:rsidRPr="003362F2" w:rsidRDefault="003362F2" w:rsidP="003362F2">
      <w:pPr>
        <w:rPr>
          <w:rFonts w:ascii="Arial" w:hAnsi="Arial" w:cs="Arial"/>
        </w:rPr>
      </w:pPr>
    </w:p>
    <w:p w14:paraId="32CA69D8" w14:textId="77777777" w:rsidR="003362F2" w:rsidRPr="003362F2" w:rsidRDefault="003362F2" w:rsidP="003362F2">
      <w:pPr>
        <w:rPr>
          <w:rFonts w:ascii="Arial" w:hAnsi="Arial" w:cs="Arial"/>
        </w:rPr>
      </w:pPr>
    </w:p>
    <w:sectPr w:rsidR="003362F2" w:rsidRPr="0033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F2"/>
    <w:rsid w:val="000609CE"/>
    <w:rsid w:val="000D13A9"/>
    <w:rsid w:val="00116795"/>
    <w:rsid w:val="003362F2"/>
    <w:rsid w:val="00736781"/>
    <w:rsid w:val="00760A76"/>
    <w:rsid w:val="00831259"/>
    <w:rsid w:val="009035A3"/>
    <w:rsid w:val="009537AA"/>
    <w:rsid w:val="009855D3"/>
    <w:rsid w:val="00C44464"/>
    <w:rsid w:val="00C82ED7"/>
    <w:rsid w:val="00CB7139"/>
    <w:rsid w:val="00D86DC4"/>
    <w:rsid w:val="00DB6FAB"/>
    <w:rsid w:val="00E86D4E"/>
    <w:rsid w:val="00F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81D1A"/>
  <w15:chartTrackingRefBased/>
  <w15:docId w15:val="{3B43F443-12BC-4604-8DC3-6E99E5AC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2F2"/>
    <w:rPr>
      <w:rFonts w:eastAsiaTheme="majorEastAsia" w:cstheme="majorBidi"/>
      <w:color w:val="272727" w:themeColor="text1" w:themeTint="D8"/>
    </w:rPr>
  </w:style>
  <w:style w:type="paragraph" w:styleId="Title">
    <w:name w:val="Title"/>
    <w:basedOn w:val="Normal"/>
    <w:next w:val="Normal"/>
    <w:link w:val="TitleChar"/>
    <w:uiPriority w:val="10"/>
    <w:qFormat/>
    <w:rsid w:val="00336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2F2"/>
    <w:pPr>
      <w:spacing w:before="160"/>
      <w:jc w:val="center"/>
    </w:pPr>
    <w:rPr>
      <w:i/>
      <w:iCs/>
      <w:color w:val="404040" w:themeColor="text1" w:themeTint="BF"/>
    </w:rPr>
  </w:style>
  <w:style w:type="character" w:customStyle="1" w:styleId="QuoteChar">
    <w:name w:val="Quote Char"/>
    <w:basedOn w:val="DefaultParagraphFont"/>
    <w:link w:val="Quote"/>
    <w:uiPriority w:val="29"/>
    <w:rsid w:val="003362F2"/>
    <w:rPr>
      <w:i/>
      <w:iCs/>
      <w:color w:val="404040" w:themeColor="text1" w:themeTint="BF"/>
    </w:rPr>
  </w:style>
  <w:style w:type="paragraph" w:styleId="ListParagraph">
    <w:name w:val="List Paragraph"/>
    <w:basedOn w:val="Normal"/>
    <w:uiPriority w:val="34"/>
    <w:qFormat/>
    <w:rsid w:val="003362F2"/>
    <w:pPr>
      <w:ind w:left="720"/>
      <w:contextualSpacing/>
    </w:pPr>
  </w:style>
  <w:style w:type="character" w:styleId="IntenseEmphasis">
    <w:name w:val="Intense Emphasis"/>
    <w:basedOn w:val="DefaultParagraphFont"/>
    <w:uiPriority w:val="21"/>
    <w:qFormat/>
    <w:rsid w:val="003362F2"/>
    <w:rPr>
      <w:i/>
      <w:iCs/>
      <w:color w:val="0F4761" w:themeColor="accent1" w:themeShade="BF"/>
    </w:rPr>
  </w:style>
  <w:style w:type="paragraph" w:styleId="IntenseQuote">
    <w:name w:val="Intense Quote"/>
    <w:basedOn w:val="Normal"/>
    <w:next w:val="Normal"/>
    <w:link w:val="IntenseQuoteChar"/>
    <w:uiPriority w:val="30"/>
    <w:qFormat/>
    <w:rsid w:val="00336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2F2"/>
    <w:rPr>
      <w:i/>
      <w:iCs/>
      <w:color w:val="0F4761" w:themeColor="accent1" w:themeShade="BF"/>
    </w:rPr>
  </w:style>
  <w:style w:type="character" w:styleId="IntenseReference">
    <w:name w:val="Intense Reference"/>
    <w:basedOn w:val="DefaultParagraphFont"/>
    <w:uiPriority w:val="32"/>
    <w:qFormat/>
    <w:rsid w:val="003362F2"/>
    <w:rPr>
      <w:b/>
      <w:bCs/>
      <w:smallCaps/>
      <w:color w:val="0F4761" w:themeColor="accent1" w:themeShade="BF"/>
      <w:spacing w:val="5"/>
    </w:rPr>
  </w:style>
  <w:style w:type="character" w:styleId="Hyperlink">
    <w:name w:val="Hyperlink"/>
    <w:basedOn w:val="DefaultParagraphFont"/>
    <w:uiPriority w:val="99"/>
    <w:unhideWhenUsed/>
    <w:rsid w:val="003362F2"/>
    <w:rPr>
      <w:color w:val="467886" w:themeColor="hyperlink"/>
      <w:u w:val="single"/>
    </w:rPr>
  </w:style>
  <w:style w:type="character" w:styleId="UnresolvedMention">
    <w:name w:val="Unresolved Mention"/>
    <w:basedOn w:val="DefaultParagraphFont"/>
    <w:uiPriority w:val="99"/>
    <w:semiHidden/>
    <w:unhideWhenUsed/>
    <w:rsid w:val="00336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51936">
      <w:bodyDiv w:val="1"/>
      <w:marLeft w:val="0"/>
      <w:marRight w:val="0"/>
      <w:marTop w:val="0"/>
      <w:marBottom w:val="0"/>
      <w:divBdr>
        <w:top w:val="none" w:sz="0" w:space="0" w:color="auto"/>
        <w:left w:val="none" w:sz="0" w:space="0" w:color="auto"/>
        <w:bottom w:val="none" w:sz="0" w:space="0" w:color="auto"/>
        <w:right w:val="none" w:sz="0" w:space="0" w:color="auto"/>
      </w:divBdr>
    </w:div>
    <w:div w:id="108974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stax.org/books/university-physics-volume-1/pages/1-introduction" TargetMode="External"/><Relationship Id="rId4" Type="http://schemas.openxmlformats.org/officeDocument/2006/relationships/hyperlink" Target="mailto:jliu@cedarvil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1783</Words>
  <Characters>8667</Characters>
  <Application>Microsoft Office Word</Application>
  <DocSecurity>0</DocSecurity>
  <Lines>228</Lines>
  <Paragraphs>130</Paragraphs>
  <ScaleCrop>false</ScaleCrop>
  <Company>Cedarville University</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Jiong Liu</dc:creator>
  <cp:keywords/>
  <dc:description/>
  <cp:lastModifiedBy>Jiong Liu</cp:lastModifiedBy>
  <cp:revision>12</cp:revision>
  <dcterms:created xsi:type="dcterms:W3CDTF">2025-07-14T19:08:00Z</dcterms:created>
  <dcterms:modified xsi:type="dcterms:W3CDTF">2025-07-14T20:02:00Z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f2352a39-f139-45d5-b4e7-f61564ae20f1</vt:lpwstr>
  </property>
</Properties>
</file>