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Detail-oriented data analyst with a proven track record of transforming raw data into actionable insights to drive strategic decision-making. Proficient in data visualization, statistical modeling, and collaborating across teams to deliver valuable solutions. Skilled in translating complex data into clear narratives to support informed decision-making. Proficient in Python and familiar with object-oriented programming, relational databases, and software development lifecycles.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