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Experienced data analyst with a proven track record of transforming complex data into valuable insights for strategic decision-making. Skilled in data visualization, statistical modeling, and collaborating across departments to drive impactful results. Known for distilling intricate data into clear narratives that support informed decision-making. Eager to leverage my technical expertise and problem-solving abilities in a dynamic, innovative environment.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