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adept at translating raw data into valuable insights to drive strategic decision-making. Proficient in data visualization, statistical modeling, and collaborating across teams. Skilled in communicating complex data in a clear and actionable manner to support executive-level initiatives. Familiar with software development lifecycles, relational databases, and operating systems, with a demonstrated proficiency in Python programming.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