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solid foundation in software development and a passion for data-driven methodologies, I am eager to contribute to cutting-edge AI infrastructure projects that push the boundaries of innovation. With expertise in designing efficient systems, solving complex technical challenges, and extracting valuable insights from data, I am well-equipped to support the development of AI agent systems and backend solutions. I am seeking an opportunity to apply my technical skills, collaborate with a dynamic team, and drive impactful advancements in a transformative role within the AI industry.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