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dedicated to innovation and technology advancement in network systems. Skilled in developing scalable web applications and proficient in prototyping with strong programming abilities. Passionate about continuous learning and contributing to a more inclusive and sustainable world through clean and efficient code. Effective communicator with a background in ML theory research, ready to take on new challenges and drive positive impact.</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