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60"/>
      </w:pPr>
      <w:r>
        <w:rPr>
          <w:rFonts w:ascii="Helvetica" w:hAnsi="Helvetica" w:cs="Helvetica"/>
          <w:sz w:val="58"/>
          <w:sz-cs w:val="58"/>
          <w:b/>
          <w:spacing w:val="0"/>
          <w:color w:val="0E0E0E"/>
        </w:rPr>
        <w:t xml:space="preserve">MilkSafe 5-Port Reader Development Specification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1. Purpose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document is the implementation specification for the MilkSafe 5-Port Reader.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It is a more detailed version of the high-level requirements document and should be used to explain the rules and behaviors that are not obvious from the design alone.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this document for: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product rules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flow rules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data handling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local vs cloud behavior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backend integration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terminology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use this document to restate visual design that is already clear in Figma or in the prototype.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2. Source Links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High-level requirements reference: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https://docs.google.com/document/d/1169Cg05CEVyzrp3IAxD_V3O6Rp4qwvTSVriLLasQL_0/edit?usp=sharing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Production Swagger: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https://chrhansenmilksafefunctions-prod.azurewebsites.net/api/swagger/ui#/DeviceHealth/post_api_webapi_v2_DeviceHealth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Interactive prototype: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https://5-port-reader-prototype.milksafe-preview.workers.dev/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Figma design: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https://www.figma.com/design/3enH8QjK0fSqVMVGbe3wte/MilkSafe?node-id=3351-9971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Design usage 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Figma as the design source of truth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prototype for intended behavior when in doubt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implementation developers need Figma access, they should request it from InFlow Software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3. Glossary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Sample 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in the device UI = backend field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route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Group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=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flow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 record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= one individual read of one cassette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Grouped test record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= one flow containing 1 to 3 related test records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Verification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= separate device-health verification flow, not a normal grouped test flow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Anonymous mode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= device used without login, with obfuscated upload behavior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Logged-in mode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= device used with MilkSafe Cloud credentials and site-linked configuration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4. Core Device Rules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has 5 visible test channels on one screen.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Each channel can run independently.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 confirmation flow always stays in the same physical channel as the original test.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has one shared heating plate for all channels.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has one scanner moving horizontally across the channels.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Display resolution is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800 x 480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device-wide heater states are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Off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40 C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and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50 C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reader does not know GPS location. Upload empty location like DRC.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Negative control is not implemented.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5. Login and User Modes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5.1 Logged-In Mode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same user type that is used to log in to DRC and MobileLabs should also log in to this device.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These users and their passwords are created for the site in MilkSafe Cloud web.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Logged-in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user signs in with username and password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loads the user's site-linked test type configuration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grouped test records upload normally to the user's site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records upload normally to device-health/backend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5.2 Anonymous Mode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user can continue without login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types are configured locally on the device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sample ID and operator ID are still entered and stored locally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grouped test records upload through the anonymous grouped-test endpoint in obfuscated form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reader serial number is still uploaded and is not obfuscated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grouped test records are shown in device history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not synced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reassignment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user later logs in on the same device, previously anonymous grouped test records should be assigned to that user and uploaded normally to their site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mirrors the current mobile applications behavior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verification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verification records should also upload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they are not reassigned after login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6. Test Types and Configuration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6.1 Source of Test Types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types must be bundled into the device software as a JSON file using the exact JSON response from the backend test-types endpoint that is current at the time of development.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Reason: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some devices may never connect to the internet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bundled test types must preserve the real backend IDs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6.2 Offline and Refresh Behavior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Recommended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bundle the full test-types JSON in the software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on every device restart, attempt to download fresh test types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logged in, also load the site-specific configuration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when fresh test types are successfully loaded, replace the bundled/cached set with the current backend version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mode: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load all test types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allow local enable/disable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Logged-in mode: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load all test types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apply site-enabled test type configuration from cloud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should not let the user override site enablement locally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6.3 QR Setting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5-Port Reader uses a global QR scanning setting.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QR scanning can be turned on or off in Settings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when QR scanning is enabled and the QR is read correctly, the test type is prefilled in the configuration modal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when the test type is prefilled from QR, the user must not be able to change it manually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QR scanning is disabled, the user selects the test type manually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scanned test type is not enabled for the site or local anonymous configuration, the device must show a warning and block the run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7. Test Execution Rules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7.1 Available Run Types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supports these run types from the normal test flow: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Normal test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Positive control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Animal control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is not started from the normal run-test flow. It is started from Settings.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7.2 Incubation Rules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Incubation is not determined by cassette type alone.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Correct rule: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incubation is only allowed for test types that have temperature and incubation time configured in backend test-type 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selected test type does not have the required incubation configuration, do not offer incubation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selected test type does have temperature and incubation time configured, allow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 and incubate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Temperature validation: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temperature is set manually by the user at device level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when the cassette is identified, the device must validate the current heater state against the selected test type configuration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device temperature is outside the allowed range for that test type, block the test and show a warning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7.3 Repeat Incubation Rule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For normal tests only: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first test result is positive or invalid and that test was incubated, repeat incubation for 2 more minutes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judge the outcome based on the repeated reading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rule does not apply to controls.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7.4 Cassette Handling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insertion can be detected reliably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cassette removal cannot be relied on in all cases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user can interrupt incubation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incubation is interrupted, the cassette must be removed manually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device does not eject the cassette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8. Confirmation Flow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Confirmation flow applies to normal tests only.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maximum 3 tests per 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all tests stay in the same channel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group/flow result is determined from the completed flow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Outcome 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negative -&gt; final flow result is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Negative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positive -&gt; confirmation required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any confirmation test is positive -&gt; final flow result is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Positive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both confirmation tests are negative -&gt; final flow result is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Negative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user stops before the flow reaches a natural conclusion -&gt; final flow result is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Inconclusive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Detailed paths: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negative -&gt; Negative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positive, user stops -&gt; Inconclusive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positive, Test 2 positive -&gt; Positive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positive, Test 2 negative, user stops -&gt; Inconclusive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positive, Test 2 negative, Test 3 positive -&gt; Positive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1 positive, Test 2 negative, Test 3 negative -&gt; Negative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timing: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upload individual test records one by one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keep the flow locally until the final flow result is known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the whole flow through grouped test upload only after the flow is complete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Test 1 is negative, the flow is complete and can be uploaded immediately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confirmation is required, upload only after the user aborts or after the final confirmation result is known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9. Modal Queue Behavior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is a critical runtime behavior and must be implemented explicitly.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Multiple channels can finish or require user action at nearly the same time.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Example: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channel 1 finishes positive and needs a confirmation decision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channel 2 also finishes and needs a modal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channel 3 also needs a modal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Required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decision modals must be queued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only one modal is visible at a time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after the user resolves the modal for one channel, the next waiting modal must open immediately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queued modals must not be lost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queue must preserve all pending user decisions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applies especially to: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confirmation continuation / abort decisions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any result-driven modal that requires immediate user input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10. Controls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Controls are single-test flows and do not use confirmation flow.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10.1 Positive Control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selected before the run starts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uploaded as a control record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no confirmation 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show the control status directly in the UI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result is positive, show the success state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result is not positive, show the failed state with a cross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trigger verification or any additional flow from this result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10.2 Animal Control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selected before the run starts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uploaded as a control record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no confirmation 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same runtime behavior as positive control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animal-control annotation/type instead of the positive-control annotation/type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11. Verification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11.1 Entry Point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is started from Settings using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Run verification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It is separate from the normal test flow.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11.2 Slot Behavior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user may choose which slot to use for verification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slot 1 is the default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slot choice is not saved anywhere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slot choice has no backend meaning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11.3 Pass Criteria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includes: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ratio measurement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measured temperature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device temperature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one light-intensity number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Pass 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every measured ratio must be within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0.9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to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1.1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measured temperature must be within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±2 C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light intensity must be greater than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500000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11.4 Verification Upload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uses the device-health flow, not grouped test upload.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Current and target backend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current production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DeviceHealth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is authenticated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backend will be extended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 new endpoint will be added: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DeviceHealth/anonymous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it will use the same payload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DeviceHealth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it will be used for anonymous verification upload, similar to anonymous test-record/group upload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new endpoint is not yet in the current Swagger but should be treated as planned target behavior for implementation.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11.5 Verification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history is separate from test/control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it is accessible from Settings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records are cached locally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records are uploaded to backend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after factory reset, local verification history is lost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uploaded verification records remain in backend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11.6 Verification Threshold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Cloud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system default is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250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aggregated tests across all 5 slots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backend/cloud device health treats devices above this value as outstanding for verification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upload resets this count in backend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Device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user can set a lower local warning threshold in Settings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local threshold must be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250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or lower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cloud default remains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250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minimum required UI behavior is a warning in Settings when the threshold is exceeded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on device startup, the device should also show a small warning modal when verification is overdue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startup modal is not implemented in the current prototype, so it should be treated as intended behavior beyond the current prototype baseline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12. History, Comments, and Detail Screens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12.1 Test and Control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tests and controls are shown together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records are shown within their groups/flows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history only shows data taken on this device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grouped results are cached locally and uploaded later when connectivity is available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history is not downloaded back from cloud after reset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12.2 Verification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separate from test/control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accessed from Settings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12.3 Comments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comments are group-level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user can comment on the whole group/history item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comment presence should be indicated in grouped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annotation editing on the device is out of scope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12.4 Detail Screens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Test/control detail should include: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result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type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date/time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operator ID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route / sample ID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status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measured substances and values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port number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local light-intensity chart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Important: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light intensity for normal test records stays local on the device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it is not uploaded to backend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detail should include: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result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ratio values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measured temperature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device temperature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light intensity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print action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13. Local vs Cloud Behavior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13.1 Logged-In Grouped Test Records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cache locally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normally to the user's site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retry upload when connectivity becomes available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13.2 Anonymous Grouped Test Records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store full local values for local behavior and later reassignment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through anonymous grouped-test endpoint in obfuscated form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show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not synced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in device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keep reader serial number un-obfuscated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When the user later logs in: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assign cached anonymous grouped test records to that user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them normally to the user's site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13.3 Verification Records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through device-health 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verification uploads use the new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DeviceHealth/anonymous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target endpoint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verification records are not reassigned after login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13.4 Factory Reset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local test/control history is removed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local verification history is removed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uploaded grouped test records remain in backend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uploaded verification records remain in backend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historical records are not restored back onto the device from backend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14. API Integration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14.1 Endpoint Set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Main endpoints expected for this device: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 /api/webapi/v2/Users/me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 /api/webapi/v2/TestTypes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 /api/webapi/v2/Sites/{id}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/api/webapi/v2/GroupedTestRecords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/api/webapi/v2/GroupedTestRecords/anonymous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/api/webapi/v2/DeviceHealth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/api/webapi/v2/DeviceHealth/anonymous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(planned backend extension)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/api/webapi/v2/GroupedTestRecords/{id}/comment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use: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deprecated single-record upload endpoints such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deprecated anonymous single-record upload endpoints such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/api/webapi/v2/TestRecords/anonymous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device must upload normal test results through grouped test upload only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14.2 Payload Strategy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minimum payload that matches the required device behavior.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For grouped test upload, focus on: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customerId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siteId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comments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appVersion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contains the full finished flow, not individual partial uploads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Per test record: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testDateOffset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readerSerialNumber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route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result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testTypeId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operatorId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substances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annotation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manufacturingDate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batchNumber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rawQR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cassetteId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appVersion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rule: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is the raw byte response from the reader, encoded to base64 for upload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transform it into a custom JSON structure before upload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treat it as opaque raw device output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Date/time rule: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testDateOffset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must represent the device-local date/time and the configured timezone offset at the time of testing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upload timestamps without timezone context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is required so the cloud can display the test time correctly in the timezone in which the test was taken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For verification upload: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readerSerialNumber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testDateOffset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comments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result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operatorId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substances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deviceType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temperature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readerSoftwareVersion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appVersion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14.3 Mobile Application Reference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Where backend behavior is shared, follow the same implementation pattern as the current mobile applications for: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authentication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grouped test upload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anonymous grouped-test reassignment after login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related cloud data handling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15. Settings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Only document settings rules that matter for implementation.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Password-protected: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QR scanning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Microswitch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threshold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Test types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MilkSafe Cloud login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Date and time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Language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Software update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Factory reset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Temperature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Verification history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Internet connection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Not password-protected: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Run verification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Load quant curve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About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Other settings/toggles: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Printer on/off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Comments on/off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Route / Sample ID on/off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Operator ID on/off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Incubator on/off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LIMS on/off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Sound on/off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Date/time: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user sets date, time, and timezone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display date and time in the device using the user-selected local timezone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always upload timestamps with timezone 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always send the correct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testDateOffset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that matches the timezone configured on the device, for example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+02:00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backend/cloud must receive timezone information so test times can be shown correctly in the timezone in which the test was taken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Software update: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USB update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internet update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16. Localization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Tolgee.io for localization workflow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InFlow Software creates the Tolgee project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BioEasy developers receive edit access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developers create the translation key structure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developers provide all English base strings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Tolgee exports are then adapted for device implementation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Supported languages should match the current mobile applications unless changed later: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el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uk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sk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hu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pl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ru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fr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fi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17. Quantitative Tests and Aflatoxin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Quantitative tests should be documented separately from the default qualitative cassette flow.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incubation is only allowed if backend test-type configuration includes temperature and incubation time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quantitative/strip flows may require manual type selection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Aflatoxin flow should follow the current desktop-reader approach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Aflatoxin calibration curve must be loadable through ID chip or QR scanning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18. Export, Printing, and LIMS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Required capabilities: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export grouped test records locally to CSV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export grouped test records locally to Excel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export to LIMS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print individual test results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print grouped test results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print verification results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Export 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CSV and Excel use the same column structure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Excel is the same dataset as CSV in spreadsheet form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depend on backend CSV or Excel export endpoints for device export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provided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export.csv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sample as the reference structure for local export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CSV and Excel column structure: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Username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Site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Customer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Updated By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ImageAttached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Route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Operator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Timedate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Annotation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Comment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Overall Result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Beta-lactams Result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Beta-lactams Level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Ceftiofur Result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Ceftiofur Level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Tetracyclines Result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Tetracyclines Level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Sulfonamides Result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Sulfonamides Level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Raw QR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 Type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Batch Number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LIMS export: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LIMS integration/export is required in addition to CSV and Excel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exact LIMS format, transport, and implementation are left to BioEasy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19. Out of Scope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negative control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editing annotations on the device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GPS-based location upload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restoring historical records from backend back onto the device after reset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0E0E0E"/>
        </w:rPr>
        <w:t xml:space="preserve">20. Implementation Appendix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20.1 Environments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Known environments: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Development API base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https://dev-milksafe.chr-hansen.com/api/v2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Development login token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https://chrhmilksafedev.b2clogin.com/tfp/chrhmilksafedev.onmicrosoft.com/B2C_1A_ROPC_Auth/oauth2/v2.0/token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Development OAuth client ID: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db37c287-9f52-460d-a80e-4b15a5c2f6e8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Staging API base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https://stg-milksafe.chr-hansen.com/api/v2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Staging login token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https://chrhmilksafestaging.b2clogin.com/tfp/chrhmilksafestaging.onmicrosoft.com/B2C_1A_ROPC_Auth/oauth2/v2.0/token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Staging OAuth client ID: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3755b774-3b08-4dc2-9763-ab793fdfcb3b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Pre-production API base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https://preprd-milksafe.chr-hansen.com/api/v2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Pre-production login token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https://chrhmilksafepreprod.b2clogin.com/tfp/chrhmilksafepreprod.onmicrosoft.com/B2C_1A_ROPC_Auth/oauth2/v2.0/token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Pre-production OAuth client ID: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f8afc25d-b6bf-441e-92da-0e5aad497983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Production API base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https://milksafe.chr-hansen.com/api/v2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Production login token URL: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https://chrhmilksafe.b2clogin.com/tfp/chrhmilksafe.onmicrosoft.com/B2C_1A_ROPC_Auth/oauth2/v2.0/token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Production OAuth client ID: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3d572dff-4080-4317-87e6-e5fbe6c4c6ca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Environment note: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pre-production is the main recommended testing environment for this project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pre-production mirrors production closely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production data is copied to pre-production on the first day of each month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20.2 Authentication and Login Sequence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Authentication is based on Azure B2C ROPC token exchange in the current mobile application implementation.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Login request: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method: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content type: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application/x-www-form-urlencoded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token path: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/token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required fields: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username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password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grant_type=password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scope=openid &lt;client_id&gt; offline_access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client_id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response_type=token id_token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Token behavior in the current mobile applications: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both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access_token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refresh_token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are stored locally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authenticated API requests use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Authorization: Bearer &lt;access_token&gt;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an authenticated request returns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401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, the client calls the same token endpoint with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grant_type=refresh_token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new access token and refresh token are stored again after refresh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practical behavior is a persistent session until logout, as long as token refresh continues to work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exact server-side token lifetime is not documented in this specification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Login and configuration load sequence: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Recommended sequence: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Authenticate with MilkSafe Cloud username and password for the same user type used in DRC and MobileLabs.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Store the authenticated session/token.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Call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 /api/webapi/v2/Users/me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returned user/site context to call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 /api/webapi/v2/TestTypes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Call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GET /api/webapi/v2/Sites/{id}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and apply the site's enabled test types.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Cache the full test type list and the effective site configuration locally.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After successful login, move cached anonymous grouped test records into the logged-in queue, clear their remote group IDs, and reupload them through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/api/webapi/v2/GroupedTestRecords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Important: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reassign anonymous verification records after login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device stays anonymous, keep using local test type configuration plus anonymous upload behavior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when uploading tests or verification, always include the correct timezone offset from the device configuration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20.3 Grouped Test Upload Example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/api/webapi/v2/GroupedTestRecords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Implementation notes: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send one grouped payload per completed 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list contains all test records from that finished 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upload test records one by one as they are produced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the first test is negative, upload the group immediately because the flow is complete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if confirmation is required, keep the records locally and upload only after the user aborts or after the final result is known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use deprecated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/api/webapi/v2/TestRecords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or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/api/webapi/v2/TestRecords/anonymous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for this device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example below follows the minimum payload pattern already used by the mobile applications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should be base64-encoded reader output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testDateOffset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must match the timezone configured on the device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/api/webapi/v2/GroupedTestRecords/{id}/comment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for group comments when comments are added after the group already exists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"appVersion": "1.0.0",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"testRecords": [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{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"testDate": "2026-04-09T10:26:00Z",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"testDateOffset": "+02:00",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"readerSerialNumber": "5PR-000123",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"route": "SAMPLE-182",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"result": "Positive",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"readerData": "&lt;base64-reader-data&gt;",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"testTypeId": 101,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"operatorId": "OP-17",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"substances": [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{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"substanceId": 1,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"level": 0.42,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"result": "Positive",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  "readerResultReference": "T1"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  }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],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"annotation": "Original",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"manufacturingDate": "2026-01-15",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"batchNumber": "250428E002",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"rawQR": "05250428E002002627",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"cassetteId": "002627",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"appVersion": "1.0.0"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}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]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20.4 Anonymous Grouped Upload Rules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/api/webapi/v2/GroupedTestRecords/anonymous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Rules: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keep the full local values for route/sample ID, operator ID, and user-related linkage so the group can later be reassigned after login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upload route/sample ID, operator identity, or user identity in plain form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readerSerialNumber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in plain form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empty location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keep the local history state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not synced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when the user later logs in, reupload the cached groups through the normal grouped endpoint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Reference note: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current mobile applications use the anonymous grouped endpoint with anonymous field transformation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in the mobile applications,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route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is removed and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operatorId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is replaced with a device identifier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5-Port Reader should follow the same anonymous-endpoint pattern, with the product rules in this document taking precedence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20.5 Verification Upload Example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/api/webapi/v2/DeviceHealth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Implementation notes: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send one payload per verification run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should be base64-encoded reader output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substances[*].intensity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is part of the verification payload</w:t>
      </w:r>
    </w:p>
    <w:p>
      <w:pPr>
        <w:ind w:left="720" w:first-line="-720"/>
        <w:spacing w:after="80"/>
      </w:pPr>
      <w:r>
        <w:rPr>
          <w:rFonts w:ascii="Menlo" w:hAnsi="Menlo" w:cs="Menlo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testDateOffset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must match the timezone configured on the device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pass/fail is determined by the verification rules in this document, not only by HTTP success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"readerSerialNumber": "5PR-000123",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"testDate": "2026-04-09T10:26:00Z",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"testDateOffset": "+02:00",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"comments": "Scheduled verification",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"result": "Negative",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"readerData": "&lt;base64-reader-data&gt;",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"testTypeId": 0,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"operatorId": "OP-17",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"substances": [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{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"substanceId": 1,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"level": 1.0,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"result": "Negative",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"readerResultReference": "V1",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  "intensity": 523456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}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],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"deviceType": "Portable",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"temperature": {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"measuredTemperature": 40.1,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  "deviceTemperature": 40.0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},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"readerSoftwareVersion": "1.0.0",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  "appVersion": "1.0.0"</w:t>
      </w:r>
    </w:p>
    <w:p>
      <w:pPr/>
      <w:r>
        <w:rPr>
          <w:rFonts w:ascii="Menlo" w:hAnsi="Menlo" w:cs="Menlo"/>
          <w:sz w:val="26"/>
          <w:sz-cs w:val="26"/>
          <w:spacing w:val="0"/>
          <w:color w:val="0E0E0E"/>
        </w:rPr>
        <w:t xml:space="preserve">}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20.6 Planned Anonymous Verification Endpoint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Target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/api/webapi/v2/DeviceHealth/anonymous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same payload structure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POST /api/webapi/v2/DeviceHealth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anonymous verification records there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reassign anonymous verification records after login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Dependency: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this endpoint is a planned backend extension and is not yet present in the current Swagger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20.7 ReaderData</w:t>
      </w:r>
    </w:p>
    <w:p>
      <w:pPr>
        <w:spacing w:after="160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should be documented and handled as raw reader output.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Current mobile application behavior: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reader returns raw measurement bytes 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[UInt8]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application stores those exact raw bytes in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upload serializes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as a base64 string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Qualitative flow details from the current parser: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parser strips the first 2 bytes and the last 4 bytes from the raw response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remaining payload is processed in 7-byte sets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each set contains position, height, and area values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app uses those parsed values to calculate ratios and results, but the uploaded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remains the original raw bytes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Quantitative flow details from the current parser: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the app still stores the original raw bytes in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it also interprets the response as UTF-8 text split by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#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for app-side parsing of quantitative result data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even in this case, the upload field should still contain the original raw bytes encoded to base64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Implementation rule: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treat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readerData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 as opaque raw device output for backend traceability and future reprocessing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do not replace it with parsed ratios, JSON objects, or debug strings</w:t>
      </w:r>
    </w:p>
    <w:p>
      <w:pPr>
        <w:spacing w:after="120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20.8 Local Export Notes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CSV and Excel are local device exports, not backend report downloads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use the exact column order and header names from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export.csv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preserve the header spelling from the reference file, including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Timedate</w:t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Excel uses the same dataset and column structure as CSV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E0E0E"/>
        </w:rPr>
        <w:t xml:space="preserve">LIMS integration/export is also required, but its exact implementation is intentionally left to BioEasy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