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7AF9FF04" w:rsidR="00D27C92" w:rsidRPr="00D27C92" w:rsidRDefault="00DB62CB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Relé, piezoelektrický měnič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7AF9FF04" w:rsidR="00D27C92" w:rsidRPr="00D27C92" w:rsidRDefault="00DB62CB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Relé, piezoelektrický měnič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4295A232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DB62C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pXDQ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4295A232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DB62C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F5F533E" w14:textId="54D716ED" w:rsidR="00DD780F" w:rsidRDefault="00DD780F" w:rsidP="00DD780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analyzovat hodnoty potřebné k sepnutí relé, </w:t>
      </w:r>
    </w:p>
    <w:p w14:paraId="15E8030D" w14:textId="69BD6F5D" w:rsidR="00C665BA" w:rsidRPr="00713310" w:rsidRDefault="00092B8A" w:rsidP="007139B8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D780F">
        <w:rPr>
          <w:rFonts w:asciiTheme="minorHAnsi" w:hAnsiTheme="minorHAnsi"/>
          <w:color w:val="000000" w:themeColor="text1"/>
          <w:szCs w:val="16"/>
        </w:rPr>
        <w:t>zachraňovat Titanik</w:t>
      </w:r>
      <w:r w:rsidR="00630050" w:rsidRPr="00713310">
        <w:rPr>
          <w:rFonts w:asciiTheme="minorHAnsi" w:hAnsiTheme="minorHAnsi"/>
          <w:color w:val="000000" w:themeColor="text1"/>
          <w:szCs w:val="16"/>
        </w:rPr>
        <w:t>.</w:t>
      </w:r>
    </w:p>
    <w:p w14:paraId="5777F672" w14:textId="74036794" w:rsidR="00D27C92" w:rsidRDefault="00DD780F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spínat relé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0A90F5C6" w14:textId="4877AF02" w:rsidR="00D27C92" w:rsidRPr="00DD780F" w:rsidRDefault="00DD780F" w:rsidP="00BF49C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DD780F">
        <w:rPr>
          <w:rFonts w:asciiTheme="minorHAnsi" w:hAnsiTheme="minorHAnsi"/>
          <w:color w:val="000000" w:themeColor="text1"/>
          <w:szCs w:val="16"/>
        </w:rPr>
        <w:t>rozeznívat bzučák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4BBFB7AB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f58g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050" w:rsidRPr="00DD780F">
        <w:rPr>
          <w:rFonts w:asciiTheme="minorHAnsi" w:hAnsiTheme="minorHAnsi"/>
          <w:color w:val="000000" w:themeColor="text1"/>
          <w:szCs w:val="16"/>
        </w:rPr>
        <w:t>.</w:t>
      </w:r>
      <w:r w:rsidR="00D27C92" w:rsidRPr="00DD780F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6B2C06D2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77777777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452986F3" w:rsidR="00C665B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DD780F">
        <w:rPr>
          <w:rFonts w:asciiTheme="minorHAnsi" w:hAnsiTheme="minorHAnsi"/>
          <w:color w:val="000000" w:themeColor="text1"/>
          <w:szCs w:val="16"/>
        </w:rPr>
        <w:t>5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DD780F">
        <w:rPr>
          <w:rFonts w:asciiTheme="minorHAnsi" w:hAnsiTheme="minorHAnsi"/>
          <w:color w:val="000000" w:themeColor="text1"/>
          <w:szCs w:val="16"/>
        </w:rPr>
        <w:t>Spínání relé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3E1CB1AF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DD780F">
        <w:rPr>
          <w:rFonts w:asciiTheme="minorHAnsi" w:hAnsiTheme="minorHAnsi"/>
          <w:color w:val="000000" w:themeColor="text1"/>
          <w:szCs w:val="16"/>
        </w:rPr>
        <w:t>5</w:t>
      </w:r>
      <w:r>
        <w:rPr>
          <w:rFonts w:asciiTheme="minorHAnsi" w:hAnsiTheme="minorHAnsi"/>
          <w:color w:val="000000" w:themeColor="text1"/>
          <w:szCs w:val="16"/>
        </w:rPr>
        <w:t xml:space="preserve">.2 – </w:t>
      </w:r>
      <w:r w:rsidR="009C72CA">
        <w:rPr>
          <w:rFonts w:asciiTheme="minorHAnsi" w:hAnsiTheme="minorHAnsi"/>
          <w:color w:val="000000" w:themeColor="text1"/>
          <w:szCs w:val="16"/>
        </w:rPr>
        <w:t>Bzučák</w:t>
      </w: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607F8D50" w14:textId="1E441E9A" w:rsidR="00F634D5" w:rsidRDefault="00630050" w:rsidP="0071331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DD780F">
        <w:rPr>
          <w:rFonts w:asciiTheme="minorHAnsi" w:hAnsiTheme="minorHAnsi"/>
          <w:color w:val="000000" w:themeColor="text1"/>
          <w:szCs w:val="16"/>
        </w:rPr>
        <w:t>5</w:t>
      </w:r>
      <w:r>
        <w:rPr>
          <w:rFonts w:asciiTheme="minorHAnsi" w:hAnsiTheme="minorHAnsi"/>
          <w:color w:val="000000" w:themeColor="text1"/>
          <w:szCs w:val="16"/>
        </w:rPr>
        <w:t xml:space="preserve">.3 – </w:t>
      </w:r>
      <w:r w:rsidR="009C72CA">
        <w:rPr>
          <w:rFonts w:asciiTheme="minorHAnsi" w:hAnsiTheme="minorHAnsi"/>
          <w:color w:val="000000" w:themeColor="text1"/>
          <w:szCs w:val="16"/>
        </w:rPr>
        <w:t>Zachraňte Titanik,</w:t>
      </w:r>
      <w:r w:rsidR="00713310">
        <w:rPr>
          <w:rFonts w:asciiTheme="minorHAnsi" w:hAnsiTheme="minorHAnsi"/>
          <w:color w:val="000000" w:themeColor="text1"/>
          <w:szCs w:val="16"/>
        </w:rPr>
        <w:t xml:space="preserve"> </w:t>
      </w:r>
      <w:r w:rsidRPr="00713310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D09F726" w14:textId="5674788A" w:rsidR="00DD780F" w:rsidRPr="00713310" w:rsidRDefault="00DD780F" w:rsidP="0071331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aktivita 5.4 – Ověření znalostí.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au8Q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3ABA26B2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9C72CA">
        <w:rPr>
          <w:rFonts w:asciiTheme="minorHAnsi" w:hAnsiTheme="minorHAnsi"/>
          <w:b/>
          <w:color w:val="000000" w:themeColor="text1"/>
          <w:szCs w:val="16"/>
        </w:rPr>
        <w:t>5</w:t>
      </w:r>
    </w:p>
    <w:p w14:paraId="396886F5" w14:textId="6B472BE0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86009B" w14:paraId="2FC203C0" w14:textId="77777777" w:rsidTr="009E5694">
        <w:tc>
          <w:tcPr>
            <w:tcW w:w="1696" w:type="dxa"/>
            <w:vAlign w:val="center"/>
          </w:tcPr>
          <w:p w14:paraId="5C214F2B" w14:textId="77777777" w:rsidR="0086009B" w:rsidRDefault="0086009B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lastRenderedPageBreak/>
              <w:drawing>
                <wp:inline distT="0" distB="0" distL="0" distR="0" wp14:anchorId="37324D99" wp14:editId="1FD7C0DF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04E7129F" w14:textId="77777777" w:rsidR="0086009B" w:rsidRDefault="0086009B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86009B" w14:paraId="220DD54C" w14:textId="77777777" w:rsidTr="009E5694">
        <w:tc>
          <w:tcPr>
            <w:tcW w:w="1696" w:type="dxa"/>
            <w:vAlign w:val="center"/>
          </w:tcPr>
          <w:p w14:paraId="4116BA1C" w14:textId="77777777" w:rsidR="0086009B" w:rsidRDefault="0086009B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30F0022" wp14:editId="6184D903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1FEEAA74" w14:textId="77777777" w:rsidR="0086009B" w:rsidRDefault="0086009B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86009B" w14:paraId="09E22B67" w14:textId="77777777" w:rsidTr="009E5694">
        <w:tc>
          <w:tcPr>
            <w:tcW w:w="1696" w:type="dxa"/>
            <w:vAlign w:val="center"/>
          </w:tcPr>
          <w:p w14:paraId="07BC7E15" w14:textId="77777777" w:rsidR="0086009B" w:rsidRDefault="0086009B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40863EED" wp14:editId="7928E715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53DAB51" w14:textId="77777777" w:rsidR="0086009B" w:rsidRDefault="0086009B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86009B" w14:paraId="43F031E3" w14:textId="77777777" w:rsidTr="009E5694">
        <w:tc>
          <w:tcPr>
            <w:tcW w:w="1696" w:type="dxa"/>
            <w:vAlign w:val="center"/>
          </w:tcPr>
          <w:p w14:paraId="44A7D440" w14:textId="77777777" w:rsidR="0086009B" w:rsidRDefault="0086009B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135FA6E" wp14:editId="7ED513B7">
                  <wp:extent cx="360000" cy="360000"/>
                  <wp:effectExtent l="0" t="0" r="2540" b="254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7586802D" w14:textId="77777777" w:rsidR="0086009B" w:rsidRDefault="0086009B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86009B" w14:paraId="341F7E05" w14:textId="77777777" w:rsidTr="009E5694">
        <w:tc>
          <w:tcPr>
            <w:tcW w:w="1696" w:type="dxa"/>
            <w:vAlign w:val="center"/>
          </w:tcPr>
          <w:p w14:paraId="70B6AEE6" w14:textId="77777777" w:rsidR="0086009B" w:rsidRDefault="0086009B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4F6257CE" wp14:editId="0ACF4B49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2B609ACD" w14:textId="77777777" w:rsidR="0086009B" w:rsidRDefault="0086009B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628E0D7F" w14:textId="3641B6B8" w:rsidR="0086009B" w:rsidRDefault="0086009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3D6FA359" wp14:editId="642ACD3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579745" cy="496570"/>
                <wp:effectExtent l="0" t="0" r="20955" b="17780"/>
                <wp:wrapTopAndBottom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96F24" w14:textId="77777777" w:rsidR="0086009B" w:rsidRDefault="0086009B" w:rsidP="0086009B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A359" id="_x0000_s1037" style="position:absolute;margin-left:0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top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E896F24" w14:textId="77777777" w:rsidR="0086009B" w:rsidRDefault="0086009B" w:rsidP="0086009B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45C9A5CD" w14:textId="1EC5C80A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8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376B0F02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9C72CA">
        <w:rPr>
          <w:rFonts w:asciiTheme="minorHAnsi" w:hAnsiTheme="minorHAnsi"/>
          <w:b/>
          <w:color w:val="000000" w:themeColor="text1"/>
          <w:szCs w:val="16"/>
        </w:rPr>
        <w:t>5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2AE3CD49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AD3C4D">
        <w:t>1</w:t>
      </w:r>
      <w:r w:rsidR="00D84950">
        <w:t>0</w:t>
      </w:r>
      <w:r>
        <w:t xml:space="preserve"> minut.</w:t>
      </w:r>
    </w:p>
    <w:p w14:paraId="41F96F44" w14:textId="6FE581FB" w:rsidR="009C72CA" w:rsidRDefault="009C72CA" w:rsidP="00092B8A">
      <w:pPr>
        <w:pStyle w:val="D-normln"/>
      </w:pPr>
      <w:r>
        <w:t xml:space="preserve">V této aktivitě žáci zjišťují nejmenší analogovou hodnotu potřebnou pro sepnutí relé. </w:t>
      </w:r>
      <w:r w:rsidR="00BF4A82">
        <w:t xml:space="preserve">Žákům neprozrazuje hodnotu, při které se sepne. Příklad lze vyřešit dvěma způsoby. Prvním jednodušším je pomocí načítání hodnoty potenciometru, které bude ovládat relé. Po sepnutí relé z výpisu hodnot zjistím, jaká je hodnota potřebná k sepnutí. Druhá pomalejší metoda je ruční změna této hodnoty. V tomto případě však může dojít k časově náročné operaci. </w:t>
      </w:r>
    </w:p>
    <w:p w14:paraId="52B8658E" w14:textId="09F6B064" w:rsidR="00BF4A82" w:rsidRDefault="00BF4A82" w:rsidP="00092B8A">
      <w:pPr>
        <w:pStyle w:val="D-normln"/>
      </w:pPr>
      <w:r>
        <w:t xml:space="preserve">Pokud dojde k analýze hodnoty těmito způsoby, tak diskutujte nad řešením této aktivity, zda ruční metoda byla optimální. Cílem je ukázat, že i delší program může být optimalizovanější než program krátký bez potřebných úkonů. </w:t>
      </w:r>
    </w:p>
    <w:p w14:paraId="57D9A858" w14:textId="34C3D825" w:rsidR="0086009B" w:rsidRDefault="0086009B" w:rsidP="00092B8A">
      <w:pPr>
        <w:pStyle w:val="D-normln"/>
      </w:pPr>
    </w:p>
    <w:p w14:paraId="5847DEDA" w14:textId="7241F2D3" w:rsidR="0086009B" w:rsidRDefault="0086009B" w:rsidP="00092B8A">
      <w:pPr>
        <w:pStyle w:val="D-normln"/>
      </w:pPr>
    </w:p>
    <w:p w14:paraId="670D72D3" w14:textId="2A99AE3A" w:rsidR="0086009B" w:rsidRDefault="0086009B" w:rsidP="00092B8A">
      <w:pPr>
        <w:pStyle w:val="D-normln"/>
      </w:pPr>
    </w:p>
    <w:p w14:paraId="64BDA482" w14:textId="77777777" w:rsidR="0086009B" w:rsidRDefault="0086009B" w:rsidP="00092B8A">
      <w:pPr>
        <w:pStyle w:val="D-normln"/>
      </w:pPr>
    </w:p>
    <w:p w14:paraId="5016FB04" w14:textId="0585FABC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lastRenderedPageBreak/>
        <w:t xml:space="preserve">Aktivita </w:t>
      </w:r>
      <w:r w:rsidR="0086009B">
        <w:rPr>
          <w:rFonts w:asciiTheme="minorHAnsi" w:hAnsiTheme="minorHAnsi"/>
          <w:b/>
          <w:color w:val="000000" w:themeColor="text1"/>
          <w:szCs w:val="16"/>
        </w:rPr>
        <w:t>5</w:t>
      </w:r>
      <w:r w:rsidR="00D544C5">
        <w:rPr>
          <w:rFonts w:asciiTheme="minorHAnsi" w:hAnsiTheme="minorHAnsi"/>
          <w:b/>
          <w:color w:val="000000" w:themeColor="text1"/>
          <w:szCs w:val="16"/>
        </w:rPr>
        <w:t>.2</w:t>
      </w:r>
    </w:p>
    <w:p w14:paraId="74FE4F81" w14:textId="659AFD00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BF4A82">
        <w:t>5</w:t>
      </w:r>
      <w:r w:rsidR="000A1C1A">
        <w:t xml:space="preserve"> </w:t>
      </w:r>
      <w:r>
        <w:t>minut.</w:t>
      </w:r>
    </w:p>
    <w:p w14:paraId="30D0338D" w14:textId="0E35FDC2" w:rsidR="00694E97" w:rsidRDefault="0086009B" w:rsidP="001C1120">
      <w:pPr>
        <w:pStyle w:val="D-normln"/>
      </w:pPr>
      <w:r>
        <w:t>Žáci pomocí tlačítka aktivují bzučák</w:t>
      </w:r>
      <w:r w:rsidR="00BF4A82">
        <w:t xml:space="preserve">. </w:t>
      </w:r>
      <w:r w:rsidR="001C1120">
        <w:t xml:space="preserve">V rámci zadání není nápověda, jaké hodnoty použít a jak nastavit vstupy. Žáci musí také naprogramovat </w:t>
      </w:r>
      <w:r>
        <w:t>podmínku, díky</w:t>
      </w:r>
      <w:r w:rsidR="001C1120">
        <w:t xml:space="preserve"> které dojde při stisku jednoho tlačítka k zapnutí bzučáku a stiskem druhého tlačítka k vypnutí tohoto bzučáku. </w:t>
      </w:r>
    </w:p>
    <w:p w14:paraId="405C437B" w14:textId="70CA3895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86009B">
        <w:rPr>
          <w:rFonts w:asciiTheme="minorHAnsi" w:hAnsiTheme="minorHAnsi"/>
          <w:b/>
          <w:color w:val="000000" w:themeColor="text1"/>
          <w:szCs w:val="16"/>
        </w:rPr>
        <w:t>5</w:t>
      </w:r>
      <w:r>
        <w:rPr>
          <w:rFonts w:asciiTheme="minorHAnsi" w:hAnsiTheme="minorHAnsi"/>
          <w:b/>
          <w:color w:val="000000" w:themeColor="text1"/>
          <w:szCs w:val="16"/>
        </w:rPr>
        <w:t>.3</w:t>
      </w:r>
    </w:p>
    <w:p w14:paraId="2E95A9B7" w14:textId="5A463ACF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1C1120">
        <w:t>15</w:t>
      </w:r>
      <w:r>
        <w:t xml:space="preserve"> minut.</w:t>
      </w:r>
    </w:p>
    <w:p w14:paraId="07BC4B7A" w14:textId="135652B3" w:rsidR="00D84950" w:rsidRPr="0045622F" w:rsidRDefault="00D84950" w:rsidP="0045622F">
      <w:pPr>
        <w:spacing w:after="160" w:line="360" w:lineRule="auto"/>
      </w:pPr>
      <w:r>
        <w:t xml:space="preserve">Rozdejte pracovní listy. </w:t>
      </w:r>
    </w:p>
    <w:p w14:paraId="307EEADE" w14:textId="57AA5ED7" w:rsidR="009168A7" w:rsidRDefault="001C1120" w:rsidP="00D84950">
      <w:pPr>
        <w:pStyle w:val="D-normln"/>
      </w:pPr>
      <w:r>
        <w:t xml:space="preserve">K této aktivitě motivujte žáky. Navoďte atmosféru nárazu Titaniku do </w:t>
      </w:r>
      <w:r w:rsidR="009168A7">
        <w:t xml:space="preserve">ledové kry, zatopení části lodi a nevyhnutelné potopení. Jediná šance na přežití je přivolání pomoci díky celosvětově používanému nouzovému signálu SOS. Žáci by signál SOS měli znát a vědět jeho strukturu. Motivační otázkou může být například: </w:t>
      </w:r>
    </w:p>
    <w:p w14:paraId="3E0550BF" w14:textId="72F96850" w:rsidR="009168A7" w:rsidRPr="009168A7" w:rsidRDefault="009168A7" w:rsidP="00D84950">
      <w:pPr>
        <w:pStyle w:val="D-normln"/>
        <w:rPr>
          <w:i/>
          <w:iCs/>
        </w:rPr>
      </w:pPr>
      <w:r w:rsidRPr="009168A7">
        <w:rPr>
          <w:i/>
          <w:iCs/>
        </w:rPr>
        <w:t xml:space="preserve">Víte, proč se jedná zrovna o tato písmena? </w:t>
      </w:r>
    </w:p>
    <w:p w14:paraId="6523AEEF" w14:textId="10CE42E3" w:rsidR="009168A7" w:rsidRDefault="009168A7" w:rsidP="00D84950">
      <w:pPr>
        <w:pStyle w:val="D-normln"/>
      </w:pPr>
      <w:r>
        <w:t xml:space="preserve">SOS je často uváděnou jako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souls</w:t>
      </w:r>
      <w:proofErr w:type="spellEnd"/>
      <w:r>
        <w:t xml:space="preserve"> (Zachraň naše duše),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(Zachraň naši loď), ale pravda je odlišná. SOS je díky snadné interpretaci znaků. </w:t>
      </w:r>
    </w:p>
    <w:p w14:paraId="53E8B4DD" w14:textId="13CDAC45" w:rsidR="009168A7" w:rsidRDefault="00284CD5" w:rsidP="00D84950">
      <w:pPr>
        <w:pStyle w:val="D-normln"/>
      </w:pPr>
      <w:r>
        <w:t xml:space="preserve">Žáci poté musí vytvořit nouzový signál, který po stisku tlačítka celý zazní. Kritickým momentem zde může být správné stanovení délky trvání zpoždění, které charakterizuje, zda se jedná o tečku nebo čárku. V případě těchto problémů žákům poraďte, aby zkoušeli program po jednotlivých znacích. </w:t>
      </w:r>
    </w:p>
    <w:p w14:paraId="24026CEA" w14:textId="2AD08902" w:rsidR="00284CD5" w:rsidRDefault="0086009B" w:rsidP="00284C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bookmarkStart w:id="0" w:name="_GoBack"/>
      <w:r>
        <w:rPr>
          <w:rFonts w:asciiTheme="minorHAnsi" w:hAnsiTheme="minorHAnsi"/>
          <w:b/>
          <w:color w:val="000000" w:themeColor="text1"/>
          <w:szCs w:val="16"/>
        </w:rPr>
        <w:t>Aktivita 5</w:t>
      </w:r>
      <w:r w:rsidR="00284CD5">
        <w:rPr>
          <w:rFonts w:asciiTheme="minorHAnsi" w:hAnsiTheme="minorHAnsi"/>
          <w:b/>
          <w:color w:val="000000" w:themeColor="text1"/>
          <w:szCs w:val="16"/>
        </w:rPr>
        <w:t>.4</w:t>
      </w:r>
    </w:p>
    <w:p w14:paraId="0C1911A5" w14:textId="1E4528AF" w:rsidR="00284CD5" w:rsidRDefault="00284CD5" w:rsidP="00284CD5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5E367EF0" w14:textId="23BD8046" w:rsidR="00284CD5" w:rsidRDefault="00284CD5" w:rsidP="00284CD5">
      <w:pPr>
        <w:spacing w:after="160" w:line="360" w:lineRule="auto"/>
      </w:pPr>
      <w:r>
        <w:t xml:space="preserve">Rozdejte pracovní list. </w:t>
      </w:r>
    </w:p>
    <w:p w14:paraId="6AEE7CD0" w14:textId="4D820FAF" w:rsidR="009168A7" w:rsidRPr="000A1C1A" w:rsidRDefault="00284CD5" w:rsidP="00D84950">
      <w:pPr>
        <w:pStyle w:val="D-normln"/>
      </w:pPr>
      <w:r>
        <w:t xml:space="preserve">Tato diagnostická aktivita má za cíl prověřit a zmapovat znalosti z předchozích hodin. V první úloze definují logiku, se kterou pracují digitální tlačítka výukového kitu TinyLab, v druhé uvádí, jakými hodnotami lze spínat relé. Tato odpověď navazuje na aktivitu s relé. </w:t>
      </w:r>
      <w:r w:rsidR="00CE7FDB">
        <w:t xml:space="preserve">Další úloha diagnostikuje analýzu programu, stejně jako poslední úloha. V poslední úloze musí program optimalizovat, to znamená zbavit se nepotřebných příkazů, které nejsou v rámci programu využívány. </w:t>
      </w:r>
      <w:bookmarkEnd w:id="0"/>
    </w:p>
    <w:sectPr w:rsidR="009168A7" w:rsidRPr="000A1C1A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141353A1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86009B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4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9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">
              <v:shape id="Slza 55" o:spid="_x0000_s1040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141353A1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86009B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4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258823CA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86009B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2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">
              <v:shape id="Slza 51" o:spid="_x0000_s1043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258823CA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86009B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0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20"/>
  </w:num>
  <w:num w:numId="21">
    <w:abstractNumId w:val="30"/>
  </w:num>
  <w:num w:numId="22">
    <w:abstractNumId w:val="6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7"/>
  </w:num>
  <w:num w:numId="27">
    <w:abstractNumId w:val="3"/>
  </w:num>
  <w:num w:numId="28">
    <w:abstractNumId w:val="17"/>
  </w:num>
  <w:num w:numId="29">
    <w:abstractNumId w:val="26"/>
  </w:num>
  <w:num w:numId="30">
    <w:abstractNumId w:val="13"/>
  </w:num>
  <w:num w:numId="31">
    <w:abstractNumId w:val="24"/>
  </w:num>
  <w:num w:numId="32">
    <w:abstractNumId w:val="29"/>
  </w:num>
  <w:num w:numId="33">
    <w:abstractNumId w:val="19"/>
  </w:num>
  <w:num w:numId="34">
    <w:abstractNumId w:val="14"/>
  </w:num>
  <w:num w:numId="35">
    <w:abstractNumId w:val="16"/>
  </w:num>
  <w:num w:numId="36">
    <w:abstractNumId w:val="18"/>
  </w:num>
  <w:num w:numId="37">
    <w:abstractNumId w:val="1"/>
  </w:num>
  <w:num w:numId="38">
    <w:abstractNumId w:val="5"/>
  </w:num>
  <w:num w:numId="39">
    <w:abstractNumId w:val="3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16385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92B8A"/>
    <w:rsid w:val="000A1C1A"/>
    <w:rsid w:val="000B3ACD"/>
    <w:rsid w:val="00111F9F"/>
    <w:rsid w:val="00123E2E"/>
    <w:rsid w:val="0017345C"/>
    <w:rsid w:val="001957BB"/>
    <w:rsid w:val="001C1120"/>
    <w:rsid w:val="002048B1"/>
    <w:rsid w:val="00222253"/>
    <w:rsid w:val="0026328A"/>
    <w:rsid w:val="00284CD5"/>
    <w:rsid w:val="00407F61"/>
    <w:rsid w:val="0045622F"/>
    <w:rsid w:val="00532697"/>
    <w:rsid w:val="0058269E"/>
    <w:rsid w:val="00630050"/>
    <w:rsid w:val="006830D6"/>
    <w:rsid w:val="00694E97"/>
    <w:rsid w:val="00713310"/>
    <w:rsid w:val="007F1AC2"/>
    <w:rsid w:val="0086009B"/>
    <w:rsid w:val="008F4981"/>
    <w:rsid w:val="009168A7"/>
    <w:rsid w:val="00937163"/>
    <w:rsid w:val="00960EC5"/>
    <w:rsid w:val="00987BBD"/>
    <w:rsid w:val="009A2098"/>
    <w:rsid w:val="009C72CA"/>
    <w:rsid w:val="009F5870"/>
    <w:rsid w:val="00AC2F8B"/>
    <w:rsid w:val="00AD3C4D"/>
    <w:rsid w:val="00AF123A"/>
    <w:rsid w:val="00BF4A82"/>
    <w:rsid w:val="00C26417"/>
    <w:rsid w:val="00C5651B"/>
    <w:rsid w:val="00C665BA"/>
    <w:rsid w:val="00CE7FDB"/>
    <w:rsid w:val="00D01B0C"/>
    <w:rsid w:val="00D27C92"/>
    <w:rsid w:val="00D544C5"/>
    <w:rsid w:val="00D54966"/>
    <w:rsid w:val="00D84950"/>
    <w:rsid w:val="00DB62CB"/>
    <w:rsid w:val="00DC59F6"/>
    <w:rsid w:val="00DD780F"/>
    <w:rsid w:val="00E77DF8"/>
    <w:rsid w:val="00E902BD"/>
    <w:rsid w:val="00EC4EA3"/>
    <w:rsid w:val="00F136A1"/>
    <w:rsid w:val="00F277CC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860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86009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86009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86009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86009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86009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86009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86009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6009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6009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86009B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86009B"/>
  </w:style>
  <w:style w:type="paragraph" w:styleId="Odstavecseseznamem">
    <w:name w:val="List Paragraph"/>
    <w:basedOn w:val="Normln"/>
    <w:uiPriority w:val="34"/>
    <w:rsid w:val="0086009B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86009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86009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86009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86009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86009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86009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86009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6009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600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600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86009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86009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86009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86009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6009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86009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86009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86009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86009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86009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86009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86009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86009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86009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86009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86009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86009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86009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86009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86009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86009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86009B"/>
  </w:style>
  <w:style w:type="paragraph" w:styleId="Titulek">
    <w:name w:val="caption"/>
    <w:basedOn w:val="Normln"/>
    <w:next w:val="D-normln"/>
    <w:uiPriority w:val="35"/>
    <w:unhideWhenUsed/>
    <w:qFormat/>
    <w:rsid w:val="0086009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6009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6009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86009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86009B"/>
    <w:pPr>
      <w:spacing w:after="20"/>
    </w:pPr>
  </w:style>
  <w:style w:type="numbering" w:customStyle="1" w:styleId="Styl1">
    <w:name w:val="Styl1"/>
    <w:uiPriority w:val="99"/>
    <w:rsid w:val="0086009B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86009B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86009B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86009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86009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86009B"/>
    <w:pPr>
      <w:numPr>
        <w:numId w:val="0"/>
      </w:numPr>
    </w:p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2C16DEAB-EA07-45DC-9412-E5EBBD5E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334</TotalTime>
  <Pages>4</Pages>
  <Words>420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22</cp:revision>
  <cp:lastPrinted>2022-05-04T08:11:00Z</cp:lastPrinted>
  <dcterms:created xsi:type="dcterms:W3CDTF">2022-04-22T12:40:00Z</dcterms:created>
  <dcterms:modified xsi:type="dcterms:W3CDTF">2022-05-18T13:10:00Z</dcterms:modified>
</cp:coreProperties>
</file>