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Style w:val="TableGrid"/>
        <w:tblpPr w:leftFromText="187" w:rightFromText="187" w:topFromText="0" w:bottomFromText="0" w:vertAnchor="page" w:horzAnchor="page" w:tblpX="735" w:tblpY="1035"/>
        <w:tblOverlap w:val="never"/>
        <w:tblW w:w="10730" w:type="dxa"/>
        <w:tblInd w:w="-345" w:type="dxa"/>
        <w:tblLayout w:type="fixed"/>
        <w:tblLook w:val="04A0"/>
      </w:tblPr>
      <w:tblGrid>
        <w:gridCol w:w="3607"/>
        <w:gridCol w:w="7123"/>
      </w:tblGrid>
      <w:tr>
        <w:trPr>
          <w:trHeight w:val="14231" w:hRule="exact"/>
        </w:trPr>
        <w:tc>
          <w:tcPr>
            <w:cnfStyle w:val="101000000000"/>
            <w:tcW w:w="3607" w:type="dxa"/>
            <w:tcBorders>
              <w:top w:val="nil" w:sz="4" w:space="0"/>
              <w:left w:val="nil" w:sz="4" w:space="0"/>
              <w:bottom w:val="nil" w:sz="4" w:space="0"/>
              <w:right w:val="single" w:color="dbeef4" w:sz="4" w:space="0"/>
            </w:tcBorders>
          </w:tcPr>
          <w:p w14:paraId="00000001">
            <w:pPr>
              <w:rPr>
                <w:rFonts w:ascii="EnglishGrotesque" w:cs="EnglishGrotesque" w:hAnsi="EnglishGrotesque"/>
                <w:color w:val="73a2bd"/>
                <w:sz w:val="32"/>
              </w:rPr>
            </w:pPr>
            <w:r>
              <w:rPr>
                <w:rFonts w:ascii="EnglishGrotesque" w:cs="EnglishGrotesque" w:hAnsi="EnglishGrotesque"/>
                <w:color w:val="73a2bd"/>
                <w:sz w:val="32"/>
              </w:rPr>
              <w:drawing xmlns:mc="http://schemas.openxmlformats.org/markup-compatibility/2006">
                <wp:inline distT="0" distB="0" distL="0" distR="0">
                  <wp:extent cx="1605915" cy="1606550"/>
                  <wp:effectExtent l="0" t="0" r="0" b="0"/>
                  <wp:docPr id="36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Picture 10"/>
                          <pic:cNvPicPr/>
                        </pic:nvPicPr>
                        <pic:blipFill>
                          <a:blip r:embed="rId84"/>
                          <a:srcRect/>
                          <a:stretch>
                            <a:fillRect/>
                          </a:stretch>
                        </pic:blipFill>
                        <pic:spPr>
                          <a:xfrm>
                            <a:off x="0" y="0"/>
                            <a:ext cx="1605915" cy="1606550"/>
                          </a:xfrm>
                          <a:prstGeom prst="rect">
                            <a:avLst/>
                          </a:prstGeom>
                        </pic:spPr>
                      </pic:pic>
                    </a:graphicData>
                  </a:graphic>
                </wp:inline>
              </w:drawing>
            </w:r>
          </w:p>
          <w:p w14:paraId="00000002">
            <w:pPr>
              <w:pStyle w:val="Heading2"/>
              <w:rPr>
                <w:sz w:val="40"/>
              </w:rPr>
            </w:pPr>
            <w:r>
              <w:t>Girish Tibatina</w:t>
            </w:r>
          </w:p>
          <w:p w14:paraId="00000003">
            <w:pPr>
              <w:pStyle w:val="Subtitle3"/>
              <w:ind w:left="0"/>
              <w:rPr>
                <w:sz w:val="40"/>
              </w:rPr>
            </w:pPr>
            <w:r>
              <w:rPr>
                <w:color w:val="000000" w:themeColor="dk1"/>
                <w:sz w:val="22"/>
                <w:szCs w:val="22"/>
              </w:rPr>
              <w:t xml:space="preserve"> Web developer</w:t>
            </w:r>
          </w:p>
          <w:p w14:paraId="00000004">
            <w:pPr>
              <w:pStyle w:val="Subtitle3"/>
              <w:ind w:left="0"/>
              <w:rPr>
                <w:sz w:val="40"/>
              </w:rPr>
            </w:pPr>
          </w:p>
          <w:p w14:paraId="00000005">
            <w:pPr>
              <w:pStyle w:val="Subtitle3"/>
              <w:ind w:left="0"/>
              <w:rPr>
                <w:sz w:val="40"/>
              </w:rPr>
            </w:pPr>
            <w:r>
              <w:rPr>
                <w:b/>
                <w:bCs/>
                <w:color w:val="387cb4" w:themeColor="accent1" w:themeShade="bf"/>
                <w:sz w:val="30"/>
                <w:szCs w:val="30"/>
              </w:rPr>
              <w:t>About me</w:t>
            </w:r>
          </w:p>
          <w:p w14:paraId="00000006">
            <w:pPr>
              <w:pStyle w:val="Subtitle3"/>
              <w:ind w:left="0"/>
              <w:rPr>
                <w:sz w:val="40"/>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Passionate front-end developer experienced in building responsive, user-friendly web applications with ReactJS, TypeScript, and modern web tools. Strong foundation in testable code, REST API integration, and scalable design using modular architecture principles. </w:t>
            </w:r>
          </w:p>
          <w:p w14:paraId="00000008">
            <w:pPr>
              <w:pStyle w:val="Subtitle3"/>
              <w:ind w:left="0"/>
              <w:rPr/>
            </w:pPr>
          </w:p>
          <w:p w14:paraId="00000009">
            <w:pPr>
              <w:pStyle w:val="Heading2"/>
              <w:rPr/>
            </w:pPr>
            <w:r>
              <w:rPr>
                <w:sz w:val="30"/>
                <w:szCs w:val="30"/>
              </w:rPr>
              <w:t>Projects</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szCs w:val="22"/>
                <w:lang w:val="en-US"/>
              </w:rPr>
            </w:pPr>
          </w:p>
          <w:p w14:paraId="0000000B">
            <w:pPr>
              <w:pStyle w:val="Normal"/>
              <w:numPr>
                <w:ilvl w:val="0"/>
                <w:numId w:val="11"/>
              </w:numPr>
              <w:rPr>
                <w:lang w:val="en-ZA"/>
              </w:rPr>
            </w:pPr>
            <w:r>
              <w:rPr>
                <w:rStyle w:val="Hyperlink"/>
                <w:rFonts w:ascii="Consolas"/>
                <w:sz w:val="21"/>
                <w:rtl w:val="off"/>
                <w:lang w:val="en-US"/>
              </w:rPr>
              <w:fldChar w:fldCharType="begin"/>
            </w:r>
            <w:r>
              <w:rPr>
                <w:rStyle w:val="Hyperlink"/>
                <w:rFonts w:ascii="Consolas"/>
                <w:sz w:val="21"/>
                <w:rtl w:val="off"/>
                <w:lang w:val="en-US"/>
              </w:rPr>
              <w:instrText xml:space="preserve">HYPERLINK "https://bakery-e-com-store.netlify.app/"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//bakery-e-com-store.netlify.app/</w:t>
            </w:r>
            <w:r>
              <w:rPr>
                <w:lang w:val="en-ZA"/>
              </w:rPr>
              <w:fldChar w:fldCharType="end"/>
            </w:r>
          </w:p>
          <w:p w14:paraId="0000000C">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"https://happy-pets-clinic.netlify.app/"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//happy-pets-clinic.netlify.app/</w:t>
            </w:r>
            <w:r>
              <w:fldChar w:fldCharType="end"/>
            </w:r>
          </w:p>
          <w:p w14:paraId="0000000D">
            <w:pPr>
              <w:pStyle w:val="Normal"/>
              <w:numPr>
                <w:ilvl w:val="0"/>
                <w:numId w:val="11"/>
              </w:numPr>
              <w:rPr/>
            </w:pPr>
            <w:r>
              <w:rPr>
                <w:rStyle w:val="Hyperlink"/>
              </w:rPr>
              <w:fldChar w:fldCharType="begin"/>
            </w:r>
            <w:r>
              <w:rPr>
                <w:rStyle w:val="Hyperlink"/>
              </w:rPr>
              <w:instrText xml:space="preserve">HYPERLINK "https://streaming-service-clone-red.netlify.app/"</w:instrText>
            </w:r>
            <w:r>
              <w:rPr>
                <w:rStyle w:val="Hyperlink"/>
              </w:rPr>
              <w:fldChar w:fldCharType="separate"/>
            </w:r>
            <w:r>
              <w:rPr>
                <w:rStyle w:val="Hyperlink"/>
              </w:rPr>
              <w:t>https://streaming-service-clone-red.netlify.app/</w:t>
            </w:r>
            <w:r>
              <w:fldChar w:fldCharType="end"/>
            </w:r>
          </w:p>
          <w:p w14:paraId="0000000E">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"https://movie-zone-web-app.netlify.app/"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//movie-zone-web-app.netlify.app/</w:t>
            </w:r>
            <w:r>
              <w:fldChar w:fldCharType="end"/>
            </w:r>
          </w:p>
          <w:p w14:paraId="0000000F">
            <w:pPr>
              <w:pStyle w:val="Normal"/>
              <w:numPr>
                <w:ilvl w:val="0"/>
                <w:numId w:val="11"/>
              </w:numPr>
              <w:rPr/>
            </w:pPr>
            <w:r>
              <w:rPr>
                <w:rStyle w:val="Hyperlink"/>
                <w:rFonts w:ascii="Consolas"/>
                <w:sz w:val="21"/>
                <w:rtl w:val="off"/>
                <w:lang w:val="en-US"/>
              </w:rPr>
              <w:fldChar w:fldCharType="begin"/>
            </w:r>
            <w:r>
              <w:rPr>
                <w:rStyle w:val="Hyperlink"/>
                <w:rFonts w:ascii="Consolas"/>
                <w:sz w:val="21"/>
                <w:rtl w:val="off"/>
                <w:lang w:val="en-US"/>
              </w:rPr>
              <w:instrText xml:space="preserve">HYPERLINK "https://blackjacks01.netlify.app/"</w:instrText>
            </w:r>
            <w:r>
              <w:rPr>
                <w:rStyle w:val="Hyperlink"/>
                <w:rFonts w:ascii="Consolas"/>
                <w:sz w:val="21"/>
                <w:rtl w:val="off"/>
                <w:lang w:val="en-US"/>
              </w:rPr>
              <w:fldChar w:fldCharType="separate"/>
            </w:r>
            <w:r>
              <w:rPr>
                <w:rStyle w:val="Hyperlink"/>
                <w:rFonts w:ascii="Consolas"/>
                <w:sz w:val="21"/>
                <w:rtl w:val="off"/>
                <w:lang w:val="en-US"/>
              </w:rPr>
              <w:t>https</w:t>
            </w:r>
            <w:r>
              <w:rPr>
                <w:rStyle w:val="Hyperlink"/>
                <w:rFonts w:ascii="Consolas"/>
                <w:sz w:val="21"/>
                <w:rtl w:val="off"/>
                <w:lang w:val="en-US"/>
              </w:rPr>
              <w:t>:</w:t>
            </w:r>
            <w:r>
              <w:rPr>
                <w:rStyle w:val="Hyperlink"/>
                <w:rFonts w:ascii="Consolas"/>
                <w:sz w:val="21"/>
                <w:rtl w:val="off"/>
                <w:lang w:val="en-US"/>
              </w:rPr>
              <w:t>//blackjacks01.netlify.app/</w:t>
            </w:r>
            <w:r>
              <w:fldChar w:fldCharType="end"/>
            </w:r>
          </w:p>
          <w:p w14:paraId="00000010">
            <w:pPr>
              <w:pStyle w:val="Heading2"/>
              <w:rPr/>
            </w:pPr>
            <w:r>
              <w:rPr>
                <w:sz w:val="30"/>
                <w:szCs w:val="30"/>
              </w:rPr>
              <w:t>Skills</w:t>
            </w:r>
          </w:p>
          <w:p w14:paraId="00000011">
            <w:pPr>
              <w:pStyle w:val="Normal"/>
              <w:numPr>
                <w:ilvl w:val="0"/>
                <w:numId w:val="15"/>
              </w:numPr>
              <w:rPr/>
            </w:pPr>
            <w:r>
              <w:rPr>
                <w:b/>
                <w:bCs/>
                <w:sz w:val="18"/>
                <w:szCs w:val="18"/>
              </w:rPr>
              <w:t>Languages:</w:t>
            </w:r>
            <w:r>
              <w:rPr>
                <w:sz w:val="18"/>
                <w:szCs w:val="18"/>
                <w:lang w:val="en-ZA"/>
              </w:rPr>
              <w:t>JavaScript (ES6+), TypeScript, HTML5,JSON,CSS3, SASS</w:t>
            </w:r>
          </w:p>
          <w:p w14:paraId="00000012">
            <w:pPr>
              <w:pStyle w:val="Normal"/>
              <w:numPr>
                <w:ilvl w:val="0"/>
                <w:numId w:val="15"/>
              </w:numPr>
              <w:rPr/>
            </w:pPr>
            <w:r>
              <w:rPr>
                <w:b/>
                <w:bCs/>
                <w:sz w:val="18"/>
                <w:szCs w:val="18"/>
              </w:rPr>
              <w:t>Frameworks/Libraries:</w:t>
            </w:r>
            <w:r>
              <w:rPr>
                <w:sz w:val="18"/>
                <w:szCs w:val="18"/>
                <w:lang w:val="en-ZA"/>
              </w:rPr>
              <w:t>ReactJS, Redux Toolkit, Node.js,vite,Jquery</w:t>
            </w:r>
          </w:p>
          <w:p w14:paraId="00000013">
            <w:pPr>
              <w:pStyle w:val="Normal"/>
              <w:numPr>
                <w:ilvl w:val="0"/>
                <w:numId w:val="15"/>
              </w:numPr>
              <w:rPr/>
            </w:pPr>
            <w:r>
              <w:rPr>
                <w:b/>
                <w:bCs/>
                <w:sz w:val="18"/>
                <w:szCs w:val="18"/>
              </w:rPr>
              <w:t>Testing:</w:t>
            </w:r>
            <w:r>
              <w:rPr>
                <w:b w:val="off"/>
                <w:bCs w:val="off"/>
                <w:sz w:val="18"/>
                <w:szCs w:val="18"/>
                <w:lang w:val="en-ZA"/>
              </w:rPr>
              <w:t>Jest, Cypress (basic)</w:t>
            </w:r>
          </w:p>
          <w:p w14:paraId="00000014">
            <w:pPr>
              <w:pStyle w:val="Normal"/>
              <w:numPr>
                <w:ilvl w:val="0"/>
                <w:numId w:val="15"/>
              </w:numPr>
              <w:rPr/>
            </w:pPr>
            <w:r>
              <w:rPr>
                <w:b/>
                <w:bCs/>
                <w:sz w:val="18"/>
                <w:szCs w:val="18"/>
              </w:rPr>
              <w:t>Build tools:</w:t>
            </w:r>
            <w:r>
              <w:rPr>
                <w:b w:val="off"/>
                <w:bCs w:val="off"/>
                <w:sz w:val="18"/>
                <w:szCs w:val="18"/>
                <w:lang w:val="en-ZA"/>
              </w:rPr>
              <w:t>Webpack, Babel, Vite</w:t>
            </w:r>
          </w:p>
          <w:p w14:paraId="00000015">
            <w:pPr>
              <w:pStyle w:val="Normal"/>
              <w:numPr>
                <w:ilvl w:val="0"/>
                <w:numId w:val="15"/>
              </w:numPr>
              <w:rPr/>
            </w:pPr>
            <w:r>
              <w:rPr>
                <w:b/>
                <w:bCs/>
                <w:sz w:val="18"/>
                <w:szCs w:val="18"/>
              </w:rPr>
              <w:t>State management:</w:t>
            </w:r>
            <w:r>
              <w:rPr>
                <w:b w:val="off"/>
                <w:bCs w:val="off"/>
                <w:sz w:val="18"/>
                <w:szCs w:val="18"/>
                <w:lang w:val="en-ZA"/>
              </w:rPr>
              <w:t xml:space="preserve">Redux, React Context (light experience)  </w:t>
            </w:r>
          </w:p>
          <w:p w14:paraId="00000016">
            <w:pPr>
              <w:pStyle w:val="Normal"/>
              <w:numPr>
                <w:ilvl w:val="0"/>
                <w:numId w:val="15"/>
              </w:numPr>
              <w:rPr/>
            </w:pPr>
            <w:r>
              <w:rPr>
                <w:b/>
                <w:bCs/>
                <w:sz w:val="18"/>
                <w:szCs w:val="18"/>
              </w:rPr>
              <w:t>Tools and platforms</w:t>
            </w:r>
            <w:r>
              <w:rPr>
                <w:b w:val="off"/>
                <w:bCs w:val="off"/>
                <w:sz w:val="18"/>
                <w:szCs w:val="18"/>
              </w:rPr>
              <w:t>:</w:t>
            </w:r>
            <w:r>
              <w:rPr>
                <w:b w:val="off"/>
                <w:bCs w:val="off"/>
                <w:sz w:val="18"/>
                <w:szCs w:val="18"/>
                <w:lang w:val="en-ZA"/>
              </w:rPr>
              <w:t>Git, GitHub, Netlify, Bit bucket, Jira,WordPress(basics)</w:t>
            </w:r>
          </w:p>
          <w:p w14:paraId="00000017">
            <w:pPr>
              <w:pStyle w:val="Normal"/>
              <w:numPr>
                <w:ilvl w:val="0"/>
                <w:numId w:val="15"/>
              </w:numPr>
              <w:rPr/>
            </w:pPr>
            <w:r>
              <w:rPr>
                <w:b/>
                <w:bCs/>
                <w:sz w:val="18"/>
                <w:szCs w:val="18"/>
              </w:rPr>
              <w:t>Database:</w:t>
            </w:r>
            <w:r>
              <w:rPr>
                <w:b w:val="off"/>
                <w:bCs w:val="off"/>
                <w:sz w:val="18"/>
                <w:szCs w:val="18"/>
              </w:rPr>
              <w:t>Mysql</w:t>
            </w:r>
          </w:p>
        </w:tc>
        <w:tc>
          <w:tcPr>
            <w:cnfStyle w:val="100000000000"/>
            <w:tcW w:w="7123" w:type="dxa"/>
            <w:tcBorders>
              <w:top w:val="nil" w:sz="4" w:space="0"/>
              <w:left w:val="single" w:color="dbeef4" w:sz="4" w:space="0"/>
              <w:bottom w:val="nil" w:sz="4" w:space="0"/>
              <w:right w:val="nil" w:sz="4" w:space="0"/>
            </w:tcBorders>
          </w:tcPr>
          <w:p w14:paraId="00000018">
            <w:pPr>
              <w:pStyle w:val="Subtitle2"/>
              <w:ind w:firstLine="6805"/>
              <w:jc w:val="both"/>
              <w:rPr/>
            </w:pPr>
          </w:p>
          <w:p w14:paraId="00000019">
            <w:pPr>
              <w:pStyle w:val="Subtitle2"/>
              <w:ind w:firstLine="6805"/>
              <w:jc w:val="both"/>
              <w:rPr/>
            </w:pPr>
            <w:r>
              <w:t>CCall</w:t>
            </w:r>
            <w:r>
              <w:rPr>
                <w:color w:val="255379" w:themeColor="accent1" w:themeShade="80"/>
              </w:rPr>
              <w:t>/Email- 0607173434/girishtibatina@gmail.com</w:t>
            </w:r>
          </w:p>
          <w:p w14:paraId="0000001A">
            <w:pPr>
              <w:pStyle w:val="Subtitle2"/>
              <w:ind w:firstLine="6805"/>
              <w:jc w:val="left"/>
              <w:rPr/>
            </w:pPr>
            <w:r>
              <w:rPr>
                <w:color w:val="255379" w:themeColor="accent1" w:themeShade="80"/>
              </w:rPr>
              <w:t>Ggithub -</w:t>
            </w:r>
            <w:r>
              <w:t xml:space="preserve"> </w:t>
            </w:r>
            <w:r>
              <w:rPr>
                <w:rStyle w:val="Hyperlink"/>
              </w:rPr>
              <w:fldChar w:fldCharType="begin"/>
            </w:r>
            <w:r>
              <w:rPr>
                <w:rStyle w:val="Hyperlink"/>
              </w:rPr>
              <w:instrText xml:space="preserve">HYPERLINK "https://github.com/Jirish007" </w:instrText>
            </w:r>
            <w:r>
              <w:rPr>
                <w:rStyle w:val="Hyperlink"/>
              </w:rPr>
              <w:fldChar w:fldCharType="separate"/>
            </w:r>
            <w:r>
              <w:rPr>
                <w:rStyle w:val="Hyperlink"/>
              </w:rPr>
              <w:t>https://github.com/Jirish007</w:t>
            </w:r>
            <w:r>
              <w:fldChar w:fldCharType="end"/>
            </w:r>
          </w:p>
          <w:p w14:paraId="0000001B">
            <w:pPr>
              <w:pStyle w:val="Heading1"/>
              <w:ind w:left="314"/>
              <w:rPr/>
            </w:pPr>
            <w:r>
              <w:rPr>
                <w:b/>
                <w:bCs/>
              </w:rPr>
              <w:t>Education</w:t>
            </w:r>
          </w:p>
          <w:p w14:paraId="0000001C">
            <w:pPr>
              <w:ind w:left="283"/>
              <w:rPr/>
            </w:pPr>
          </w:p>
          <w:p w14:paraId="0000001D">
            <w:pPr>
              <w:pStyle w:val="Subtitle1"/>
              <w:rPr>
                <w:color w:val="125f6a"/>
                <w:sz w:val="20"/>
                <w:szCs w:val="20"/>
              </w:rPr>
            </w:pPr>
            <w:r>
              <w:rPr>
                <w:sz w:val="20"/>
                <w:szCs w:val="20"/>
              </w:rPr>
              <w:t>[2018 – 2022]</w:t>
            </w:r>
          </w:p>
          <w:p w14:paraId="0000001E">
            <w:pPr>
              <w:pStyle w:val="Subtitle2"/>
              <w:rPr>
                <w:sz w:val="20"/>
                <w:szCs w:val="20"/>
              </w:rPr>
            </w:pPr>
            <w:r>
              <w:rPr>
                <w:sz w:val="20"/>
                <w:szCs w:val="20"/>
              </w:rPr>
              <w:t xml:space="preserve">[Matric bachelor] </w:t>
            </w:r>
          </w:p>
          <w:p w14:paraId="0000001F">
            <w:pPr>
              <w:pStyle w:val="Subtitle3"/>
              <w:rPr>
                <w:sz w:val="20"/>
                <w:szCs w:val="20"/>
              </w:rPr>
            </w:pPr>
            <w:r>
              <w:rPr>
                <w:sz w:val="20"/>
                <w:szCs w:val="20"/>
              </w:rPr>
              <w:t>[Malvern high school] | [Johannesburg,Gauteng, Mars street]</w:t>
            </w:r>
          </w:p>
          <w:p w14:paraId="00000020">
            <w:pPr>
              <w:pStyle w:val="Subtitle3"/>
              <w:rPr>
                <w:sz w:val="20"/>
                <w:szCs w:val="20"/>
              </w:rPr>
            </w:pPr>
          </w:p>
          <w:p w14:paraId="00000021">
            <w:pPr>
              <w:pStyle w:val="Subtitle1"/>
              <w:rPr>
                <w:color w:val="125f6a"/>
                <w:sz w:val="20"/>
                <w:szCs w:val="20"/>
              </w:rPr>
            </w:pPr>
            <w:r>
              <w:rPr>
                <w:sz w:val="20"/>
                <w:szCs w:val="20"/>
              </w:rPr>
              <w:t>[2022 – 2024]</w:t>
            </w:r>
          </w:p>
          <w:p w14:paraId="00000022">
            <w:pPr>
              <w:pStyle w:val="Subtitle2"/>
              <w:rPr>
                <w:sz w:val="20"/>
                <w:szCs w:val="20"/>
              </w:rPr>
            </w:pPr>
            <w:r>
              <w:rPr>
                <w:sz w:val="20"/>
                <w:szCs w:val="20"/>
              </w:rPr>
              <w:t>[Web development certifications]</w:t>
            </w:r>
          </w:p>
          <w:p w14:paraId="00000023">
            <w:pPr>
              <w:pStyle w:val="Subtitle3"/>
              <w:rPr>
                <w:sz w:val="20"/>
                <w:szCs w:val="20"/>
              </w:rPr>
            </w:pPr>
            <w:r>
              <w:rPr>
                <w:sz w:val="20"/>
                <w:szCs w:val="20"/>
              </w:rPr>
              <w:t>[Sololearn]</w:t>
            </w:r>
          </w:p>
          <w:p w14:paraId="00000024">
            <w:pPr>
              <w:pStyle w:val="Subtitle3"/>
              <w:rPr>
                <w:sz w:val="20"/>
                <w:szCs w:val="20"/>
              </w:rPr>
            </w:pPr>
          </w:p>
          <w:p w14:paraId="00000025">
            <w:pPr>
              <w:pStyle w:val="Subtitle1"/>
              <w:rPr>
                <w:color w:val="125f6a"/>
                <w:sz w:val="20"/>
                <w:szCs w:val="20"/>
              </w:rPr>
            </w:pPr>
            <w:r>
              <w:rPr>
                <w:sz w:val="20"/>
                <w:szCs w:val="20"/>
              </w:rPr>
              <w:t>[2023 – 2025]</w:t>
            </w:r>
          </w:p>
          <w:p w14:paraId="00000026">
            <w:pPr>
              <w:pStyle w:val="Subtitle2"/>
              <w:rPr>
                <w:sz w:val="20"/>
                <w:szCs w:val="20"/>
              </w:rPr>
            </w:pPr>
            <w:r>
              <w:rPr>
                <w:sz w:val="20"/>
                <w:szCs w:val="20"/>
              </w:rPr>
              <w:t>[Diploma in IT support]</w:t>
            </w:r>
          </w:p>
          <w:p w14:paraId="00000027">
            <w:pPr>
              <w:pStyle w:val="Subtitle3"/>
              <w:rPr/>
            </w:pPr>
            <w:r>
              <w:rPr>
                <w:sz w:val="20"/>
                <w:szCs w:val="20"/>
              </w:rPr>
              <w:t>[Alison][online learning]</w:t>
            </w:r>
          </w:p>
          <w:p w14:paraId="00000028">
            <w:pPr>
              <w:pStyle w:val="Heading1"/>
              <w:ind w:left="314"/>
              <w:rPr/>
            </w:pPr>
            <w:r>
              <w:rPr>
                <w:b/>
                <w:bCs/>
              </w:rPr>
              <w:t>Work Experience</w:t>
            </w:r>
            <w:r>
              <w:rPr>
                <w:b/>
                <w:bCs/>
              </w:rPr>
              <w:t>.</w:t>
            </w:r>
          </w:p>
          <w:p w14:paraId="00000029">
            <w:pPr>
              <w:pStyle w:val="Normal"/>
              <w:ind w:left="0" w:right="0" w:firstLine="0"/>
              <w:rPr/>
            </w:pPr>
          </w:p>
          <w:p w14:paraId="0000002A">
            <w:pPr>
              <w:pStyle w:val="Subtitle1"/>
              <w:rPr>
                <w:sz w:val="20"/>
                <w:szCs w:val="20"/>
              </w:rPr>
            </w:pPr>
            <w:r>
              <w:rPr>
                <w:sz w:val="20"/>
                <w:szCs w:val="20"/>
              </w:rPr>
              <w:t>[2022– 2025]</w:t>
            </w:r>
          </w:p>
          <w:p w14:paraId="0000002B">
            <w:pPr>
              <w:pStyle w:val="Subtitle2"/>
              <w:rPr>
                <w:sz w:val="20"/>
                <w:szCs w:val="20"/>
              </w:rPr>
            </w:pPr>
            <w:r>
              <w:rPr>
                <w:sz w:val="20"/>
                <w:szCs w:val="20"/>
              </w:rPr>
              <w:t>[Freelance web developer] [part time]</w:t>
            </w:r>
          </w:p>
          <w:p w14:paraId="0000002C">
            <w:pPr>
              <w:pStyle w:val="Subtitle2"/>
              <w:rPr>
                <w:sz w:val="20"/>
                <w:szCs w:val="20"/>
              </w:rPr>
            </w:pPr>
            <w:r>
              <w:rPr>
                <w:sz w:val="20"/>
                <w:szCs w:val="20"/>
              </w:rPr>
              <w:t>[Reference numbers: 076 968 3572]</w:t>
            </w:r>
          </w:p>
          <w:p w14:paraId="0000002D">
            <w:pPr>
              <w:pStyle w:val="Normal"/>
              <w:ind w:left="314" w:right="0" w:firstLine="0"/>
              <w:rPr/>
            </w:pPr>
            <w:r>
              <w:rPr>
                <w:sz w:val="20"/>
                <w:szCs w:val="20"/>
              </w:rPr>
              <w:t>[Self-employed] | [Johannesburg,Gauteng,Bezuidenhout valley]</w:t>
            </w:r>
          </w:p>
          <w:p w14:paraId="0000002E">
            <w:pPr>
              <w:pStyle w:val="Normal"/>
              <w:ind w:left="314" w:right="0" w:firstLine="0"/>
              <w:rPr/>
            </w:pPr>
          </w:p>
          <w:p w14:paraId="0000002F">
            <w:pPr>
              <w:pStyle w:val="Normal"/>
              <w:numPr>
                <w:ilvl w:val="0"/>
                <w:numId w:val="14"/>
              </w:numPr>
              <w:rPr>
                <w:sz w:val="18"/>
                <w:szCs w:val="18"/>
              </w:rPr>
            </w:pPr>
            <w:r>
              <w:rPr>
                <w:sz w:val="18"/>
                <w:szCs w:val="18"/>
              </w:rPr>
              <w:t>Use of CMS  such as wordpress, webflow for creating websites and plugins.</w:t>
            </w:r>
          </w:p>
          <w:p w14:paraId="00000030">
            <w:pPr>
              <w:pStyle w:val="Normal"/>
              <w:numPr>
                <w:ilvl w:val="0"/>
                <w:numId w:val="14"/>
              </w:numPr>
              <w:rPr>
                <w:sz w:val="18"/>
                <w:szCs w:val="18"/>
              </w:rPr>
            </w:pPr>
            <w:r>
              <w:rPr>
                <w:sz w:val="18"/>
                <w:szCs w:val="18"/>
              </w:rPr>
              <w:t>Use of React js/ React js + Vite to create websites for small scale an</w:t>
            </w:r>
            <w:r>
              <w:rPr>
                <w:sz w:val="18"/>
                <w:szCs w:val="18"/>
              </w:rPr>
              <w:t>d</w:t>
            </w:r>
            <w:r>
              <w:rPr>
                <w:sz w:val="18"/>
                <w:szCs w:val="18"/>
              </w:rPr>
              <w:t xml:space="preserve"> large scale applications.</w:t>
            </w:r>
          </w:p>
          <w:p w14:paraId="00000031">
            <w:pPr>
              <w:pStyle w:val="Normal"/>
              <w:numPr>
                <w:ilvl w:val="0"/>
                <w:numId w:val="14"/>
              </w:numPr>
              <w:rPr>
                <w:sz w:val="18"/>
                <w:szCs w:val="18"/>
              </w:rPr>
            </w:pPr>
            <w:r>
              <w:rPr>
                <w:sz w:val="18"/>
                <w:szCs w:val="18"/>
                <w:lang w:val="en-ZA"/>
              </w:rPr>
              <w:t>Implemented SEO strategies and UX/UI principles to enhance accessibility and search visibility.</w:t>
            </w:r>
          </w:p>
          <w:p w14:paraId="00000032">
            <w:pPr>
              <w:pStyle w:val="Normal"/>
              <w:numPr>
                <w:ilvl w:val="0"/>
                <w:numId w:val="14"/>
              </w:numPr>
              <w:rPr>
                <w:sz w:val="18"/>
                <w:szCs w:val="18"/>
              </w:rPr>
            </w:pPr>
            <w:r>
              <w:rPr>
                <w:sz w:val="18"/>
                <w:szCs w:val="18"/>
              </w:rPr>
              <w:t>Testings of websites compatibility,speed etc, and website functionality through the use of Jest.</w:t>
            </w:r>
          </w:p>
          <w:p w14:paraId="00000033">
            <w:pPr>
              <w:pStyle w:val="Normal"/>
              <w:numPr>
                <w:ilvl w:val="0"/>
                <w:numId w:val="14"/>
              </w:numPr>
              <w:rPr>
                <w:sz w:val="18"/>
                <w:szCs w:val="18"/>
              </w:rPr>
            </w:pPr>
            <w:r>
              <w:rPr>
                <w:sz w:val="18"/>
                <w:szCs w:val="18"/>
              </w:rPr>
              <w:t>Aid of MYSQL to create databases to store critical website info from usernames to password while encrypting sensitive data.</w:t>
            </w:r>
          </w:p>
          <w:p w14:paraId="00000034">
            <w:pPr>
              <w:pStyle w:val="Normal"/>
              <w:numPr>
                <w:ilvl w:val="0"/>
                <w:numId w:val="14"/>
              </w:numPr>
              <w:rPr>
                <w:sz w:val="18"/>
                <w:szCs w:val="18"/>
              </w:rPr>
            </w:pPr>
            <w:r>
              <w:rPr>
                <w:sz w:val="18"/>
                <w:szCs w:val="18"/>
              </w:rPr>
              <w:t>Use of ux/ui design principles ensuring websites meet modern standards.</w:t>
            </w:r>
          </w:p>
          <w:p w14:paraId="00000035">
            <w:pPr>
              <w:pStyle w:val="Normal"/>
              <w:numPr>
                <w:ilvl w:val="0"/>
                <w:numId w:val="14"/>
              </w:numPr>
              <w:rPr>
                <w:sz w:val="18"/>
                <w:szCs w:val="18"/>
              </w:rPr>
            </w:pPr>
            <w:r>
              <w:rPr>
                <w:sz w:val="18"/>
                <w:szCs w:val="18"/>
              </w:rPr>
              <w:t>Tracking website changes through github and handling of website deployments through web hosting services like netlify.</w:t>
            </w:r>
          </w:p>
          <w:p w14:paraId="00000036">
            <w:pPr>
              <w:pStyle w:val="Normal"/>
              <w:numPr>
                <w:ilvl w:val="0"/>
                <w:numId w:val="14"/>
              </w:numPr>
              <w:rPr>
                <w:sz w:val="18"/>
                <w:szCs w:val="18"/>
                <w:lang w:val="en-ZA"/>
              </w:rPr>
            </w:pPr>
            <w:r>
              <w:rPr>
                <w:sz w:val="18"/>
                <w:szCs w:val="18"/>
                <w:lang w:val="en-ZA"/>
              </w:rPr>
              <w:t xml:space="preserve">Familiar with micro frontend principles such as modular architecture and independent deployment of front-end components. </w:t>
            </w:r>
          </w:p>
          <w:p w14:paraId="00000037">
            <w:pPr>
              <w:pStyle w:val="Normal"/>
              <w:numPr>
                <w:ilvl w:val="0"/>
                <w:numId w:val="14"/>
              </w:numPr>
              <w:rPr>
                <w:sz w:val="18"/>
                <w:szCs w:val="18"/>
                <w:lang w:val="en-ZA"/>
              </w:rPr>
            </w:pPr>
            <w:r>
              <w:rPr>
                <w:sz w:val="18"/>
                <w:szCs w:val="18"/>
                <w:lang w:val="en-ZA"/>
              </w:rPr>
              <w:t xml:space="preserve">Worked on splitting large React apps into smaller feature modules to improve maintainability and scalability. </w:t>
            </w:r>
          </w:p>
          <w:p w14:paraId="00000038">
            <w:pPr>
              <w:pStyle w:val="Normal"/>
              <w:numPr>
                <w:ilvl w:val="0"/>
                <w:numId w:val="14"/>
              </w:numPr>
              <w:rPr>
                <w:lang w:val="en-ZA"/>
              </w:rPr>
            </w:pPr>
            <w:r>
              <w:rPr>
                <w:sz w:val="18"/>
                <w:szCs w:val="18"/>
                <w:lang w:val="en-ZA"/>
              </w:rPr>
              <w:t xml:space="preserve">Used Webpack and Babel in small-scale React projects to bundle and transpile modern JavaScript. </w:t>
            </w:r>
          </w:p>
          <w:p w14:paraId="00000039">
            <w:pPr>
              <w:pStyle w:val="Normal"/>
              <w:numPr>
                <w:ilvl w:val="0"/>
                <w:numId w:val="14"/>
              </w:numPr>
              <w:rPr>
                <w:lang w:val="en-ZA"/>
              </w:rPr>
            </w:pPr>
            <w:r>
              <w:rPr>
                <w:sz w:val="18"/>
                <w:szCs w:val="18"/>
                <w:lang w:val="en-ZA"/>
              </w:rPr>
              <w:t xml:space="preserve">Integrated front-end applications with RESTful APIs using fetch/axios to retrieve and send data. </w:t>
            </w:r>
          </w:p>
          <w:p w14:paraId="0000003A">
            <w:pPr>
              <w:pStyle w:val="Normal"/>
              <w:numPr>
                <w:ilvl w:val="0"/>
                <w:numId w:val="14"/>
              </w:numPr>
              <w:rPr>
                <w:sz w:val="18"/>
                <w:szCs w:val="18"/>
                <w:lang w:val="en-ZA"/>
              </w:rPr>
            </w:pPr>
            <w:r>
              <w:rPr>
                <w:sz w:val="18"/>
                <w:szCs w:val="18"/>
                <w:lang w:val="en-ZA"/>
              </w:rPr>
              <w:t>Light experience with Redux and React Context for managing global state in multi-component applications.</w:t>
            </w:r>
          </w:p>
          <w:p w14:paraId="0000003B">
            <w:pPr>
              <w:pStyle w:val="Normal"/>
              <w:numPr>
                <w:ilvl w:val="0"/>
                <w:numId w:val="14"/>
              </w:numPr>
              <w:rPr>
                <w:lang w:val="en-ZA"/>
              </w:rPr>
            </w:pPr>
            <w:r>
              <w:rPr>
                <w:sz w:val="18"/>
                <w:szCs w:val="18"/>
                <w:lang w:val="en-ZA"/>
              </w:rPr>
              <w:t>Used Redux Toolkit in a personal project to handle complex state transitions.</w:t>
            </w:r>
          </w:p>
          <w:p w14:paraId="0000003C">
            <w:pPr>
              <w:pStyle w:val="Normal"/>
              <w:ind w:left="720" w:right="0" w:firstLine="0"/>
              <w:rPr/>
            </w:pPr>
          </w:p>
          <w:p w14:paraId="0000003D">
            <w:pPr>
              <w:pStyle w:val="Normal"/>
              <w:ind w:left="720" w:right="0" w:firstLine="0"/>
              <w:rPr/>
            </w:pPr>
          </w:p>
          <w:p w14:paraId="0000003E">
            <w:pPr>
              <w:pStyle w:val="Normal"/>
              <w:ind w:left="314" w:right="0" w:firstLine="0"/>
              <w:rPr/>
            </w:pPr>
          </w:p>
          <w:p w14:paraId="0000003F">
            <w:pPr>
              <w:pStyle w:val="Normal"/>
              <w:ind w:left="0" w:right="0" w:firstLine="0"/>
              <w:rPr/>
            </w:pPr>
          </w:p>
          <w:p w14:paraId="00000040">
            <w:pPr>
              <w:pStyle w:val="Normal"/>
              <w:ind w:left="314"/>
              <w:rPr/>
            </w:pPr>
          </w:p>
          <w:p w14:paraId="00000041">
            <w:pPr>
              <w:pStyle w:val="Normal"/>
              <w:ind w:left="720" w:right="0" w:firstLine="0"/>
              <w:rPr/>
            </w:pPr>
          </w:p>
          <w:p w14:paraId="00000042">
            <w:pPr>
              <w:pStyle w:val="Normal"/>
              <w:ind w:left="314" w:right="0" w:firstLine="0"/>
              <w:rPr/>
            </w:pPr>
          </w:p>
          <w:p w14:paraId="00000043">
            <w:pPr>
              <w:pStyle w:val="Normal"/>
              <w:ind w:left="1034" w:right="0" w:firstLine="0"/>
              <w:rPr/>
            </w:pPr>
          </w:p>
          <w:p w14:paraId="00000044">
            <w:pPr>
              <w:pStyle w:val="Normal"/>
              <w:ind w:left="314" w:right="0" w:firstLine="0"/>
              <w:rPr/>
            </w:pPr>
          </w:p>
          <w:p w14:paraId="00000045">
            <w:pPr>
              <w:pStyle w:val="Subtitle1"/>
              <w:ind w:left="720" w:right="0" w:firstLine="0"/>
              <w:rPr/>
            </w:pPr>
          </w:p>
          <w:p w14:paraId="00000046">
            <w:pPr>
              <w:pStyle w:val="Normal"/>
              <w:ind w:left="314" w:right="0" w:firstLine="0"/>
              <w:rPr/>
            </w:pPr>
          </w:p>
          <w:p w14:paraId="00000047">
            <w:pPr>
              <w:pStyle w:val="Normal"/>
              <w:ind w:left="314" w:right="0" w:firstLine="0"/>
              <w:rPr/>
            </w:pPr>
          </w:p>
          <w:p w14:paraId="00000048">
            <w:pPr>
              <w:pStyle w:val="Normal"/>
              <w:ind w:left="314" w:right="0" w:firstLine="0"/>
              <w:rPr/>
            </w:pPr>
          </w:p>
          <w:p w14:paraId="00000049">
            <w:pPr>
              <w:pStyle w:val="Normal"/>
              <w:ind w:left="1034" w:right="0" w:firstLine="0"/>
              <w:rPr>
                <w:rFonts w:ascii="Cambria" w:hAnsi="Cambria"/>
              </w:rPr>
            </w:pPr>
          </w:p>
        </w:tc>
      </w:tr>
    </w:tbl>
    <w:p w14:paraId="0000004A">
      <w:pPr>
        <w:pStyle w:val="Subtitle2"/>
        <w:ind w:firstLine="6805"/>
        <w:rPr>
          <w:color w:val="73a2bd"/>
        </w:rPr>
      </w:pPr>
    </w:p>
    <w:p w14:paraId="0000004B">
      <w:pPr>
        <w:pStyle w:val="Subtitle2"/>
        <w:ind w:left="0"/>
        <w:rPr/>
      </w:pPr>
      <w:r>
        <w:t>Girish Tibatina</w:t>
      </w:r>
    </w:p>
    <w:p w14:paraId="0000004C">
      <w:pPr>
        <w:pStyle w:val="Subtitle2"/>
        <w:rPr/>
      </w:pPr>
    </w:p>
    <w:p w14:paraId="0000004D">
      <w:pPr>
        <w:pStyle w:val="Subtitle2"/>
        <w:ind w:left="0"/>
        <w:rPr>
          <w:b/>
          <w:bCs/>
          <w:lang w:val="en-ZA"/>
        </w:rPr>
      </w:pPr>
      <w:r>
        <w:rPr>
          <w:b/>
          <w:bCs/>
          <w:lang w:val="en-ZA"/>
        </w:rPr>
        <w:t>Dear Hiring Manager,</w:t>
      </w:r>
    </w:p>
    <w:p w14:paraId="0000004E">
      <w:pPr>
        <w:pStyle w:val="Subtitle2"/>
        <w:ind w:left="0"/>
        <w:rPr/>
      </w:pPr>
    </w:p>
    <w:p w14:paraId="0000004F">
      <w:pPr>
        <w:pStyle w:val="Subtitle2"/>
        <w:ind w:left="0"/>
        <w:rPr>
          <w:color w:val="000000" w:themeColor="dk1"/>
          <w:sz w:val="18"/>
          <w:szCs w:val="18"/>
          <w:lang w:val="en-ZA"/>
        </w:rPr>
      </w:pPr>
      <w:r>
        <w:rPr>
          <w:color w:val="000000" w:themeColor="dk1"/>
          <w:sz w:val="18"/>
          <w:szCs w:val="18"/>
          <w:lang w:val="en-ZA"/>
        </w:rPr>
        <w:t>I am excited to apply for the Front-End Developer/web developer role. With hands-on experience in ReactJS, test-driven development, and scalable front-end architecture, I bring both technical expertise and a passion for clean, responsive web design.</w:t>
      </w:r>
    </w:p>
    <w:p w14:paraId="00000050">
      <w:pPr>
        <w:pStyle w:val="Subtitle2"/>
        <w:ind w:left="0"/>
        <w:rPr>
          <w:color w:val="000000" w:themeColor="dk1"/>
          <w:sz w:val="18"/>
          <w:szCs w:val="18"/>
        </w:rPr>
      </w:pPr>
    </w:p>
    <w:p w14:paraId="00000051">
      <w:pPr>
        <w:pStyle w:val="Subtitle2"/>
        <w:ind w:left="0"/>
        <w:rPr>
          <w:color w:val="000000" w:themeColor="dk1"/>
          <w:sz w:val="18"/>
          <w:szCs w:val="18"/>
          <w:lang w:val="en-ZA"/>
        </w:rPr>
      </w:pPr>
      <w:r>
        <w:rPr>
          <w:color w:val="000000" w:themeColor="dk1"/>
          <w:sz w:val="18"/>
          <w:szCs w:val="18"/>
          <w:lang w:val="en-ZA"/>
        </w:rPr>
        <w:t>Since discovering web development in high school, I’ve dedicated myself to mastering modern JavaScript frameworks and tools. I’ve built and deployed several applications using ReactJS and Vite, integrated RESTful APIs with Axios, and used Redux and Context for state management. My recent work includes exploring micro frontend architecture by structuring React apps into modular components for better scalability and maintenance.</w:t>
      </w:r>
    </w:p>
    <w:p w14:paraId="00000052">
      <w:pPr>
        <w:pStyle w:val="Subtitle2"/>
        <w:ind w:left="0"/>
        <w:rPr>
          <w:color w:val="000000" w:themeColor="dk1"/>
          <w:sz w:val="18"/>
          <w:szCs w:val="18"/>
        </w:rPr>
      </w:pPr>
    </w:p>
    <w:p w14:paraId="00000053">
      <w:pPr>
        <w:pStyle w:val="Subtitle2"/>
        <w:ind w:left="0"/>
        <w:rPr>
          <w:color w:val="000000" w:themeColor="dk1"/>
          <w:sz w:val="18"/>
          <w:szCs w:val="18"/>
          <w:lang w:val="en-ZA"/>
        </w:rPr>
      </w:pPr>
      <w:r>
        <w:rPr>
          <w:color w:val="000000" w:themeColor="dk1"/>
          <w:sz w:val="18"/>
          <w:szCs w:val="18"/>
          <w:lang w:val="en-ZA"/>
        </w:rPr>
        <w:t>I value code quality and maintainability, which is why I follow Test-Driven Development practices using Jest and have begun applying Cypress for automated end-to-end testing. My projects also incorporate build tools like Webpack and Babel, CMS platforms like WordPress and Webflow, and performance optimizations that support SEO best practices.</w:t>
      </w:r>
    </w:p>
    <w:p w14:paraId="00000054">
      <w:pPr>
        <w:pStyle w:val="Subtitle2"/>
        <w:ind w:left="0"/>
        <w:rPr>
          <w:color w:val="000000" w:themeColor="dk1"/>
          <w:sz w:val="18"/>
          <w:szCs w:val="18"/>
        </w:rPr>
      </w:pPr>
    </w:p>
    <w:p w14:paraId="00000055">
      <w:pPr>
        <w:pStyle w:val="Subtitle2"/>
        <w:ind w:left="0"/>
        <w:rPr>
          <w:color w:val="000000" w:themeColor="dk1"/>
          <w:sz w:val="18"/>
          <w:szCs w:val="18"/>
          <w:lang w:val="en-ZA"/>
        </w:rPr>
      </w:pPr>
      <w:r>
        <w:rPr>
          <w:color w:val="000000" w:themeColor="dk1"/>
          <w:sz w:val="18"/>
          <w:szCs w:val="18"/>
          <w:lang w:val="en-ZA"/>
        </w:rPr>
        <w:t>I would love the opportunity to contribute to your development team, collaborate on meaningful projects, and grow alongside experienced developers. Thank you for considering my application—I’m looking forward to the chance to speak with you further.</w:t>
      </w:r>
    </w:p>
    <w:p w14:paraId="00000056">
      <w:pPr>
        <w:pStyle w:val="Subtitle2"/>
        <w:ind w:left="0"/>
        <w:rPr>
          <w:color w:val="000000" w:themeColor="dk1"/>
          <w:sz w:val="18"/>
          <w:szCs w:val="18"/>
        </w:rPr>
      </w:pPr>
    </w:p>
    <w:p w14:paraId="00000057">
      <w:pPr>
        <w:pStyle w:val="Subtitle2"/>
        <w:ind w:left="0"/>
        <w:rPr/>
      </w:pPr>
      <w:r>
        <w:rPr>
          <w:lang w:val="en-ZA"/>
        </w:rPr>
        <w:t>Sincerely,</w:t>
      </w:r>
    </w:p>
    <w:p w14:paraId="00000058">
      <w:pPr>
        <w:pStyle w:val="Subtitle2"/>
        <w:ind w:left="0"/>
        <w:rPr/>
      </w:pPr>
      <w:r>
        <w:t>Girish Tibatina</w:t>
      </w:r>
    </w:p>
    <w:p w14:paraId="00000059">
      <w:pPr>
        <w:pStyle w:val="Subtitle2"/>
        <w:ind w:left="0" w:firstLine="0"/>
        <w:rPr/>
      </w:pPr>
    </w:p>
    <w:sectPr>
      <w:headerReference w:type="default" r:id="rId85"/>
      <w:footerReference w:type="default" r:id="rId8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00000000" w:usb1="4000001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val="on"/>
    <w:pitch w:val="default"/>
  </w:font>
  <w:font w:name="Tahoma">
    <w:panose1 w:val="020b0604030504040204"/>
    <w:charset w:val="00"/>
    <w:family w:val="swiss"/>
    <w:pitch w:val="variable"/>
    <w:sig w:usb0="00000000" w:usb1="00000000" w:usb2="00000029" w:usb3="00000000" w:csb0="000101ff" w:csb1="00000000"/>
  </w:font>
  <w:font w:name="Courier New">
    <w:panose1 w:val="02070309020205020404"/>
    <w:charset w:val="00"/>
    <w:family w:val="modern"/>
    <w:pitch w:val="fixed"/>
    <w:sig w:usb0="00000000" w:usb1="00000000" w:usb2="00000009" w:usb3="00000000" w:csb0="000001ff" w:csb1="00000000"/>
  </w:font>
  <w:font w:name="EnglishGrotesque">
    <w:altName w:val="Calibri"/>
    <w:panose1 w:val="00000000000000000000"/>
    <w:charset w:val="00"/>
    <w:family w:val="modern"/>
    <w:notTrueType w:val="on"/>
    <w:pitch w:val="variable"/>
    <w:sig w:usb0="00000000" w:usb1="4000204a" w:usb2="00000000" w:usb3="00000000" w:csb0="00000001" w:csb1="00000000"/>
  </w:font>
  <w:font w:name="Cambria">
    <w:panose1 w:val="02040503050406030204"/>
    <w:charset w:val="00"/>
    <w:family w:val="roman"/>
    <w:pitch w:val="variable"/>
    <w:sig w:usb0="00000000" w:usb1="420024ff" w:usb2="02000000" w:usb3="00000000" w:csb0="0000019f" w:csb1="00000000"/>
  </w:font>
  <w:font w:name="HGSoeiPresenceEB">
    <w:altName w:val="HG創英ﾌﾟﾚｾﾞﾝｽEB"/>
    <w:panose1 w:val="00000000000000000000"/>
    <w:charset w:val="80"/>
    <w:family w:val="roman"/>
    <w:notTrueType w:val="on"/>
    <w:pitch w:val="default"/>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5B">
    <w:pPr>
      <w:spacing w:after="0" w:line="240" w:lineRule="auto"/>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5A">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1034" w:hanging="360"/>
      </w:pPr>
      <w:rPr>
        <w:rFonts w:ascii="Symbol" w:hAnsi="Symbol"/>
      </w:rPr>
    </w:lvl>
    <w:lvl w:ilvl="1" w:tentative="1">
      <w:start w:val="1"/>
      <w:numFmt w:val="bullet"/>
      <w:isLgl w:val="off"/>
      <w:suff w:val="tab"/>
      <w:lvlText w:val="o"/>
      <w:lvlJc w:val="left"/>
      <w:pPr>
        <w:ind w:left="1753" w:hanging="360"/>
      </w:pPr>
      <w:rPr>
        <w:rFonts w:ascii="Courier New" w:hAnsi="Courier New"/>
      </w:rPr>
    </w:lvl>
    <w:lvl w:ilvl="2" w:tentative="1">
      <w:start w:val="1"/>
      <w:numFmt w:val="bullet"/>
      <w:isLgl w:val="off"/>
      <w:suff w:val="tab"/>
      <w:lvlText w:val=""/>
      <w:lvlJc w:val="left"/>
      <w:pPr>
        <w:ind w:left="2473" w:hanging="360"/>
      </w:pPr>
      <w:rPr>
        <w:rFonts w:ascii="Wingdings" w:hAnsi="Wingdings"/>
      </w:rPr>
    </w:lvl>
    <w:lvl w:ilvl="3" w:tentative="1">
      <w:start w:val="1"/>
      <w:numFmt w:val="bullet"/>
      <w:isLgl w:val="off"/>
      <w:suff w:val="tab"/>
      <w:lvlText w:val=""/>
      <w:lvlJc w:val="left"/>
      <w:pPr>
        <w:ind w:left="3193" w:hanging="360"/>
      </w:pPr>
      <w:rPr>
        <w:rFonts w:ascii="Symbol" w:hAnsi="Symbol"/>
      </w:rPr>
    </w:lvl>
    <w:lvl w:ilvl="4" w:tentative="1">
      <w:start w:val="1"/>
      <w:numFmt w:val="bullet"/>
      <w:isLgl w:val="off"/>
      <w:suff w:val="tab"/>
      <w:lvlText w:val="o"/>
      <w:lvlJc w:val="left"/>
      <w:pPr>
        <w:ind w:left="3913" w:hanging="360"/>
      </w:pPr>
      <w:rPr>
        <w:rFonts w:ascii="Courier New" w:hAnsi="Courier New"/>
      </w:rPr>
    </w:lvl>
    <w:lvl w:ilvl="5" w:tentative="1">
      <w:start w:val="1"/>
      <w:numFmt w:val="bullet"/>
      <w:isLgl w:val="off"/>
      <w:suff w:val="tab"/>
      <w:lvlText w:val=""/>
      <w:lvlJc w:val="left"/>
      <w:pPr>
        <w:ind w:left="4633" w:hanging="360"/>
      </w:pPr>
      <w:rPr>
        <w:rFonts w:ascii="Wingdings" w:hAnsi="Wingdings"/>
      </w:rPr>
    </w:lvl>
    <w:lvl w:ilvl="6" w:tentative="1">
      <w:start w:val="1"/>
      <w:numFmt w:val="bullet"/>
      <w:isLgl w:val="off"/>
      <w:suff w:val="tab"/>
      <w:lvlText w:val=""/>
      <w:lvlJc w:val="left"/>
      <w:pPr>
        <w:ind w:left="5354" w:hanging="360"/>
      </w:pPr>
      <w:rPr>
        <w:rFonts w:ascii="Symbol" w:hAnsi="Symbol"/>
      </w:rPr>
    </w:lvl>
    <w:lvl w:ilvl="7" w:tentative="1">
      <w:start w:val="1"/>
      <w:numFmt w:val="bullet"/>
      <w:isLgl w:val="off"/>
      <w:suff w:val="tab"/>
      <w:lvlText w:val="o"/>
      <w:lvlJc w:val="left"/>
      <w:pPr>
        <w:ind w:left="6074" w:hanging="360"/>
      </w:pPr>
      <w:rPr>
        <w:rFonts w:ascii="Courier New" w:hAnsi="Courier New"/>
      </w:rPr>
    </w:lvl>
    <w:lvl w:ilvl="8" w:tentative="1">
      <w:start w:val="1"/>
      <w:numFmt w:val="bullet"/>
      <w:isLgl w:val="off"/>
      <w:suff w:val="tab"/>
      <w:lvlText w:val=""/>
      <w:lvlJc w:val="left"/>
      <w:pPr>
        <w:ind w:left="6794" w:hanging="360"/>
      </w:pPr>
      <w:rPr>
        <w:rFonts w:ascii="Wingdings" w:hAnsi="Wingdings"/>
      </w:rPr>
    </w:lvl>
  </w:abstractNum>
  <w:abstractNum w:abstractNumId="5">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1">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25"/>
    <w:rsid w:val="00333525"/>
    <w:rsid w:val="00642D68"/>
    <w:rsid w:val="006F49F1"/>
    <w:rsid w:val="007F3266"/>
    <w:rsid w:val="00AD2A29"/>
    <w:rsid w:val="00B41477"/>
    <w:rsid w:val="00C7444C"/>
    <w:rsid w:val="00D718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86BD"/>
  <w15:docId w15:val="{DDABC70F-6570-4708-9AF8-3AA3E7C40EED}"/>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imes New Roman" w:eastAsiaTheme="minorHAnsi" w:hAnsiTheme="minorHAnsi"/>
        <w:sz w:val="22"/>
        <w:lang w:val="en-US" w:bidi="ar-SA" w:eastAsia="ja-JP"/>
      </w:rPr>
    </w:rPrDefault>
    <w:pPrDefault>
      <w:pPr>
        <w:spacing w:after="200" w:line="276" w:lineRule="auto"/>
      </w:pPr>
    </w:pPrDefault>
  </w:docDefaults>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c7389"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Cs/>
      <w:color w:val="387cb4" w:themeColor="accent1" w:themeShade="bf"/>
      <w:sz w:val="30"/>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387cb4" w:themeColor="accent1" w:themeShade="bf"/>
      <w:sz w:val="3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387cb4" w:themeColor="accent1" w:themeShade="bf"/>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sz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sz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Cs/>
      <w:color w:val="387cb4" w:themeColor="accent1" w:themeShade="bf"/>
      <w:sz w:val="30"/>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387cb4" w:themeColor="accent1" w:themeShade="bf"/>
      <w:sz w:val="36"/>
      <w:szCs w:val="26"/>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387cb4" w:themeColor="accent1" w:themeShade="bf"/>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sz w:val="20"/>
      <w:szCs w:val="20"/>
    </w:rPr>
  </w:style>
  <w:style w:type="paragraph" w:styleId="Title">
    <w:name w:val="Title"/>
    <w:basedOn w:val="Normal"/>
    <w:next w:val="Normal"/>
    <w:link w:val="TitleChar"/>
    <w:uiPriority w:val="10"/>
    <w:qFormat w:val="on"/>
    <w:pPr>
      <w:pBdr>
        <w:bottom w:val="single" w:color="4f81bd" w:sz="8" w:space="0"/>
      </w:pBdr>
      <w:spacing w:after="300" w:line="240" w:lineRule="auto"/>
      <w:contextualSpacing w:val="on"/>
    </w:pPr>
    <w:rPr>
      <w:rFonts w:asciiTheme="majorHAnsi" w:cstheme="majorBidi" w:eastAsiaTheme="majorEastAsia" w:hAnsiTheme="majorHAnsi"/>
      <w:color w:val="385666"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85666" w:themeColor="text2" w:themeShade="bf"/>
      <w:spacing w:val="5"/>
      <w:sz w:val="52"/>
      <w:szCs w:val="52"/>
    </w:rPr>
  </w:style>
  <w:style w:type="paragraph" w:styleId="Subtitle">
    <w:name w:val="Subtitle"/>
    <w:basedOn w:val="Normal"/>
    <w:next w:val="Normal"/>
    <w:link w:val="SubtitleChar"/>
    <w:uiPriority w:val="11"/>
    <w:qFormat w:val="on"/>
    <w:rPr>
      <w:rFonts w:asciiTheme="majorHAnsi" w:cstheme="majorBidi" w:eastAsiaTheme="majorEastAsia" w:hAnsiTheme="majorHAnsi"/>
      <w:i/>
      <w:iCs/>
      <w:color w:val="387cb4" w:themeColor="accent1" w:themeShade="bf"/>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387cb4" w:themeColor="accent1" w:themeShade="bf"/>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387cb4" w:themeColor="accent1" w:themeShade="bf"/>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val="on"/>
    <w:pPr>
      <w:pBdr>
        <w:bottom w:val="single" w:color="4f81bd" w:sz="4" w:space="0"/>
      </w:pBdr>
      <w:spacing w:before="200" w:after="280"/>
      <w:ind w:left="936" w:right="936"/>
    </w:pPr>
    <w:rPr>
      <w:b/>
      <w:bCs/>
      <w:i/>
      <w:iCs/>
      <w:color w:val="387cb4" w:themeColor="accent1" w:themeShade="bf"/>
    </w:rPr>
  </w:style>
  <w:style w:type="character" w:customStyle="1" w:styleId="IntenseQuoteChar">
    <w:name w:val="Intense Quote Char"/>
    <w:basedOn w:val="DefaultParagraphFont"/>
    <w:link w:val="IntenseQuote"/>
    <w:uiPriority w:val="30"/>
    <w:rPr>
      <w:b/>
      <w:bCs/>
      <w:i/>
      <w:iCs/>
      <w:color w:val="387cb4" w:themeColor="accent1" w:themeShade="bf"/>
    </w:rPr>
  </w:style>
  <w:style w:type="character" w:styleId="SubtleReference">
    <w:name w:val="Subtle Reference"/>
    <w:basedOn w:val="DefaultParagraphFont"/>
    <w:uiPriority w:val="31"/>
    <w:qFormat w:val="on"/>
    <w:rPr>
      <w:smallCaps/>
      <w:color w:val="f42e00" w:themeColor="accent6" w:themeShade="bf"/>
      <w:u w:val="single"/>
    </w:rPr>
  </w:style>
  <w:style w:type="character" w:styleId="IntenseReference">
    <w:name w:val="Intense Reference"/>
    <w:basedOn w:val="DefaultParagraphFont"/>
    <w:uiPriority w:val="32"/>
    <w:qFormat w:val="on"/>
    <w:rPr>
      <w:b/>
      <w:bCs/>
      <w:smallCaps/>
      <w:color w:val="f42e00" w:themeColor="accent6" w:themeShade="bf"/>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Subtitle1">
    <w:name w:val="Subtitle 1"/>
    <w:basedOn w:val="Normal"/>
    <w:link w:val="Subtitle1Char"/>
    <w:uiPriority w:val="99"/>
    <w:qFormat w:val="on"/>
    <w:pPr>
      <w:spacing w:after="0" w:line="240" w:lineRule="auto"/>
      <w:ind w:left="283"/>
    </w:pPr>
    <w:rPr>
      <w:rFonts w:asciiTheme="majorHAnsi" w:cs="EnglishGrotesque" w:hAnsiTheme="majorHAnsi"/>
      <w:color w:val="6ba4d1" w:themeColor="accent1"/>
    </w:rPr>
  </w:style>
  <w:style w:type="paragraph" w:customStyle="1" w:styleId="Subtitle2">
    <w:name w:val="Subtitle 2"/>
    <w:basedOn w:val="Normal"/>
    <w:link w:val="Subtitle2Char"/>
    <w:uiPriority w:val="99"/>
    <w:qFormat w:val="on"/>
    <w:pPr>
      <w:spacing w:after="0" w:line="240" w:lineRule="auto"/>
      <w:ind w:left="283"/>
    </w:pPr>
    <w:rPr>
      <w:rFonts w:asciiTheme="majorHAnsi" w:cs="EnglishGrotesque" w:hAnsiTheme="majorHAnsi"/>
      <w:color w:val="4c7389" w:themeColor="text2"/>
    </w:rPr>
  </w:style>
  <w:style w:type="character" w:customStyle="1" w:styleId="Subtitle1Char">
    <w:name w:val="Subtitle 1 Char"/>
    <w:basedOn w:val="DefaultParagraphFont"/>
    <w:link w:val="Subtitle1"/>
    <w:uiPriority w:val="99"/>
    <w:rPr>
      <w:rFonts w:asciiTheme="majorHAnsi" w:cs="EnglishGrotesque" w:hAnsiTheme="majorHAnsi"/>
      <w:color w:val="6ba4d1" w:themeColor="accent1"/>
    </w:rPr>
  </w:style>
  <w:style w:type="paragraph" w:customStyle="1" w:styleId="Subtitle3">
    <w:name w:val="Subtitle 3"/>
    <w:basedOn w:val="Normal"/>
    <w:link w:val="Subtitle3Char"/>
    <w:uiPriority w:val="99"/>
    <w:qFormat w:val="on"/>
    <w:pPr>
      <w:spacing w:after="0" w:line="240" w:lineRule="auto"/>
      <w:ind w:left="283"/>
    </w:pPr>
    <w:rPr>
      <w:rFonts w:asciiTheme="majorHAnsi" w:cs="EnglishGrotesque" w:hAnsiTheme="majorHAnsi"/>
      <w:color w:val="808080" w:themeColor="accent2"/>
    </w:rPr>
  </w:style>
  <w:style w:type="character" w:customStyle="1" w:styleId="Subtitle2Char">
    <w:name w:val="Subtitle 2 Char"/>
    <w:basedOn w:val="DefaultParagraphFont"/>
    <w:link w:val="Subtitle2"/>
    <w:uiPriority w:val="99"/>
    <w:rPr>
      <w:rFonts w:asciiTheme="majorHAnsi" w:cs="EnglishGrotesque" w:hAnsiTheme="majorHAnsi"/>
      <w:color w:val="4c7389" w:themeColor="text2"/>
    </w:rPr>
  </w:style>
  <w:style w:type="character" w:customStyle="1" w:styleId="Subtitle3Char">
    <w:name w:val="Subtitle 3 Char"/>
    <w:basedOn w:val="DefaultParagraphFont"/>
    <w:link w:val="Subtitle3"/>
    <w:uiPriority w:val="99"/>
    <w:rPr>
      <w:rFonts w:asciiTheme="majorHAnsi" w:cs="EnglishGrotesque" w:hAnsiTheme="majorHAnsi"/>
      <w:color w:val="808080"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numbering" Target="numbering.xml"/><Relationship Id="rId2" Type="http://schemas.openxmlformats.org/officeDocument/2006/relationships/settings" Target="settings.xml"/><Relationship Id="rId8" Type="http://schemas.openxmlformats.org/officeDocument/2006/relationships/fontTable" Target="fontTable.xml"/><Relationship Id="rId84" Type="http://schemas.openxmlformats.org/officeDocument/2006/relationships/image" Target="media/image2.jpeg"/><Relationship Id="rId85" Type="http://schemas.openxmlformats.org/officeDocument/2006/relationships/header" Target="header1.xml"/><Relationship Id="rId86" Type="http://schemas.openxmlformats.org/officeDocument/2006/relationships/footer" Target="footer1.xml"/><Relationship Id="rId9" Type="http://schemas.openxmlformats.org/officeDocument/2006/relationships/theme" Target="theme/theme1.xm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CoverLetter">
  <a:themeElements>
    <a:clrScheme name="CoverLetter">
      <a:dk1>
        <a:sysClr val="windowText" lastClr="000000"/>
      </a:dk1>
      <a:lt1>
        <a:sysClr val="window" lastClr="FFFFFF"/>
      </a:lt1>
      <a:dk2>
        <a:srgbClr val="4C7389"/>
      </a:dk2>
      <a:lt2>
        <a:srgbClr val="EEECE1"/>
      </a:lt2>
      <a:accent1>
        <a:srgbClr val="6BA4D1"/>
      </a:accent1>
      <a:accent2>
        <a:srgbClr val="808080"/>
      </a:accent2>
      <a:accent3>
        <a:srgbClr val="FABA70"/>
      </a:accent3>
      <a:accent4>
        <a:srgbClr val="00A78E"/>
      </a:accent4>
      <a:accent5>
        <a:srgbClr val="0069BE"/>
      </a:accent5>
      <a:accent6>
        <a:srgbClr val="FF6C47"/>
      </a:accent6>
      <a:hlink>
        <a:srgbClr val="0000FF"/>
      </a:hlink>
      <a:folHlink>
        <a:srgbClr val="800080"/>
      </a:folHlink>
    </a:clrScheme>
    <a:fontScheme name="Century Gothic-Palatino Linotype">
      <a:majorFont>
        <a:latin typeface="Century Gothic" panose="020B0502020202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중고딕"/>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幼圆"/>
        <a:font script="Hant" typeface="微軟正黑體"/>
        <a:font script="Jpan" typeface="HGｺﾞｼｯｸM"/>
      </a:majorFont>
      <a:minorFont>
        <a:latin typeface="Palatino Linotype" panose="02040502050505030304"/>
        <a:ea typeface=""/>
        <a:cs typeface=""/>
        <a:font script="Arab" typeface="Times New Roman"/>
        <a:font script="Beng" typeface="Vrinda"/>
        <a:font script="Cher" typeface="Plantagenet Cherokee"/>
        <a:font script="Cyrl" typeface="Cambria"/>
        <a:font script="Deva" typeface="Mangal"/>
        <a:font script="Ethi" typeface="Nyala"/>
        <a:font script="Grek" typeface="Cambria"/>
        <a:font script="Gujr" typeface="Shruti"/>
        <a:font script="Guru" typeface="Raavi"/>
        <a:font script="Hang" typeface="맑은 고딕"/>
        <a:font script="Hebr" typeface="Aharoni"/>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EucrosiaUPC"/>
        <a:font script="Tibt" typeface="Microsoft Himalaya"/>
        <a:font script="Cans" typeface="Euphemia"/>
        <a:font script="Yiii" typeface="Microsoft Yi Baiti"/>
        <a:font script="Hans" typeface="宋体"/>
        <a:font script="Hant" typeface="新細明體"/>
        <a:font script="Jpan" typeface="HG創英ﾌﾟﾚｾﾞﾝｽEB"/>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Tibatina</dc:creator>
  <cp:lastModifiedBy>Girish Tibatina</cp:lastModifiedBy>
</cp:coreProperties>
</file>