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jc w:val="right"/>
        <w:rPr>
          <w:sz w:val="20"/>
          <w:szCs w:val="20"/>
        </w:rPr>
      </w:pPr>
      <w:r w:rsidDel="00000000" w:rsidR="00000000" w:rsidRPr="00000000">
        <w:rPr/>
        <w:drawing>
          <wp:inline distB="114300" distT="114300" distL="114300" distR="114300">
            <wp:extent cx="1630258" cy="633413"/>
            <wp:effectExtent b="0" l="0" r="0" t="0"/>
            <wp:docPr id="10"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1630258"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line="360" w:lineRule="auto"/>
        <w:rPr>
          <w:sz w:val="24"/>
          <w:szCs w:val="24"/>
        </w:rPr>
      </w:pPr>
      <w:r w:rsidDel="00000000" w:rsidR="00000000" w:rsidRPr="00000000">
        <w:rPr>
          <w:rtl w:val="0"/>
        </w:rPr>
      </w:r>
    </w:p>
    <w:p w:rsidR="00000000" w:rsidDel="00000000" w:rsidP="00000000" w:rsidRDefault="00000000" w:rsidRPr="00000000" w14:paraId="00000002">
      <w:pPr>
        <w:spacing w:line="360" w:lineRule="auto"/>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0"/>
          <w:szCs w:val="20"/>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rtl w:val="0"/>
        </w:rPr>
      </w:r>
    </w:p>
    <w:p w:rsidR="00000000" w:rsidDel="00000000" w:rsidP="00000000" w:rsidRDefault="00000000" w:rsidRPr="00000000" w14:paraId="00000005">
      <w:pPr>
        <w:spacing w:line="360" w:lineRule="auto"/>
        <w:jc w:val="right"/>
        <w:rPr>
          <w:b w:val="1"/>
          <w:sz w:val="36"/>
          <w:szCs w:val="36"/>
        </w:rPr>
      </w:pPr>
      <w:r w:rsidDel="00000000" w:rsidR="00000000" w:rsidRPr="00000000">
        <w:rPr>
          <w:rtl w:val="0"/>
        </w:rPr>
      </w:r>
    </w:p>
    <w:p w:rsidR="00000000" w:rsidDel="00000000" w:rsidP="00000000" w:rsidRDefault="00000000" w:rsidRPr="00000000" w14:paraId="00000006">
      <w:pPr>
        <w:spacing w:line="360" w:lineRule="auto"/>
        <w:jc w:val="right"/>
        <w:rPr>
          <w:b w:val="1"/>
          <w:sz w:val="36"/>
          <w:szCs w:val="36"/>
        </w:rPr>
      </w:pPr>
      <w:r w:rsidDel="00000000" w:rsidR="00000000" w:rsidRPr="00000000">
        <w:rPr>
          <w:rtl w:val="0"/>
        </w:rPr>
      </w:r>
    </w:p>
    <w:p w:rsidR="00000000" w:rsidDel="00000000" w:rsidP="00000000" w:rsidRDefault="00000000" w:rsidRPr="00000000" w14:paraId="00000007">
      <w:pPr>
        <w:spacing w:line="360" w:lineRule="auto"/>
        <w:jc w:val="right"/>
        <w:rPr>
          <w:b w:val="1"/>
          <w:sz w:val="36"/>
          <w:szCs w:val="36"/>
        </w:rPr>
      </w:pPr>
      <w:r w:rsidDel="00000000" w:rsidR="00000000" w:rsidRPr="00000000">
        <w:rPr>
          <w:rtl w:val="0"/>
        </w:rPr>
      </w:r>
    </w:p>
    <w:p w:rsidR="00000000" w:rsidDel="00000000" w:rsidP="00000000" w:rsidRDefault="00000000" w:rsidRPr="00000000" w14:paraId="00000008">
      <w:pPr>
        <w:spacing w:line="360" w:lineRule="auto"/>
        <w:rPr>
          <w:b w:val="1"/>
          <w:sz w:val="44"/>
          <w:szCs w:val="44"/>
        </w:rPr>
      </w:pPr>
      <w:r w:rsidDel="00000000" w:rsidR="00000000" w:rsidRPr="00000000">
        <w:rPr>
          <w:b w:val="1"/>
          <w:sz w:val="44"/>
          <w:szCs w:val="44"/>
          <w:rtl w:val="0"/>
        </w:rPr>
        <w:t xml:space="preserve">12. TEXTUREN | DREHBUCH</w:t>
      </w:r>
    </w:p>
    <w:p w:rsidR="00000000" w:rsidDel="00000000" w:rsidP="00000000" w:rsidRDefault="00000000" w:rsidRPr="00000000" w14:paraId="00000009">
      <w:pPr>
        <w:spacing w:line="360" w:lineRule="auto"/>
        <w:rPr>
          <w:b w:val="1"/>
          <w:sz w:val="28"/>
          <w:szCs w:val="28"/>
        </w:rPr>
      </w:pPr>
      <w:r w:rsidDel="00000000" w:rsidR="00000000" w:rsidRPr="00000000">
        <w:rPr>
          <w:b w:val="1"/>
          <w:sz w:val="28"/>
          <w:szCs w:val="28"/>
          <w:rtl w:val="0"/>
        </w:rPr>
        <w:t xml:space="preserve">COMPUTERGRAFIK.ONLINE </w:t>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color w:val="434343"/>
        </w:rPr>
      </w:pPr>
      <w:r w:rsidDel="00000000" w:rsidR="00000000" w:rsidRPr="00000000">
        <w:rPr>
          <w:color w:val="434343"/>
          <w:rtl w:val="0"/>
        </w:rPr>
        <w:t xml:space="preserve">Hochschule Furtwangen University | Fakultät Digitale Medien</w:t>
      </w:r>
    </w:p>
    <w:p w:rsidR="00000000" w:rsidDel="00000000" w:rsidP="00000000" w:rsidRDefault="00000000" w:rsidRPr="00000000" w14:paraId="0000000C">
      <w:pPr>
        <w:spacing w:line="360" w:lineRule="auto"/>
        <w:rPr>
          <w:color w:val="434343"/>
        </w:rPr>
      </w:pPr>
      <w:r w:rsidDel="00000000" w:rsidR="00000000" w:rsidRPr="00000000">
        <w:rPr>
          <w:color w:val="434343"/>
          <w:rtl w:val="0"/>
        </w:rPr>
        <w:t xml:space="preserve">Betreuer: Prof. Jirka Dell’Oro-Friedl | Projektstudium SoSe 18</w:t>
      </w:r>
    </w:p>
    <w:p w:rsidR="00000000" w:rsidDel="00000000" w:rsidP="00000000" w:rsidRDefault="00000000" w:rsidRPr="00000000" w14:paraId="0000000D">
      <w:pPr>
        <w:spacing w:line="360" w:lineRule="auto"/>
        <w:rPr>
          <w:color w:val="434343"/>
        </w:rPr>
      </w:pPr>
      <w:r w:rsidDel="00000000" w:rsidR="00000000" w:rsidRPr="00000000">
        <w:rPr>
          <w:rtl w:val="0"/>
        </w:rPr>
      </w:r>
    </w:p>
    <w:p w:rsidR="00000000" w:rsidDel="00000000" w:rsidP="00000000" w:rsidRDefault="00000000" w:rsidRPr="00000000" w14:paraId="0000000E">
      <w:pPr>
        <w:spacing w:line="360" w:lineRule="auto"/>
        <w:rPr>
          <w:color w:val="434343"/>
        </w:rPr>
      </w:pPr>
      <w:r w:rsidDel="00000000" w:rsidR="00000000" w:rsidRPr="00000000">
        <w:rPr>
          <w:color w:val="434343"/>
          <w:rtl w:val="0"/>
        </w:rPr>
        <w:t xml:space="preserve">Version: 1.4 | Letzte Änderung: 09.12.2018</w:t>
      </w:r>
    </w:p>
    <w:p w:rsidR="00000000" w:rsidDel="00000000" w:rsidP="00000000" w:rsidRDefault="00000000" w:rsidRPr="00000000" w14:paraId="0000000F">
      <w:pPr>
        <w:spacing w:line="360" w:lineRule="auto"/>
        <w:rPr/>
      </w:pPr>
      <w:r w:rsidDel="00000000" w:rsidR="00000000" w:rsidRPr="00000000">
        <w:rPr>
          <w:color w:val="434343"/>
          <w:rtl w:val="0"/>
        </w:rPr>
        <w:t xml:space="preserve">Autor: Lisa Würstle MKB 5</w:t>
      </w:r>
      <w:r w:rsidDel="00000000" w:rsidR="00000000" w:rsidRPr="00000000">
        <w:rPr>
          <w:rtl w:val="0"/>
        </w:rPr>
      </w:r>
    </w:p>
    <w:p w:rsidR="00000000" w:rsidDel="00000000" w:rsidP="00000000" w:rsidRDefault="00000000" w:rsidRPr="00000000" w14:paraId="00000010">
      <w:pPr>
        <w:spacing w:line="360" w:lineRule="auto"/>
        <w:rPr>
          <w:b w:val="1"/>
          <w:sz w:val="24"/>
          <w:szCs w:val="24"/>
        </w:rPr>
      </w:pPr>
      <w:r w:rsidDel="00000000" w:rsidR="00000000" w:rsidRPr="00000000">
        <w:rPr>
          <w:rtl w:val="0"/>
        </w:rPr>
      </w:r>
    </w:p>
    <w:p w:rsidR="00000000" w:rsidDel="00000000" w:rsidP="00000000" w:rsidRDefault="00000000" w:rsidRPr="00000000" w14:paraId="00000011">
      <w:pPr>
        <w:spacing w:line="360" w:lineRule="auto"/>
        <w:rPr>
          <w:b w:val="1"/>
          <w:sz w:val="24"/>
          <w:szCs w:val="24"/>
        </w:rPr>
      </w:pPr>
      <w:r w:rsidDel="00000000" w:rsidR="00000000" w:rsidRPr="00000000">
        <w:rPr>
          <w:b w:val="1"/>
          <w:sz w:val="24"/>
          <w:szCs w:val="24"/>
          <w:rtl w:val="0"/>
        </w:rPr>
        <w:t xml:space="preserve">Inhaltsverzeichnis </w:t>
      </w:r>
    </w:p>
    <w:p w:rsidR="00000000" w:rsidDel="00000000" w:rsidP="00000000" w:rsidRDefault="00000000" w:rsidRPr="00000000" w14:paraId="00000012">
      <w:pPr>
        <w:spacing w:line="480" w:lineRule="auto"/>
        <w:rPr/>
      </w:pPr>
      <w:r w:rsidDel="00000000" w:rsidR="00000000" w:rsidRPr="00000000">
        <w:rPr>
          <w:rtl w:val="0"/>
        </w:rPr>
      </w:r>
    </w:p>
    <w:p w:rsidR="00000000" w:rsidDel="00000000" w:rsidP="00000000" w:rsidRDefault="00000000" w:rsidRPr="00000000" w14:paraId="00000013">
      <w:pPr>
        <w:spacing w:line="360" w:lineRule="auto"/>
        <w:ind w:firstLine="720"/>
        <w:rPr/>
      </w:pPr>
      <w:r w:rsidDel="00000000" w:rsidR="00000000" w:rsidRPr="00000000">
        <w:rPr>
          <w:rtl w:val="0"/>
        </w:rPr>
        <w:t xml:space="preserve">12.1 </w:t>
        <w:tab/>
        <w:t xml:space="preserve">(A) Einleitung</w:t>
        <w:tab/>
        <w:tab/>
        <w:tab/>
        <w:tab/>
        <w:tab/>
        <w:tab/>
        <w:tab/>
        <w:tab/>
        <w:tab/>
        <w:t xml:space="preserve">2, 3</w:t>
        <w:tab/>
        <w:tab/>
        <w:tab/>
        <w:tab/>
        <w:tab/>
        <w:tab/>
        <w:tab/>
      </w:r>
    </w:p>
    <w:p w:rsidR="00000000" w:rsidDel="00000000" w:rsidP="00000000" w:rsidRDefault="00000000" w:rsidRPr="00000000" w14:paraId="00000014">
      <w:pPr>
        <w:spacing w:line="360" w:lineRule="auto"/>
        <w:ind w:left="720" w:firstLine="0"/>
        <w:rPr/>
      </w:pPr>
      <w:r w:rsidDel="00000000" w:rsidR="00000000" w:rsidRPr="00000000">
        <w:rPr>
          <w:rtl w:val="0"/>
        </w:rPr>
        <w:t xml:space="preserve">12.2 </w:t>
        <w:tab/>
        <w:t xml:space="preserve">(I) Einleitung </w:t>
        <w:tab/>
        <w:tab/>
        <w:tab/>
        <w:tab/>
        <w:tab/>
        <w:tab/>
        <w:tab/>
        <w:tab/>
        <w:tab/>
        <w:t xml:space="preserve">4, 5</w:t>
      </w:r>
    </w:p>
    <w:p w:rsidR="00000000" w:rsidDel="00000000" w:rsidP="00000000" w:rsidRDefault="00000000" w:rsidRPr="00000000" w14:paraId="00000015">
      <w:pPr>
        <w:spacing w:line="360" w:lineRule="auto"/>
        <w:ind w:firstLine="720"/>
        <w:rPr/>
      </w:pPr>
      <w:r w:rsidDel="00000000" w:rsidR="00000000" w:rsidRPr="00000000">
        <w:rPr>
          <w:rtl w:val="0"/>
        </w:rPr>
        <w:t xml:space="preserve">12.3 </w:t>
        <w:tab/>
        <w:t xml:space="preserve">(A) Texturkoordinaten</w:t>
        <w:tab/>
        <w:tab/>
        <w:tab/>
        <w:tab/>
        <w:tab/>
        <w:tab/>
        <w:tab/>
        <w:tab/>
        <w:t xml:space="preserve">6, 7</w:t>
        <w:tab/>
        <w:tab/>
        <w:tab/>
      </w:r>
    </w:p>
    <w:p w:rsidR="00000000" w:rsidDel="00000000" w:rsidP="00000000" w:rsidRDefault="00000000" w:rsidRPr="00000000" w14:paraId="00000016">
      <w:pPr>
        <w:spacing w:line="360" w:lineRule="auto"/>
        <w:ind w:firstLine="720"/>
        <w:rPr/>
      </w:pPr>
      <w:r w:rsidDel="00000000" w:rsidR="00000000" w:rsidRPr="00000000">
        <w:rPr>
          <w:rtl w:val="0"/>
        </w:rPr>
        <w:t xml:space="preserve">12.4 </w:t>
        <w:tab/>
        <w:t xml:space="preserve">(A) UV-Mapping</w:t>
        <w:tab/>
        <w:tab/>
        <w:tab/>
        <w:tab/>
        <w:tab/>
        <w:tab/>
        <w:tab/>
        <w:tab/>
        <w:t xml:space="preserve">8, 9</w:t>
      </w:r>
    </w:p>
    <w:p w:rsidR="00000000" w:rsidDel="00000000" w:rsidP="00000000" w:rsidRDefault="00000000" w:rsidRPr="00000000" w14:paraId="00000017">
      <w:pPr>
        <w:spacing w:line="360" w:lineRule="auto"/>
        <w:ind w:firstLine="720"/>
        <w:rPr/>
      </w:pPr>
      <w:r w:rsidDel="00000000" w:rsidR="00000000" w:rsidRPr="00000000">
        <w:rPr>
          <w:rtl w:val="0"/>
        </w:rPr>
        <w:t xml:space="preserve">12.5 </w:t>
        <w:tab/>
        <w:t xml:space="preserve">(I) UV-Mapping </w:t>
        <w:tab/>
        <w:tab/>
        <w:tab/>
        <w:tab/>
        <w:tab/>
        <w:tab/>
        <w:tab/>
        <w:tab/>
        <w:t xml:space="preserve">10</w:t>
      </w:r>
    </w:p>
    <w:p w:rsidR="00000000" w:rsidDel="00000000" w:rsidP="00000000" w:rsidRDefault="00000000" w:rsidRPr="00000000" w14:paraId="00000018">
      <w:pPr>
        <w:spacing w:line="360" w:lineRule="auto"/>
        <w:ind w:firstLine="720"/>
        <w:rPr/>
      </w:pPr>
      <w:r w:rsidDel="00000000" w:rsidR="00000000" w:rsidRPr="00000000">
        <w:rPr>
          <w:rtl w:val="0"/>
        </w:rPr>
        <w:t xml:space="preserve">12.6 </w:t>
        <w:tab/>
        <w:t xml:space="preserve">(A) Mip-Mapping </w:t>
        <w:tab/>
        <w:tab/>
        <w:tab/>
        <w:tab/>
        <w:tab/>
        <w:tab/>
        <w:tab/>
        <w:tab/>
        <w:t xml:space="preserve">11, 12</w:t>
        <w:tab/>
        <w:tab/>
      </w:r>
    </w:p>
    <w:p w:rsidR="00000000" w:rsidDel="00000000" w:rsidP="00000000" w:rsidRDefault="00000000" w:rsidRPr="00000000" w14:paraId="00000019">
      <w:pPr>
        <w:spacing w:line="360" w:lineRule="auto"/>
        <w:ind w:firstLine="720"/>
        <w:rPr/>
      </w:pPr>
      <w:r w:rsidDel="00000000" w:rsidR="00000000" w:rsidRPr="00000000">
        <w:rPr>
          <w:rtl w:val="0"/>
        </w:rPr>
        <w:t xml:space="preserve">12.7 </w:t>
        <w:tab/>
        <w:t xml:space="preserve">(A) Bump-Mapping</w:t>
        <w:tab/>
        <w:tab/>
        <w:tab/>
        <w:tab/>
        <w:tab/>
        <w:tab/>
        <w:tab/>
        <w:tab/>
        <w:t xml:space="preserve">13</w:t>
        <w:tab/>
        <w:tab/>
      </w:r>
    </w:p>
    <w:p w:rsidR="00000000" w:rsidDel="00000000" w:rsidP="00000000" w:rsidRDefault="00000000" w:rsidRPr="00000000" w14:paraId="0000001A">
      <w:pPr>
        <w:spacing w:line="360" w:lineRule="auto"/>
        <w:ind w:left="720" w:firstLine="0"/>
        <w:rPr/>
      </w:pPr>
      <w:r w:rsidDel="00000000" w:rsidR="00000000" w:rsidRPr="00000000">
        <w:rPr>
          <w:rtl w:val="0"/>
        </w:rPr>
        <w:t xml:space="preserve">12.8 </w:t>
        <w:tab/>
        <w:t xml:space="preserve">(A) Normal-Mapping</w:t>
        <w:tab/>
        <w:tab/>
        <w:tab/>
        <w:tab/>
        <w:tab/>
        <w:tab/>
        <w:tab/>
        <w:tab/>
        <w:t xml:space="preserve">14</w:t>
      </w:r>
    </w:p>
    <w:p w:rsidR="00000000" w:rsidDel="00000000" w:rsidP="00000000" w:rsidRDefault="00000000" w:rsidRPr="00000000" w14:paraId="0000001B">
      <w:pPr>
        <w:spacing w:line="360" w:lineRule="auto"/>
        <w:ind w:firstLine="720"/>
        <w:rPr/>
      </w:pPr>
      <w:r w:rsidDel="00000000" w:rsidR="00000000" w:rsidRPr="00000000">
        <w:rPr>
          <w:rtl w:val="0"/>
        </w:rPr>
        <w:t xml:space="preserve">12.9 </w:t>
        <w:tab/>
        <w:t xml:space="preserve">(A) Displacement-Mapping</w:t>
        <w:tab/>
        <w:tab/>
        <w:tab/>
        <w:tab/>
        <w:tab/>
        <w:tab/>
        <w:tab/>
        <w:t xml:space="preserve">15</w:t>
        <w:tab/>
        <w:tab/>
        <w:tab/>
      </w:r>
    </w:p>
    <w:p w:rsidR="00000000" w:rsidDel="00000000" w:rsidP="00000000" w:rsidRDefault="00000000" w:rsidRPr="00000000" w14:paraId="0000001C">
      <w:pPr>
        <w:spacing w:line="360" w:lineRule="auto"/>
        <w:ind w:left="720" w:firstLine="0"/>
        <w:rPr/>
      </w:pPr>
      <w:r w:rsidDel="00000000" w:rsidR="00000000" w:rsidRPr="00000000">
        <w:rPr>
          <w:rtl w:val="0"/>
        </w:rPr>
        <w:t xml:space="preserve">12.10 </w:t>
        <w:tab/>
        <w:t xml:space="preserve">(I) Vergleich</w:t>
        <w:tab/>
        <w:tab/>
        <w:tab/>
        <w:tab/>
        <w:tab/>
        <w:tab/>
        <w:tab/>
        <w:tab/>
        <w:tab/>
        <w:t xml:space="preserve">16, 17</w:t>
      </w:r>
    </w:p>
    <w:p w:rsidR="00000000" w:rsidDel="00000000" w:rsidP="00000000" w:rsidRDefault="00000000" w:rsidRPr="00000000" w14:paraId="0000001D">
      <w:pPr>
        <w:spacing w:line="360" w:lineRule="auto"/>
        <w:ind w:firstLine="720"/>
        <w:rPr/>
      </w:pPr>
      <w:r w:rsidDel="00000000" w:rsidR="00000000" w:rsidRPr="00000000">
        <w:rPr>
          <w:rtl w:val="0"/>
        </w:rPr>
        <w:t xml:space="preserve">12.11</w:t>
        <w:tab/>
        <w:t xml:space="preserve">(A) Environment-Mapping </w:t>
        <w:tab/>
        <w:tab/>
        <w:tab/>
        <w:tab/>
        <w:tab/>
        <w:tab/>
        <w:tab/>
        <w:t xml:space="preserve">18</w:t>
        <w:tab/>
      </w:r>
    </w:p>
    <w:p w:rsidR="00000000" w:rsidDel="00000000" w:rsidP="00000000" w:rsidRDefault="00000000" w:rsidRPr="00000000" w14:paraId="0000001E">
      <w:pPr>
        <w:spacing w:line="360" w:lineRule="auto"/>
        <w:ind w:left="0" w:firstLine="720"/>
        <w:rPr>
          <w:sz w:val="20"/>
          <w:szCs w:val="20"/>
        </w:rPr>
      </w:pPr>
      <w:r w:rsidDel="00000000" w:rsidR="00000000" w:rsidRPr="00000000">
        <w:rPr>
          <w:rtl w:val="0"/>
        </w:rPr>
        <w:t xml:space="preserve">12.12 </w:t>
        <w:tab/>
        <w:t xml:space="preserve">(A) Kubisches Environment-Mapping</w:t>
        <w:tab/>
        <w:tab/>
        <w:tab/>
        <w:tab/>
        <w:tab/>
        <w:tab/>
        <w:t xml:space="preserve">19, 20</w:t>
      </w:r>
      <w:r w:rsidDel="00000000" w:rsidR="00000000" w:rsidRPr="00000000">
        <w:rPr>
          <w:rtl w:val="0"/>
        </w:rPr>
      </w:r>
    </w:p>
    <w:p w:rsidR="00000000" w:rsidDel="00000000" w:rsidP="00000000" w:rsidRDefault="00000000" w:rsidRPr="00000000" w14:paraId="0000001F">
      <w:pPr>
        <w:spacing w:line="360" w:lineRule="auto"/>
        <w:rPr>
          <w:b w:val="1"/>
          <w:sz w:val="20"/>
          <w:szCs w:val="20"/>
        </w:rPr>
      </w:pPr>
      <w:r w:rsidDel="00000000" w:rsidR="00000000" w:rsidRPr="00000000">
        <w:rPr>
          <w:rtl w:val="0"/>
        </w:rPr>
      </w:r>
    </w:p>
    <w:p w:rsidR="00000000" w:rsidDel="00000000" w:rsidP="00000000" w:rsidRDefault="00000000" w:rsidRPr="00000000" w14:paraId="00000020">
      <w:pPr>
        <w:spacing w:line="360" w:lineRule="auto"/>
        <w:rPr>
          <w:b w:val="1"/>
          <w:sz w:val="20"/>
          <w:szCs w:val="20"/>
        </w:rPr>
      </w:pPr>
      <w:r w:rsidDel="00000000" w:rsidR="00000000" w:rsidRPr="00000000">
        <w:rPr>
          <w:rtl w:val="0"/>
        </w:rPr>
      </w:r>
    </w:p>
    <w:p w:rsidR="00000000" w:rsidDel="00000000" w:rsidP="00000000" w:rsidRDefault="00000000" w:rsidRPr="00000000" w14:paraId="00000021">
      <w:pPr>
        <w:spacing w:line="360" w:lineRule="auto"/>
        <w:rPr>
          <w:b w:val="1"/>
          <w:sz w:val="20"/>
          <w:szCs w:val="20"/>
        </w:rPr>
      </w:pPr>
      <w:r w:rsidDel="00000000" w:rsidR="00000000" w:rsidRPr="00000000">
        <w:rPr>
          <w:rtl w:val="0"/>
        </w:rPr>
      </w:r>
    </w:p>
    <w:p w:rsidR="00000000" w:rsidDel="00000000" w:rsidP="00000000" w:rsidRDefault="00000000" w:rsidRPr="00000000" w14:paraId="00000022">
      <w:pPr>
        <w:spacing w:line="360" w:lineRule="auto"/>
        <w:rPr>
          <w:b w:val="1"/>
          <w:sz w:val="20"/>
          <w:szCs w:val="20"/>
        </w:rPr>
      </w:pPr>
      <w:r w:rsidDel="00000000" w:rsidR="00000000" w:rsidRPr="00000000">
        <w:rPr>
          <w:rtl w:val="0"/>
        </w:rPr>
      </w:r>
    </w:p>
    <w:p w:rsidR="00000000" w:rsidDel="00000000" w:rsidP="00000000" w:rsidRDefault="00000000" w:rsidRPr="00000000" w14:paraId="00000023">
      <w:pPr>
        <w:spacing w:line="360" w:lineRule="auto"/>
        <w:rPr>
          <w:b w:val="1"/>
          <w:sz w:val="20"/>
          <w:szCs w:val="20"/>
        </w:rPr>
      </w:pPr>
      <w:r w:rsidDel="00000000" w:rsidR="00000000" w:rsidRPr="00000000">
        <w:rPr>
          <w:rtl w:val="0"/>
        </w:rPr>
      </w:r>
    </w:p>
    <w:p w:rsidR="00000000" w:rsidDel="00000000" w:rsidP="00000000" w:rsidRDefault="00000000" w:rsidRPr="00000000" w14:paraId="00000024">
      <w:pPr>
        <w:spacing w:line="360" w:lineRule="auto"/>
        <w:rPr>
          <w:b w:val="1"/>
          <w:sz w:val="20"/>
          <w:szCs w:val="20"/>
        </w:rPr>
      </w:pPr>
      <w:r w:rsidDel="00000000" w:rsidR="00000000" w:rsidRPr="00000000">
        <w:rPr>
          <w:rtl w:val="0"/>
        </w:rPr>
      </w:r>
    </w:p>
    <w:p w:rsidR="00000000" w:rsidDel="00000000" w:rsidP="00000000" w:rsidRDefault="00000000" w:rsidRPr="00000000" w14:paraId="00000025">
      <w:pPr>
        <w:spacing w:line="360" w:lineRule="auto"/>
        <w:rPr>
          <w:b w:val="1"/>
          <w:sz w:val="20"/>
          <w:szCs w:val="20"/>
        </w:rPr>
      </w:pPr>
      <w:r w:rsidDel="00000000" w:rsidR="00000000" w:rsidRPr="00000000">
        <w:rPr>
          <w:rtl w:val="0"/>
        </w:rPr>
      </w:r>
    </w:p>
    <w:p w:rsidR="00000000" w:rsidDel="00000000" w:rsidP="00000000" w:rsidRDefault="00000000" w:rsidRPr="00000000" w14:paraId="00000026">
      <w:pPr>
        <w:spacing w:line="360" w:lineRule="auto"/>
        <w:rPr>
          <w:b w:val="1"/>
          <w:sz w:val="20"/>
          <w:szCs w:val="20"/>
        </w:rPr>
      </w:pPr>
      <w:r w:rsidDel="00000000" w:rsidR="00000000" w:rsidRPr="00000000">
        <w:rPr>
          <w:rtl w:val="0"/>
        </w:rPr>
      </w:r>
    </w:p>
    <w:p w:rsidR="00000000" w:rsidDel="00000000" w:rsidP="00000000" w:rsidRDefault="00000000" w:rsidRPr="00000000" w14:paraId="00000027">
      <w:pPr>
        <w:spacing w:line="360" w:lineRule="auto"/>
        <w:rPr>
          <w:b w:val="1"/>
          <w:sz w:val="20"/>
          <w:szCs w:val="20"/>
        </w:rPr>
      </w:pPr>
      <w:r w:rsidDel="00000000" w:rsidR="00000000" w:rsidRPr="00000000">
        <w:rPr>
          <w:rtl w:val="0"/>
        </w:rPr>
      </w:r>
    </w:p>
    <w:p w:rsidR="00000000" w:rsidDel="00000000" w:rsidP="00000000" w:rsidRDefault="00000000" w:rsidRPr="00000000" w14:paraId="00000028">
      <w:pPr>
        <w:spacing w:line="360" w:lineRule="auto"/>
        <w:rPr>
          <w:b w:val="1"/>
          <w:sz w:val="20"/>
          <w:szCs w:val="20"/>
        </w:rPr>
      </w:pPr>
      <w:r w:rsidDel="00000000" w:rsidR="00000000" w:rsidRPr="00000000">
        <w:rPr>
          <w:b w:val="1"/>
          <w:sz w:val="20"/>
          <w:szCs w:val="20"/>
          <w:rtl w:val="0"/>
        </w:rPr>
        <w:t xml:space="preserve">12.1 (A) Einleitung</w:t>
      </w:r>
    </w:p>
    <w:p w:rsidR="00000000" w:rsidDel="00000000" w:rsidP="00000000" w:rsidRDefault="00000000" w:rsidRPr="00000000" w14:paraId="00000029">
      <w:pPr>
        <w:spacing w:line="360" w:lineRule="auto"/>
        <w:rPr>
          <w:sz w:val="20"/>
          <w:szCs w:val="20"/>
        </w:rPr>
      </w:pPr>
      <w:r w:rsidDel="00000000" w:rsidR="00000000" w:rsidRPr="00000000">
        <w:rPr>
          <w:rtl w:val="0"/>
        </w:rPr>
      </w:r>
    </w:p>
    <w:tbl>
      <w:tblPr>
        <w:tblStyle w:val="Table1"/>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675"/>
        <w:gridCol w:w="3499"/>
        <w:gridCol w:w="3499"/>
        <w:tblGridChange w:id="0">
          <w:tblGrid>
            <w:gridCol w:w="3285"/>
            <w:gridCol w:w="367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Regieanweisung</w:t>
            </w:r>
          </w:p>
        </w:tc>
      </w:tr>
      <w:tr>
        <w:trPr>
          <w:trHeight w:val="52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sz w:val="20"/>
                <w:szCs w:val="20"/>
              </w:rPr>
            </w:pPr>
            <w:r w:rsidDel="00000000" w:rsidR="00000000" w:rsidRPr="00000000">
              <w:rPr>
                <w:sz w:val="20"/>
                <w:szCs w:val="20"/>
              </w:rPr>
              <w:drawing>
                <wp:inline distB="114300" distT="114300" distL="114300" distR="114300">
                  <wp:extent cx="1916077" cy="3433763"/>
                  <wp:effectExtent b="12700" l="12700" r="12700" t="12700"/>
                  <wp:docPr id="2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916077" cy="343376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120101</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Eine Textur dient im Bereich der Computergrafik dazu Oberflächen von 3D-Objekten realistischer</w:t>
            </w:r>
            <w:r w:rsidDel="00000000" w:rsidR="00000000" w:rsidRPr="00000000">
              <w:rPr>
                <w:sz w:val="20"/>
                <w:szCs w:val="20"/>
                <w:rtl w:val="0"/>
              </w:rPr>
              <w:t xml:space="preserve"> und</w:t>
            </w:r>
            <w:r w:rsidDel="00000000" w:rsidR="00000000" w:rsidRPr="00000000">
              <w:rPr>
                <w:sz w:val="20"/>
                <w:szCs w:val="20"/>
                <w:rtl w:val="0"/>
              </w:rPr>
              <w:t xml:space="preserve"> detailreicher darzustellen.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120102</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Die Textur besteht meistens aus einem zweidimensionalen Bild, </w:t>
            </w:r>
            <w:r w:rsidDel="00000000" w:rsidR="00000000" w:rsidRPr="00000000">
              <w:rPr>
                <w:sz w:val="20"/>
                <w:szCs w:val="20"/>
                <w:rtl w:val="0"/>
              </w:rPr>
              <w:t xml:space="preserve">welches dem 3D-Objekt eine Struktur verleiht</w:t>
            </w:r>
            <w:r w:rsidDel="00000000" w:rsidR="00000000" w:rsidRPr="00000000">
              <w:rPr>
                <w:sz w:val="20"/>
                <w:szCs w:val="20"/>
                <w:rtl w:val="0"/>
              </w:rPr>
              <w:t xml:space="preserve">. Wie die Textur auf das jeweilige 3D-Objekt projiziert wird, kann auf verschiedene Arten und Weisen geschehen. Diese Verfahren nennt man Mapping-Verfahren.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120103</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Der Begriff Mapping bedeutet Zuordnung oder Abbildung.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3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Ziel: Oberfläche eines Objekts realistischer wirken zu lassen</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p w:rsidR="00000000" w:rsidDel="00000000" w:rsidP="00000000" w:rsidRDefault="00000000" w:rsidRPr="00000000" w14:paraId="0000003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Lösung: 2D-Bild = 2D-Textur</w:t>
            </w:r>
          </w:p>
          <w:p w:rsidR="00000000" w:rsidDel="00000000" w:rsidP="00000000" w:rsidRDefault="00000000" w:rsidRPr="00000000" w14:paraId="0000003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verschiedene Mapping-Verfahren</w:t>
            </w:r>
          </w:p>
          <w:p w:rsidR="00000000" w:rsidDel="00000000" w:rsidP="00000000" w:rsidRDefault="00000000" w:rsidRPr="00000000" w14:paraId="0000003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Mapping = Zuordnung / Abbildung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120101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Einblenden des Roboters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Monitor: Einblenden eines Kubus ohne Texturierung (Fade in Monitor)</w:t>
            </w:r>
          </w:p>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Der Kubus fängt an sich um die eigene Achse zu drehen</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120102</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Eine Spielwürfeltextur erscheint auf dem Kubus (darüber erscheint die aufgeklappte Textur)</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46">
      <w:pPr>
        <w:spacing w:line="360" w:lineRule="auto"/>
        <w:rPr>
          <w:sz w:val="20"/>
          <w:szCs w:val="20"/>
        </w:rPr>
      </w:pPr>
      <w:r w:rsidDel="00000000" w:rsidR="00000000" w:rsidRPr="00000000">
        <w:rPr>
          <w:rtl w:val="0"/>
        </w:rPr>
      </w:r>
    </w:p>
    <w:p w:rsidR="00000000" w:rsidDel="00000000" w:rsidP="00000000" w:rsidRDefault="00000000" w:rsidRPr="00000000" w14:paraId="00000047">
      <w:pPr>
        <w:spacing w:line="360" w:lineRule="auto"/>
        <w:rPr>
          <w:sz w:val="20"/>
          <w:szCs w:val="20"/>
        </w:rPr>
      </w:pPr>
      <w:r w:rsidDel="00000000" w:rsidR="00000000" w:rsidRPr="00000000">
        <w:rPr>
          <w:rtl w:val="0"/>
        </w:rPr>
      </w:r>
    </w:p>
    <w:p w:rsidR="00000000" w:rsidDel="00000000" w:rsidP="00000000" w:rsidRDefault="00000000" w:rsidRPr="00000000" w14:paraId="00000048">
      <w:pPr>
        <w:spacing w:line="360" w:lineRule="auto"/>
        <w:rPr>
          <w:sz w:val="20"/>
          <w:szCs w:val="20"/>
        </w:rPr>
      </w:pPr>
      <w:r w:rsidDel="00000000" w:rsidR="00000000" w:rsidRPr="00000000">
        <w:rPr>
          <w:rtl w:val="0"/>
        </w:rPr>
      </w:r>
    </w:p>
    <w:p w:rsidR="00000000" w:rsidDel="00000000" w:rsidP="00000000" w:rsidRDefault="00000000" w:rsidRPr="00000000" w14:paraId="00000049">
      <w:pPr>
        <w:spacing w:line="360" w:lineRule="auto"/>
        <w:rPr>
          <w:sz w:val="20"/>
          <w:szCs w:val="20"/>
        </w:rPr>
      </w:pPr>
      <w:r w:rsidDel="00000000" w:rsidR="00000000" w:rsidRPr="00000000">
        <w:rPr>
          <w:rtl w:val="0"/>
        </w:rPr>
      </w:r>
    </w:p>
    <w:p w:rsidR="00000000" w:rsidDel="00000000" w:rsidP="00000000" w:rsidRDefault="00000000" w:rsidRPr="00000000" w14:paraId="0000004A">
      <w:pPr>
        <w:spacing w:line="360" w:lineRule="auto"/>
        <w:rPr>
          <w:sz w:val="20"/>
          <w:szCs w:val="20"/>
        </w:rPr>
      </w:pPr>
      <w:r w:rsidDel="00000000" w:rsidR="00000000" w:rsidRPr="00000000">
        <w:rPr>
          <w:rtl w:val="0"/>
        </w:rPr>
      </w:r>
    </w:p>
    <w:p w:rsidR="00000000" w:rsidDel="00000000" w:rsidP="00000000" w:rsidRDefault="00000000" w:rsidRPr="00000000" w14:paraId="0000004B">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04C">
      <w:pPr>
        <w:widowControl w:val="0"/>
        <w:spacing w:line="240" w:lineRule="auto"/>
        <w:jc w:val="center"/>
        <w:rPr>
          <w:sz w:val="20"/>
          <w:szCs w:val="20"/>
        </w:rPr>
      </w:pPr>
      <w:r w:rsidDel="00000000" w:rsidR="00000000" w:rsidRPr="00000000">
        <w:rPr>
          <w:sz w:val="20"/>
          <w:szCs w:val="20"/>
        </w:rPr>
        <w:drawing>
          <wp:inline distB="114300" distT="114300" distL="114300" distR="114300">
            <wp:extent cx="1916033" cy="3414713"/>
            <wp:effectExtent b="12700" l="12700" r="12700" t="127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16033" cy="3414713"/>
                    </a:xfrm>
                    <a:prstGeom prst="rect"/>
                    <a:ln w="12700">
                      <a:solidFill>
                        <a:srgbClr val="000000"/>
                      </a:solidFill>
                      <a:prstDash val="solid"/>
                    </a:ln>
                  </pic:spPr>
                </pic:pic>
              </a:graphicData>
            </a:graphic>
          </wp:inline>
        </w:drawing>
      </w:r>
      <w:r w:rsidDel="00000000" w:rsidR="00000000" w:rsidRPr="00000000">
        <w:rPr>
          <w:sz w:val="20"/>
          <w:szCs w:val="20"/>
          <w:rtl w:val="0"/>
        </w:rPr>
        <w:tab/>
      </w:r>
      <w:r w:rsidDel="00000000" w:rsidR="00000000" w:rsidRPr="00000000">
        <w:rPr>
          <w:sz w:val="20"/>
          <w:szCs w:val="20"/>
        </w:rPr>
        <w:drawing>
          <wp:inline distB="114300" distT="114300" distL="114300" distR="114300">
            <wp:extent cx="1925541" cy="3424238"/>
            <wp:effectExtent b="12700" l="12700" r="12700" t="1270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925541" cy="3424238"/>
                    </a:xfrm>
                    <a:prstGeom prst="rect"/>
                    <a:ln w="12700">
                      <a:solidFill>
                        <a:srgbClr val="000000"/>
                      </a:solidFill>
                      <a:prstDash val="solid"/>
                    </a:ln>
                  </pic:spPr>
                </pic:pic>
              </a:graphicData>
            </a:graphic>
          </wp:inline>
        </w:drawing>
      </w:r>
      <w:r w:rsidDel="00000000" w:rsidR="00000000" w:rsidRPr="00000000">
        <w:rPr>
          <w:sz w:val="20"/>
          <w:szCs w:val="20"/>
          <w:rtl w:val="0"/>
        </w:rPr>
        <w:tab/>
      </w:r>
      <w:r w:rsidDel="00000000" w:rsidR="00000000" w:rsidRPr="00000000">
        <w:rPr>
          <w:sz w:val="20"/>
          <w:szCs w:val="20"/>
        </w:rPr>
        <w:drawing>
          <wp:inline distB="114300" distT="114300" distL="114300" distR="114300">
            <wp:extent cx="1916077" cy="3433763"/>
            <wp:effectExtent b="12700" l="12700" r="12700" t="1270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916077" cy="3433763"/>
                    </a:xfrm>
                    <a:prstGeom prst="rect"/>
                    <a:ln w="12700">
                      <a:solidFill>
                        <a:srgbClr val="000000"/>
                      </a:solidFill>
                      <a:prstDash val="solid"/>
                    </a:ln>
                  </pic:spPr>
                </pic:pic>
              </a:graphicData>
            </a:graphic>
          </wp:inline>
        </w:drawing>
      </w:r>
      <w:r w:rsidDel="00000000" w:rsidR="00000000" w:rsidRPr="00000000">
        <w:rPr>
          <w:sz w:val="20"/>
          <w:szCs w:val="20"/>
          <w:rtl w:val="0"/>
        </w:rPr>
        <w:tab/>
      </w:r>
    </w:p>
    <w:p w:rsidR="00000000" w:rsidDel="00000000" w:rsidP="00000000" w:rsidRDefault="00000000" w:rsidRPr="00000000" w14:paraId="0000004D">
      <w:pPr>
        <w:spacing w:line="360" w:lineRule="auto"/>
        <w:ind w:left="144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4E">
      <w:pPr>
        <w:spacing w:line="360" w:lineRule="auto"/>
        <w:ind w:left="1440" w:firstLine="0"/>
        <w:rPr>
          <w:sz w:val="20"/>
          <w:szCs w:val="20"/>
        </w:rPr>
      </w:pPr>
      <w:r w:rsidDel="00000000" w:rsidR="00000000" w:rsidRPr="00000000">
        <w:rPr>
          <w:rtl w:val="0"/>
        </w:rPr>
      </w:r>
    </w:p>
    <w:p w:rsidR="00000000" w:rsidDel="00000000" w:rsidP="00000000" w:rsidRDefault="00000000" w:rsidRPr="00000000" w14:paraId="0000004F">
      <w:pPr>
        <w:spacing w:line="360" w:lineRule="auto"/>
        <w:rPr>
          <w:b w:val="1"/>
          <w:sz w:val="20"/>
          <w:szCs w:val="20"/>
        </w:rPr>
      </w:pPr>
      <w:r w:rsidDel="00000000" w:rsidR="00000000" w:rsidRPr="00000000">
        <w:rPr>
          <w:rtl w:val="0"/>
        </w:rPr>
      </w:r>
    </w:p>
    <w:p w:rsidR="00000000" w:rsidDel="00000000" w:rsidP="00000000" w:rsidRDefault="00000000" w:rsidRPr="00000000" w14:paraId="00000050">
      <w:pPr>
        <w:spacing w:line="360" w:lineRule="auto"/>
        <w:rPr>
          <w:b w:val="1"/>
          <w:sz w:val="20"/>
          <w:szCs w:val="20"/>
        </w:rPr>
      </w:pPr>
      <w:r w:rsidDel="00000000" w:rsidR="00000000" w:rsidRPr="00000000">
        <w:rPr>
          <w:rtl w:val="0"/>
        </w:rPr>
      </w:r>
    </w:p>
    <w:p w:rsidR="00000000" w:rsidDel="00000000" w:rsidP="00000000" w:rsidRDefault="00000000" w:rsidRPr="00000000" w14:paraId="00000051">
      <w:pPr>
        <w:spacing w:line="360" w:lineRule="auto"/>
        <w:rPr>
          <w:b w:val="1"/>
          <w:sz w:val="20"/>
          <w:szCs w:val="20"/>
        </w:rPr>
      </w:pPr>
      <w:r w:rsidDel="00000000" w:rsidR="00000000" w:rsidRPr="00000000">
        <w:rPr>
          <w:rtl w:val="0"/>
        </w:rPr>
      </w:r>
    </w:p>
    <w:p w:rsidR="00000000" w:rsidDel="00000000" w:rsidP="00000000" w:rsidRDefault="00000000" w:rsidRPr="00000000" w14:paraId="00000052">
      <w:pPr>
        <w:spacing w:line="360" w:lineRule="auto"/>
        <w:rPr>
          <w:b w:val="1"/>
          <w:sz w:val="20"/>
          <w:szCs w:val="20"/>
        </w:rPr>
      </w:pPr>
      <w:r w:rsidDel="00000000" w:rsidR="00000000" w:rsidRPr="00000000">
        <w:rPr>
          <w:rtl w:val="0"/>
        </w:rPr>
      </w:r>
    </w:p>
    <w:p w:rsidR="00000000" w:rsidDel="00000000" w:rsidP="00000000" w:rsidRDefault="00000000" w:rsidRPr="00000000" w14:paraId="00000053">
      <w:pPr>
        <w:spacing w:line="360" w:lineRule="auto"/>
        <w:rPr>
          <w:b w:val="1"/>
          <w:sz w:val="20"/>
          <w:szCs w:val="20"/>
        </w:rPr>
      </w:pPr>
      <w:r w:rsidDel="00000000" w:rsidR="00000000" w:rsidRPr="00000000">
        <w:rPr>
          <w:rtl w:val="0"/>
        </w:rPr>
      </w:r>
    </w:p>
    <w:p w:rsidR="00000000" w:rsidDel="00000000" w:rsidP="00000000" w:rsidRDefault="00000000" w:rsidRPr="00000000" w14:paraId="00000054">
      <w:pPr>
        <w:spacing w:line="360" w:lineRule="auto"/>
        <w:rPr>
          <w:b w:val="1"/>
          <w:sz w:val="20"/>
          <w:szCs w:val="20"/>
        </w:rPr>
      </w:pPr>
      <w:r w:rsidDel="00000000" w:rsidR="00000000" w:rsidRPr="00000000">
        <w:rPr>
          <w:rtl w:val="0"/>
        </w:rPr>
      </w:r>
    </w:p>
    <w:p w:rsidR="00000000" w:rsidDel="00000000" w:rsidP="00000000" w:rsidRDefault="00000000" w:rsidRPr="00000000" w14:paraId="00000055">
      <w:pPr>
        <w:spacing w:line="360" w:lineRule="auto"/>
        <w:rPr>
          <w:b w:val="1"/>
          <w:sz w:val="20"/>
          <w:szCs w:val="20"/>
        </w:rPr>
      </w:pPr>
      <w:r w:rsidDel="00000000" w:rsidR="00000000" w:rsidRPr="00000000">
        <w:rPr>
          <w:b w:val="1"/>
          <w:sz w:val="20"/>
          <w:szCs w:val="20"/>
          <w:rtl w:val="0"/>
        </w:rPr>
        <w:t xml:space="preserve">12.2 (I) Einleitung</w:t>
      </w:r>
    </w:p>
    <w:p w:rsidR="00000000" w:rsidDel="00000000" w:rsidP="00000000" w:rsidRDefault="00000000" w:rsidRPr="00000000" w14:paraId="00000056">
      <w:pPr>
        <w:spacing w:line="360" w:lineRule="auto"/>
        <w:rPr>
          <w:sz w:val="20"/>
          <w:szCs w:val="20"/>
        </w:rPr>
      </w:pPr>
      <w:r w:rsidDel="00000000" w:rsidR="00000000" w:rsidRPr="00000000">
        <w:rPr>
          <w:rtl w:val="0"/>
        </w:rPr>
      </w:r>
    </w:p>
    <w:tbl>
      <w:tblPr>
        <w:tblStyle w:val="Table2"/>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615"/>
        <w:gridCol w:w="3499"/>
        <w:gridCol w:w="3499"/>
        <w:tblGridChange w:id="0">
          <w:tblGrid>
            <w:gridCol w:w="3345"/>
            <w:gridCol w:w="361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48784" cy="3471863"/>
                  <wp:effectExtent b="12700" l="12700" r="12700" t="1270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48784" cy="347186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0"/>
                <w:szCs w:val="20"/>
              </w:rPr>
            </w:pPr>
            <w:r w:rsidDel="00000000" w:rsidR="00000000" w:rsidRPr="00000000">
              <w:rPr>
                <w:sz w:val="20"/>
                <w:szCs w:val="20"/>
                <w:rtl w:val="0"/>
              </w:rPr>
              <w:t xml:space="preserve">120201</w:t>
            </w:r>
          </w:p>
          <w:p w:rsidR="00000000" w:rsidDel="00000000" w:rsidP="00000000" w:rsidRDefault="00000000" w:rsidRPr="00000000" w14:paraId="0000005D">
            <w:pPr>
              <w:widowControl w:val="0"/>
              <w:spacing w:line="240" w:lineRule="auto"/>
              <w:rPr>
                <w:sz w:val="20"/>
                <w:szCs w:val="20"/>
              </w:rPr>
            </w:pPr>
            <w:r w:rsidDel="00000000" w:rsidR="00000000" w:rsidRPr="00000000">
              <w:rPr>
                <w:sz w:val="20"/>
                <w:szCs w:val="20"/>
                <w:rtl w:val="0"/>
              </w:rPr>
              <w:t xml:space="preserve">Wähle den Kubus oder die Sphäre und anschließend eine Textur aus der vordefinierten Liste aus und lasse dir den Vergleich von dem 3D-Objekt ohne und mit Textur anzeigen. Betrachte das 3D-Objekt dabei von allen Seiten.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0"/>
                <w:szCs w:val="20"/>
              </w:rPr>
            </w:pPr>
            <w:r w:rsidDel="00000000" w:rsidR="00000000" w:rsidRPr="00000000">
              <w:rPr>
                <w:sz w:val="20"/>
                <w:szCs w:val="20"/>
                <w:rtl w:val="0"/>
              </w:rPr>
              <w:t xml:space="preserve">Wähle den Kubus oder die Sphäre und anschließend eine Textur aus der vordefinierten Liste aus und lasse dir den Vergleich von dem 3D-Objekt ohne und mit Textur anzeigen. Betrachte das 3D-Objekt dabei von allen Seiten.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0"/>
                <w:szCs w:val="20"/>
              </w:rPr>
            </w:pPr>
            <w:r w:rsidDel="00000000" w:rsidR="00000000" w:rsidRPr="00000000">
              <w:rPr>
                <w:sz w:val="20"/>
                <w:szCs w:val="20"/>
                <w:rtl w:val="0"/>
              </w:rPr>
              <w:t xml:space="preserve">120201</w:t>
            </w:r>
          </w:p>
          <w:p w:rsidR="00000000" w:rsidDel="00000000" w:rsidP="00000000" w:rsidRDefault="00000000" w:rsidRPr="00000000" w14:paraId="00000060">
            <w:pPr>
              <w:widowControl w:val="0"/>
              <w:spacing w:line="240" w:lineRule="auto"/>
              <w:rPr>
                <w:sz w:val="20"/>
                <w:szCs w:val="20"/>
              </w:rPr>
            </w:pPr>
            <w:r w:rsidDel="00000000" w:rsidR="00000000" w:rsidRPr="00000000">
              <w:rPr>
                <w:sz w:val="20"/>
                <w:szCs w:val="20"/>
                <w:rtl w:val="0"/>
              </w:rPr>
              <w:t xml:space="preserve">Aufgabe wird gesprochen (über das i kann sich der Nutzer die Aufgabe anzeigen lassen)</w:t>
            </w:r>
          </w:p>
          <w:p w:rsidR="00000000" w:rsidDel="00000000" w:rsidP="00000000" w:rsidRDefault="00000000" w:rsidRPr="00000000" w14:paraId="0000006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2">
            <w:pPr>
              <w:widowControl w:val="0"/>
              <w:spacing w:line="240" w:lineRule="auto"/>
              <w:rPr>
                <w:sz w:val="20"/>
                <w:szCs w:val="20"/>
              </w:rPr>
            </w:pPr>
            <w:r w:rsidDel="00000000" w:rsidR="00000000" w:rsidRPr="00000000">
              <w:rPr>
                <w:sz w:val="20"/>
                <w:szCs w:val="20"/>
                <w:rtl w:val="0"/>
              </w:rPr>
              <w:t xml:space="preserve">Klickt der Nutzer auf das Listen-Symbol öffnet sich eine vordefinierte Liste in dem er sich eine Textur aussuchen kann</w:t>
            </w:r>
          </w:p>
          <w:p w:rsidR="00000000" w:rsidDel="00000000" w:rsidP="00000000" w:rsidRDefault="00000000" w:rsidRPr="00000000" w14:paraId="0000006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Der Nutzer kann zwischen den Auswahlmöglichkeiten “Kubus ohne Textur”, “Kubus mit Textur, “Sphäre ohne Textur und “Sphäre mit Textur” auswählen, wobei die Punkte “mit Textur” nur ausgewählt werden können, wenn der Nutzer eine Textur ausgewählt hat</w:t>
            </w:r>
          </w:p>
          <w:p w:rsidR="00000000" w:rsidDel="00000000" w:rsidP="00000000" w:rsidRDefault="00000000" w:rsidRPr="00000000" w14:paraId="0000006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6">
            <w:pPr>
              <w:widowControl w:val="0"/>
              <w:spacing w:line="240" w:lineRule="auto"/>
              <w:rPr>
                <w:b w:val="1"/>
                <w:sz w:val="20"/>
                <w:szCs w:val="20"/>
              </w:rPr>
            </w:pPr>
            <w:r w:rsidDel="00000000" w:rsidR="00000000" w:rsidRPr="00000000">
              <w:rPr>
                <w:sz w:val="20"/>
                <w:szCs w:val="20"/>
                <w:rtl w:val="0"/>
              </w:rPr>
              <w:t xml:space="preserve">3D-Objekt kann vom Nutzer beliebig über das Steuerkreuz gedreht und von allen Seiten betrachtet werden</w:t>
            </w:r>
            <w:r w:rsidDel="00000000" w:rsidR="00000000" w:rsidRPr="00000000">
              <w:rPr>
                <w:rtl w:val="0"/>
              </w:rPr>
            </w:r>
          </w:p>
        </w:tc>
      </w:tr>
    </w:tbl>
    <w:p w:rsidR="00000000" w:rsidDel="00000000" w:rsidP="00000000" w:rsidRDefault="00000000" w:rsidRPr="00000000" w14:paraId="00000067">
      <w:pPr>
        <w:spacing w:line="360" w:lineRule="auto"/>
        <w:rPr>
          <w:sz w:val="20"/>
          <w:szCs w:val="20"/>
        </w:rPr>
      </w:pPr>
      <w:r w:rsidDel="00000000" w:rsidR="00000000" w:rsidRPr="00000000">
        <w:rPr>
          <w:rtl w:val="0"/>
        </w:rPr>
      </w:r>
    </w:p>
    <w:p w:rsidR="00000000" w:rsidDel="00000000" w:rsidP="00000000" w:rsidRDefault="00000000" w:rsidRPr="00000000" w14:paraId="00000068">
      <w:pPr>
        <w:spacing w:line="360" w:lineRule="auto"/>
        <w:rPr>
          <w:sz w:val="20"/>
          <w:szCs w:val="20"/>
        </w:rPr>
      </w:pPr>
      <w:r w:rsidDel="00000000" w:rsidR="00000000" w:rsidRPr="00000000">
        <w:rPr>
          <w:rtl w:val="0"/>
        </w:rPr>
      </w:r>
    </w:p>
    <w:p w:rsidR="00000000" w:rsidDel="00000000" w:rsidP="00000000" w:rsidRDefault="00000000" w:rsidRPr="00000000" w14:paraId="00000069">
      <w:pPr>
        <w:spacing w:line="360" w:lineRule="auto"/>
        <w:rPr>
          <w:sz w:val="20"/>
          <w:szCs w:val="20"/>
        </w:rPr>
      </w:pPr>
      <w:r w:rsidDel="00000000" w:rsidR="00000000" w:rsidRPr="00000000">
        <w:rPr>
          <w:rtl w:val="0"/>
        </w:rPr>
      </w:r>
    </w:p>
    <w:p w:rsidR="00000000" w:rsidDel="00000000" w:rsidP="00000000" w:rsidRDefault="00000000" w:rsidRPr="00000000" w14:paraId="0000006A">
      <w:pPr>
        <w:spacing w:line="360" w:lineRule="auto"/>
        <w:rPr>
          <w:sz w:val="20"/>
          <w:szCs w:val="20"/>
        </w:rPr>
      </w:pPr>
      <w:r w:rsidDel="00000000" w:rsidR="00000000" w:rsidRPr="00000000">
        <w:rPr>
          <w:rtl w:val="0"/>
        </w:rPr>
      </w:r>
    </w:p>
    <w:p w:rsidR="00000000" w:rsidDel="00000000" w:rsidP="00000000" w:rsidRDefault="00000000" w:rsidRPr="00000000" w14:paraId="0000006B">
      <w:pPr>
        <w:spacing w:line="360" w:lineRule="auto"/>
        <w:rPr>
          <w:sz w:val="20"/>
          <w:szCs w:val="20"/>
        </w:rPr>
      </w:pPr>
      <w:r w:rsidDel="00000000" w:rsidR="00000000" w:rsidRPr="00000000">
        <w:rPr>
          <w:rtl w:val="0"/>
        </w:rPr>
      </w:r>
    </w:p>
    <w:p w:rsidR="00000000" w:rsidDel="00000000" w:rsidP="00000000" w:rsidRDefault="00000000" w:rsidRPr="00000000" w14:paraId="0000006C">
      <w:pPr>
        <w:spacing w:line="360" w:lineRule="auto"/>
        <w:rPr>
          <w:sz w:val="20"/>
          <w:szCs w:val="20"/>
        </w:rPr>
      </w:pPr>
      <w:r w:rsidDel="00000000" w:rsidR="00000000" w:rsidRPr="00000000">
        <w:rPr>
          <w:sz w:val="20"/>
          <w:szCs w:val="20"/>
          <w:rtl w:val="0"/>
        </w:rPr>
        <w:t xml:space="preserve">Grafikablauf: </w:t>
      </w:r>
    </w:p>
    <w:p w:rsidR="00000000" w:rsidDel="00000000" w:rsidP="00000000" w:rsidRDefault="00000000" w:rsidRPr="00000000" w14:paraId="0000006D">
      <w:pPr>
        <w:spacing w:line="360" w:lineRule="auto"/>
        <w:jc w:val="center"/>
        <w:rPr>
          <w:b w:val="1"/>
          <w:sz w:val="20"/>
          <w:szCs w:val="20"/>
        </w:rPr>
      </w:pPr>
      <w:r w:rsidDel="00000000" w:rsidR="00000000" w:rsidRPr="00000000">
        <w:rPr>
          <w:b w:val="1"/>
          <w:sz w:val="20"/>
          <w:szCs w:val="20"/>
        </w:rPr>
        <w:drawing>
          <wp:inline distB="114300" distT="114300" distL="114300" distR="114300">
            <wp:extent cx="1963594" cy="3471863"/>
            <wp:effectExtent b="12700" l="12700" r="12700" t="1270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963594" cy="3471863"/>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48784" cy="3471863"/>
            <wp:effectExtent b="12700" l="12700" r="12700" t="12700"/>
            <wp:docPr id="2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48784" cy="3471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rPr>
          <w:b w:val="1"/>
          <w:sz w:val="20"/>
          <w:szCs w:val="20"/>
        </w:rPr>
      </w:pPr>
      <w:r w:rsidDel="00000000" w:rsidR="00000000" w:rsidRPr="00000000">
        <w:rPr>
          <w:b w:val="1"/>
          <w:sz w:val="20"/>
          <w:szCs w:val="20"/>
          <w:rtl w:val="0"/>
        </w:rPr>
        <w:tab/>
        <w:tab/>
        <w:t xml:space="preserve">       </w:t>
      </w:r>
    </w:p>
    <w:p w:rsidR="00000000" w:rsidDel="00000000" w:rsidP="00000000" w:rsidRDefault="00000000" w:rsidRPr="00000000" w14:paraId="0000006F">
      <w:pPr>
        <w:spacing w:line="360" w:lineRule="auto"/>
        <w:rPr>
          <w:b w:val="1"/>
          <w:sz w:val="20"/>
          <w:szCs w:val="20"/>
        </w:rPr>
      </w:pPr>
      <w:r w:rsidDel="00000000" w:rsidR="00000000" w:rsidRPr="00000000">
        <w:rPr>
          <w:rtl w:val="0"/>
        </w:rPr>
      </w:r>
    </w:p>
    <w:p w:rsidR="00000000" w:rsidDel="00000000" w:rsidP="00000000" w:rsidRDefault="00000000" w:rsidRPr="00000000" w14:paraId="00000070">
      <w:pPr>
        <w:spacing w:line="360" w:lineRule="auto"/>
        <w:rPr>
          <w:b w:val="1"/>
          <w:sz w:val="20"/>
          <w:szCs w:val="20"/>
        </w:rPr>
      </w:pPr>
      <w:r w:rsidDel="00000000" w:rsidR="00000000" w:rsidRPr="00000000">
        <w:rPr>
          <w:rtl w:val="0"/>
        </w:rPr>
      </w:r>
    </w:p>
    <w:p w:rsidR="00000000" w:rsidDel="00000000" w:rsidP="00000000" w:rsidRDefault="00000000" w:rsidRPr="00000000" w14:paraId="00000071">
      <w:pPr>
        <w:spacing w:line="360" w:lineRule="auto"/>
        <w:rPr>
          <w:b w:val="1"/>
          <w:sz w:val="20"/>
          <w:szCs w:val="20"/>
        </w:rPr>
      </w:pPr>
      <w:r w:rsidDel="00000000" w:rsidR="00000000" w:rsidRPr="00000000">
        <w:rPr>
          <w:rtl w:val="0"/>
        </w:rPr>
      </w:r>
    </w:p>
    <w:p w:rsidR="00000000" w:rsidDel="00000000" w:rsidP="00000000" w:rsidRDefault="00000000" w:rsidRPr="00000000" w14:paraId="00000072">
      <w:pPr>
        <w:spacing w:line="360" w:lineRule="auto"/>
        <w:rPr>
          <w:b w:val="1"/>
          <w:sz w:val="20"/>
          <w:szCs w:val="20"/>
        </w:rPr>
      </w:pPr>
      <w:r w:rsidDel="00000000" w:rsidR="00000000" w:rsidRPr="00000000">
        <w:rPr>
          <w:rtl w:val="0"/>
        </w:rPr>
      </w:r>
    </w:p>
    <w:p w:rsidR="00000000" w:rsidDel="00000000" w:rsidP="00000000" w:rsidRDefault="00000000" w:rsidRPr="00000000" w14:paraId="00000073">
      <w:pPr>
        <w:spacing w:line="360" w:lineRule="auto"/>
        <w:rPr>
          <w:b w:val="1"/>
          <w:sz w:val="20"/>
          <w:szCs w:val="20"/>
        </w:rPr>
      </w:pPr>
      <w:r w:rsidDel="00000000" w:rsidR="00000000" w:rsidRPr="00000000">
        <w:rPr>
          <w:rtl w:val="0"/>
        </w:rPr>
      </w:r>
    </w:p>
    <w:p w:rsidR="00000000" w:rsidDel="00000000" w:rsidP="00000000" w:rsidRDefault="00000000" w:rsidRPr="00000000" w14:paraId="00000074">
      <w:pPr>
        <w:spacing w:line="360" w:lineRule="auto"/>
        <w:rPr>
          <w:b w:val="1"/>
          <w:sz w:val="20"/>
          <w:szCs w:val="20"/>
        </w:rPr>
      </w:pPr>
      <w:r w:rsidDel="00000000" w:rsidR="00000000" w:rsidRPr="00000000">
        <w:rPr>
          <w:rtl w:val="0"/>
        </w:rPr>
      </w:r>
    </w:p>
    <w:p w:rsidR="00000000" w:rsidDel="00000000" w:rsidP="00000000" w:rsidRDefault="00000000" w:rsidRPr="00000000" w14:paraId="00000075">
      <w:pPr>
        <w:spacing w:line="360" w:lineRule="auto"/>
        <w:rPr>
          <w:b w:val="1"/>
          <w:sz w:val="20"/>
          <w:szCs w:val="20"/>
        </w:rPr>
      </w:pPr>
      <w:r w:rsidDel="00000000" w:rsidR="00000000" w:rsidRPr="00000000">
        <w:rPr>
          <w:rtl w:val="0"/>
        </w:rPr>
      </w:r>
    </w:p>
    <w:p w:rsidR="00000000" w:rsidDel="00000000" w:rsidP="00000000" w:rsidRDefault="00000000" w:rsidRPr="00000000" w14:paraId="00000076">
      <w:pPr>
        <w:spacing w:line="360" w:lineRule="auto"/>
        <w:rPr>
          <w:b w:val="1"/>
          <w:sz w:val="20"/>
          <w:szCs w:val="20"/>
        </w:rPr>
      </w:pPr>
      <w:r w:rsidDel="00000000" w:rsidR="00000000" w:rsidRPr="00000000">
        <w:rPr>
          <w:b w:val="1"/>
          <w:sz w:val="20"/>
          <w:szCs w:val="20"/>
          <w:rtl w:val="0"/>
        </w:rPr>
        <w:t xml:space="preserve">12.3 (A) Texturkoordinaten</w:t>
      </w:r>
    </w:p>
    <w:p w:rsidR="00000000" w:rsidDel="00000000" w:rsidP="00000000" w:rsidRDefault="00000000" w:rsidRPr="00000000" w14:paraId="00000077">
      <w:pPr>
        <w:spacing w:line="360" w:lineRule="auto"/>
        <w:rPr>
          <w:sz w:val="20"/>
          <w:szCs w:val="20"/>
        </w:rPr>
      </w:pPr>
      <w:r w:rsidDel="00000000" w:rsidR="00000000" w:rsidRPr="00000000">
        <w:rPr>
          <w:rtl w:val="0"/>
        </w:rPr>
      </w:r>
    </w:p>
    <w:tbl>
      <w:tblPr>
        <w:tblStyle w:val="Table3"/>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600"/>
        <w:gridCol w:w="3499"/>
        <w:gridCol w:w="3499"/>
        <w:tblGridChange w:id="0">
          <w:tblGrid>
            <w:gridCol w:w="3360"/>
            <w:gridCol w:w="3600"/>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52625" cy="3467100"/>
                  <wp:effectExtent b="12700" l="12700" r="12700" t="1270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52625" cy="34671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120301</w:t>
            </w:r>
          </w:p>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Nun stellt sich die Frage, wie die Textur auf das Mesh projiziert wird. Zuerst wird die zu texturierende Fläche im 3D-Raum definiert. </w:t>
            </w:r>
          </w:p>
          <w:p w:rsidR="00000000" w:rsidDel="00000000" w:rsidP="00000000" w:rsidRDefault="00000000" w:rsidRPr="00000000" w14:paraId="0000007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120302</w:t>
            </w:r>
          </w:p>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Anschließend ordnet der Benutzer die definierten 3D-Koordinaten mit Hilfe geeigneter Werkzeuge den Vertices des Polygons zu. Die Textur besteht aus Pixeln, welche auch Texel genannt werden.</w:t>
            </w:r>
          </w:p>
          <w:p w:rsidR="00000000" w:rsidDel="00000000" w:rsidP="00000000" w:rsidRDefault="00000000" w:rsidRPr="00000000" w14:paraId="0000008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120303</w:t>
            </w:r>
          </w:p>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Texturkoordinaten werden in einem kartesischen Koordinatensystem dargestellt. Die Achsen werden in der Regel mit u und v beschriftet um sie von x und y unterscheiden zu können. Der Wertebereich ist dabei jeweils von 0 bis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numPr>
                <w:ilvl w:val="0"/>
                <w:numId w:val="1"/>
              </w:numPr>
              <w:spacing w:line="240" w:lineRule="auto"/>
              <w:ind w:left="720" w:hanging="360"/>
              <w:rPr>
                <w:sz w:val="20"/>
                <w:szCs w:val="20"/>
                <w:u w:val="none"/>
              </w:rPr>
            </w:pPr>
            <w:r w:rsidDel="00000000" w:rsidR="00000000" w:rsidRPr="00000000">
              <w:rPr>
                <w:sz w:val="20"/>
                <w:szCs w:val="20"/>
                <w:rtl w:val="0"/>
              </w:rPr>
              <w:t xml:space="preserve">Umwandlung von Objektraum-Koordinaten (x, y, z) in Texturkoordinaten (u, v)</w:t>
            </w:r>
          </w:p>
          <w:p w:rsidR="00000000" w:rsidDel="00000000" w:rsidP="00000000" w:rsidRDefault="00000000" w:rsidRPr="00000000" w14:paraId="00000086">
            <w:pPr>
              <w:spacing w:line="240" w:lineRule="auto"/>
              <w:rPr>
                <w:sz w:val="20"/>
                <w:szCs w:val="20"/>
              </w:rPr>
            </w:pPr>
            <w:r w:rsidDel="00000000" w:rsidR="00000000" w:rsidRPr="00000000">
              <w:rPr>
                <w:rtl w:val="0"/>
              </w:rPr>
            </w:r>
          </w:p>
          <w:p w:rsidR="00000000" w:rsidDel="00000000" w:rsidP="00000000" w:rsidRDefault="00000000" w:rsidRPr="00000000" w14:paraId="00000087">
            <w:pPr>
              <w:spacing w:line="240" w:lineRule="auto"/>
              <w:rPr>
                <w:sz w:val="20"/>
                <w:szCs w:val="20"/>
              </w:rPr>
            </w:pPr>
            <w:r w:rsidDel="00000000" w:rsidR="00000000" w:rsidRPr="00000000">
              <w:rPr>
                <w:rtl w:val="0"/>
              </w:rPr>
            </w:r>
          </w:p>
          <w:p w:rsidR="00000000" w:rsidDel="00000000" w:rsidP="00000000" w:rsidRDefault="00000000" w:rsidRPr="00000000" w14:paraId="00000088">
            <w:pPr>
              <w:spacing w:line="240" w:lineRule="auto"/>
              <w:rPr>
                <w:sz w:val="20"/>
                <w:szCs w:val="20"/>
              </w:rPr>
            </w:pPr>
            <w:r w:rsidDel="00000000" w:rsidR="00000000" w:rsidRPr="00000000">
              <w:rPr>
                <w:rtl w:val="0"/>
              </w:rPr>
            </w:r>
          </w:p>
          <w:p w:rsidR="00000000" w:rsidDel="00000000" w:rsidP="00000000" w:rsidRDefault="00000000" w:rsidRPr="00000000" w14:paraId="00000089">
            <w:pPr>
              <w:numPr>
                <w:ilvl w:val="0"/>
                <w:numId w:val="3"/>
              </w:numPr>
              <w:spacing w:line="240" w:lineRule="auto"/>
              <w:ind w:left="720" w:hanging="360"/>
              <w:rPr>
                <w:sz w:val="20"/>
                <w:szCs w:val="20"/>
                <w:u w:val="none"/>
              </w:rPr>
            </w:pPr>
            <w:r w:rsidDel="00000000" w:rsidR="00000000" w:rsidRPr="00000000">
              <w:rPr>
                <w:sz w:val="20"/>
                <w:szCs w:val="20"/>
                <w:rtl w:val="0"/>
              </w:rPr>
              <w:t xml:space="preserve">Zuordnung der Koordinaten mit Hilfe geeigneter Werkzeuge</w:t>
            </w:r>
          </w:p>
          <w:p w:rsidR="00000000" w:rsidDel="00000000" w:rsidP="00000000" w:rsidRDefault="00000000" w:rsidRPr="00000000" w14:paraId="0000008A">
            <w:pPr>
              <w:numPr>
                <w:ilvl w:val="0"/>
                <w:numId w:val="1"/>
              </w:numPr>
              <w:spacing w:line="240" w:lineRule="auto"/>
              <w:ind w:left="720" w:hanging="360"/>
              <w:rPr>
                <w:sz w:val="20"/>
                <w:szCs w:val="20"/>
                <w:u w:val="none"/>
              </w:rPr>
            </w:pPr>
            <w:r w:rsidDel="00000000" w:rsidR="00000000" w:rsidRPr="00000000">
              <w:rPr>
                <w:sz w:val="20"/>
                <w:szCs w:val="20"/>
                <w:rtl w:val="0"/>
              </w:rPr>
              <w:t xml:space="preserve">Pixel auf der Textur = Texel</w:t>
            </w:r>
          </w:p>
          <w:p w:rsidR="00000000" w:rsidDel="00000000" w:rsidP="00000000" w:rsidRDefault="00000000" w:rsidRPr="00000000" w14:paraId="0000008B">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8C">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8D">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8E">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8F">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90">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91">
            <w:pPr>
              <w:spacing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120301</w:t>
            </w:r>
          </w:p>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Einblenden eines Dreiecks im 3D-Raum</w:t>
            </w:r>
          </w:p>
          <w:p w:rsidR="00000000" w:rsidDel="00000000" w:rsidP="00000000" w:rsidRDefault="00000000" w:rsidRPr="00000000" w14:paraId="0000009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Vertices werden markiert</w:t>
            </w:r>
          </w:p>
          <w:p w:rsidR="00000000" w:rsidDel="00000000" w:rsidP="00000000" w:rsidRDefault="00000000" w:rsidRPr="00000000" w14:paraId="0000009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120302</w:t>
            </w:r>
          </w:p>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Einblenden eines kartesischen Koordinatensystems in dem eine 2D-Textur liegt</w:t>
            </w:r>
          </w:p>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Dreieck wird in 2D-Raum projiziert  (Zoom zum Koordinatensystem) und jeder Vertex erhält eine genaue Position auf der Textur</w:t>
            </w:r>
          </w:p>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120303</w:t>
            </w:r>
          </w:p>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Die Achsen werden mit u und v beschriftet</w:t>
            </w:r>
          </w:p>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Ein sichtbarer Pixel erhält eine genaue Texturposition</w:t>
            </w:r>
          </w:p>
        </w:tc>
      </w:tr>
    </w:tbl>
    <w:p w:rsidR="00000000" w:rsidDel="00000000" w:rsidP="00000000" w:rsidRDefault="00000000" w:rsidRPr="00000000" w14:paraId="0000009D">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9E">
      <w:pPr>
        <w:spacing w:line="360" w:lineRule="auto"/>
        <w:rPr>
          <w:sz w:val="20"/>
          <w:szCs w:val="20"/>
        </w:rPr>
      </w:pPr>
      <w:r w:rsidDel="00000000" w:rsidR="00000000" w:rsidRPr="00000000">
        <w:rPr>
          <w:rtl w:val="0"/>
        </w:rPr>
      </w:r>
    </w:p>
    <w:p w:rsidR="00000000" w:rsidDel="00000000" w:rsidP="00000000" w:rsidRDefault="00000000" w:rsidRPr="00000000" w14:paraId="0000009F">
      <w:pPr>
        <w:spacing w:line="360" w:lineRule="auto"/>
        <w:rPr>
          <w:sz w:val="20"/>
          <w:szCs w:val="20"/>
        </w:rPr>
      </w:pPr>
      <w:r w:rsidDel="00000000" w:rsidR="00000000" w:rsidRPr="00000000">
        <w:rPr>
          <w:rtl w:val="0"/>
        </w:rPr>
      </w:r>
    </w:p>
    <w:p w:rsidR="00000000" w:rsidDel="00000000" w:rsidP="00000000" w:rsidRDefault="00000000" w:rsidRPr="00000000" w14:paraId="000000A0">
      <w:pPr>
        <w:spacing w:line="360" w:lineRule="auto"/>
        <w:rPr>
          <w:sz w:val="20"/>
          <w:szCs w:val="20"/>
        </w:rPr>
      </w:pPr>
      <w:r w:rsidDel="00000000" w:rsidR="00000000" w:rsidRPr="00000000">
        <w:rPr>
          <w:rtl w:val="0"/>
        </w:rPr>
      </w:r>
    </w:p>
    <w:p w:rsidR="00000000" w:rsidDel="00000000" w:rsidP="00000000" w:rsidRDefault="00000000" w:rsidRPr="00000000" w14:paraId="000000A1">
      <w:pPr>
        <w:spacing w:line="360" w:lineRule="auto"/>
        <w:rPr>
          <w:sz w:val="20"/>
          <w:szCs w:val="20"/>
        </w:rPr>
      </w:pPr>
      <w:r w:rsidDel="00000000" w:rsidR="00000000" w:rsidRPr="00000000">
        <w:rPr>
          <w:rtl w:val="0"/>
        </w:rPr>
      </w:r>
    </w:p>
    <w:p w:rsidR="00000000" w:rsidDel="00000000" w:rsidP="00000000" w:rsidRDefault="00000000" w:rsidRPr="00000000" w14:paraId="000000A2">
      <w:pPr>
        <w:spacing w:line="360" w:lineRule="auto"/>
        <w:rPr>
          <w:sz w:val="20"/>
          <w:szCs w:val="20"/>
        </w:rPr>
      </w:pPr>
      <w:r w:rsidDel="00000000" w:rsidR="00000000" w:rsidRPr="00000000">
        <w:rPr>
          <w:sz w:val="20"/>
          <w:szCs w:val="20"/>
          <w:rtl w:val="0"/>
        </w:rPr>
        <w:t xml:space="preserve">Grafikablauf: </w:t>
      </w:r>
    </w:p>
    <w:p w:rsidR="00000000" w:rsidDel="00000000" w:rsidP="00000000" w:rsidRDefault="00000000" w:rsidRPr="00000000" w14:paraId="000000A3">
      <w:pPr>
        <w:spacing w:line="360" w:lineRule="auto"/>
        <w:jc w:val="center"/>
        <w:rPr>
          <w:sz w:val="20"/>
          <w:szCs w:val="20"/>
        </w:rPr>
      </w:pPr>
      <w:r w:rsidDel="00000000" w:rsidR="00000000" w:rsidRPr="00000000">
        <w:rPr>
          <w:sz w:val="20"/>
          <w:szCs w:val="20"/>
        </w:rPr>
        <w:drawing>
          <wp:inline distB="114300" distT="114300" distL="114300" distR="114300">
            <wp:extent cx="1848496" cy="3271838"/>
            <wp:effectExtent b="12700" l="12700" r="12700" t="1270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848496" cy="3271838"/>
                    </a:xfrm>
                    <a:prstGeom prst="rect"/>
                    <a:ln w="12700">
                      <a:solidFill>
                        <a:srgbClr val="000000"/>
                      </a:solidFill>
                      <a:prstDash val="solid"/>
                    </a:ln>
                  </pic:spPr>
                </pic:pic>
              </a:graphicData>
            </a:graphic>
          </wp:inline>
        </w:drawing>
      </w:r>
      <w:r w:rsidDel="00000000" w:rsidR="00000000" w:rsidRPr="00000000">
        <w:rPr>
          <w:sz w:val="20"/>
          <w:szCs w:val="20"/>
          <w:rtl w:val="0"/>
        </w:rPr>
        <w:tab/>
      </w:r>
      <w:r w:rsidDel="00000000" w:rsidR="00000000" w:rsidRPr="00000000">
        <w:rPr>
          <w:sz w:val="20"/>
          <w:szCs w:val="20"/>
        </w:rPr>
        <w:drawing>
          <wp:inline distB="114300" distT="114300" distL="114300" distR="114300">
            <wp:extent cx="1842129" cy="3290888"/>
            <wp:effectExtent b="12700" l="12700" r="12700" t="12700"/>
            <wp:docPr id="2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842129" cy="3290888"/>
                    </a:xfrm>
                    <a:prstGeom prst="rect"/>
                    <a:ln w="12700">
                      <a:solidFill>
                        <a:srgbClr val="000000"/>
                      </a:solidFill>
                      <a:prstDash val="solid"/>
                    </a:ln>
                  </pic:spPr>
                </pic:pic>
              </a:graphicData>
            </a:graphic>
          </wp:inline>
        </w:drawing>
      </w:r>
      <w:r w:rsidDel="00000000" w:rsidR="00000000" w:rsidRPr="00000000">
        <w:rPr>
          <w:sz w:val="20"/>
          <w:szCs w:val="20"/>
          <w:rtl w:val="0"/>
        </w:rPr>
        <w:tab/>
      </w:r>
      <w:r w:rsidDel="00000000" w:rsidR="00000000" w:rsidRPr="00000000">
        <w:rPr>
          <w:sz w:val="20"/>
          <w:szCs w:val="20"/>
        </w:rPr>
        <w:drawing>
          <wp:inline distB="114300" distT="114300" distL="114300" distR="114300">
            <wp:extent cx="1866900" cy="3313748"/>
            <wp:effectExtent b="12700" l="12700" r="12700" t="1270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866900" cy="33137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rPr>
          <w:sz w:val="20"/>
          <w:szCs w:val="20"/>
        </w:rPr>
      </w:pPr>
      <w:r w:rsidDel="00000000" w:rsidR="00000000" w:rsidRPr="00000000">
        <w:rPr>
          <w:sz w:val="20"/>
          <w:szCs w:val="20"/>
          <w:rtl w:val="0"/>
        </w:rPr>
        <w:tab/>
        <w:tab/>
        <w:t xml:space="preserve">        </w:t>
      </w:r>
    </w:p>
    <w:p w:rsidR="00000000" w:rsidDel="00000000" w:rsidP="00000000" w:rsidRDefault="00000000" w:rsidRPr="00000000" w14:paraId="000000A5">
      <w:pPr>
        <w:spacing w:line="360" w:lineRule="auto"/>
        <w:jc w:val="center"/>
        <w:rPr>
          <w:sz w:val="20"/>
          <w:szCs w:val="20"/>
        </w:rPr>
      </w:pPr>
      <w:r w:rsidDel="00000000" w:rsidR="00000000" w:rsidRPr="00000000">
        <w:rPr>
          <w:rtl w:val="0"/>
        </w:rPr>
      </w:r>
    </w:p>
    <w:p w:rsidR="00000000" w:rsidDel="00000000" w:rsidP="00000000" w:rsidRDefault="00000000" w:rsidRPr="00000000" w14:paraId="000000A6">
      <w:pPr>
        <w:spacing w:line="360" w:lineRule="auto"/>
        <w:jc w:val="center"/>
        <w:rPr>
          <w:sz w:val="20"/>
          <w:szCs w:val="20"/>
        </w:rPr>
      </w:pPr>
      <w:r w:rsidDel="00000000" w:rsidR="00000000" w:rsidRPr="00000000">
        <w:rPr>
          <w:rtl w:val="0"/>
        </w:rPr>
      </w:r>
    </w:p>
    <w:p w:rsidR="00000000" w:rsidDel="00000000" w:rsidP="00000000" w:rsidRDefault="00000000" w:rsidRPr="00000000" w14:paraId="000000A7">
      <w:pPr>
        <w:spacing w:line="360" w:lineRule="auto"/>
        <w:jc w:val="center"/>
        <w:rPr>
          <w:sz w:val="20"/>
          <w:szCs w:val="20"/>
        </w:rPr>
      </w:pPr>
      <w:r w:rsidDel="00000000" w:rsidR="00000000" w:rsidRPr="00000000">
        <w:rPr>
          <w:rtl w:val="0"/>
        </w:rPr>
      </w:r>
    </w:p>
    <w:p w:rsidR="00000000" w:rsidDel="00000000" w:rsidP="00000000" w:rsidRDefault="00000000" w:rsidRPr="00000000" w14:paraId="000000A8">
      <w:pPr>
        <w:spacing w:line="360" w:lineRule="auto"/>
        <w:jc w:val="center"/>
        <w:rPr>
          <w:sz w:val="20"/>
          <w:szCs w:val="20"/>
        </w:rPr>
      </w:pPr>
      <w:r w:rsidDel="00000000" w:rsidR="00000000" w:rsidRPr="00000000">
        <w:rPr>
          <w:rtl w:val="0"/>
        </w:rPr>
      </w:r>
    </w:p>
    <w:p w:rsidR="00000000" w:rsidDel="00000000" w:rsidP="00000000" w:rsidRDefault="00000000" w:rsidRPr="00000000" w14:paraId="000000A9">
      <w:pPr>
        <w:spacing w:line="360" w:lineRule="auto"/>
        <w:jc w:val="center"/>
        <w:rPr>
          <w:sz w:val="20"/>
          <w:szCs w:val="20"/>
        </w:rPr>
      </w:pPr>
      <w:r w:rsidDel="00000000" w:rsidR="00000000" w:rsidRPr="00000000">
        <w:rPr>
          <w:rtl w:val="0"/>
        </w:rPr>
      </w:r>
    </w:p>
    <w:p w:rsidR="00000000" w:rsidDel="00000000" w:rsidP="00000000" w:rsidRDefault="00000000" w:rsidRPr="00000000" w14:paraId="000000AA">
      <w:pPr>
        <w:spacing w:line="360" w:lineRule="auto"/>
        <w:jc w:val="center"/>
        <w:rPr>
          <w:sz w:val="20"/>
          <w:szCs w:val="20"/>
        </w:rPr>
      </w:pPr>
      <w:r w:rsidDel="00000000" w:rsidR="00000000" w:rsidRPr="00000000">
        <w:rPr>
          <w:rtl w:val="0"/>
        </w:rPr>
      </w:r>
    </w:p>
    <w:p w:rsidR="00000000" w:rsidDel="00000000" w:rsidP="00000000" w:rsidRDefault="00000000" w:rsidRPr="00000000" w14:paraId="000000AB">
      <w:pPr>
        <w:spacing w:line="360" w:lineRule="auto"/>
        <w:rPr>
          <w:sz w:val="20"/>
          <w:szCs w:val="20"/>
        </w:rPr>
      </w:pPr>
      <w:r w:rsidDel="00000000" w:rsidR="00000000" w:rsidRPr="00000000">
        <w:rPr>
          <w:rtl w:val="0"/>
        </w:rPr>
      </w:r>
    </w:p>
    <w:p w:rsidR="00000000" w:rsidDel="00000000" w:rsidP="00000000" w:rsidRDefault="00000000" w:rsidRPr="00000000" w14:paraId="000000AC">
      <w:pPr>
        <w:spacing w:line="360" w:lineRule="auto"/>
        <w:rPr>
          <w:b w:val="1"/>
          <w:sz w:val="20"/>
          <w:szCs w:val="20"/>
        </w:rPr>
      </w:pPr>
      <w:r w:rsidDel="00000000" w:rsidR="00000000" w:rsidRPr="00000000">
        <w:rPr>
          <w:b w:val="1"/>
          <w:sz w:val="20"/>
          <w:szCs w:val="20"/>
          <w:rtl w:val="0"/>
        </w:rPr>
        <w:t xml:space="preserve">12.4 (A) UV-Mapping</w:t>
      </w:r>
    </w:p>
    <w:p w:rsidR="00000000" w:rsidDel="00000000" w:rsidP="00000000" w:rsidRDefault="00000000" w:rsidRPr="00000000" w14:paraId="000000AD">
      <w:pPr>
        <w:spacing w:line="360" w:lineRule="auto"/>
        <w:rPr>
          <w:sz w:val="20"/>
          <w:szCs w:val="20"/>
        </w:rPr>
      </w:pPr>
      <w:r w:rsidDel="00000000" w:rsidR="00000000" w:rsidRPr="00000000">
        <w:rPr>
          <w:rtl w:val="0"/>
        </w:rPr>
      </w:r>
    </w:p>
    <w:tbl>
      <w:tblPr>
        <w:tblStyle w:val="Table4"/>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600"/>
        <w:gridCol w:w="3499"/>
        <w:gridCol w:w="3499"/>
        <w:tblGridChange w:id="0">
          <w:tblGrid>
            <w:gridCol w:w="3360"/>
            <w:gridCol w:w="3600"/>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58317" cy="3490913"/>
                  <wp:effectExtent b="12700" l="12700" r="12700" t="1270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58317" cy="349091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120401</w:t>
            </w:r>
          </w:p>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Beim UV-Mapping bildet man die Textur mit einer einfachen Abwicklung in der geeigneten Software von Hand. Der Prozess wird auch als Unwrapping bezeichnet. </w:t>
            </w:r>
          </w:p>
          <w:p w:rsidR="00000000" w:rsidDel="00000000" w:rsidP="00000000" w:rsidRDefault="00000000" w:rsidRPr="00000000" w14:paraId="000000B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120402</w:t>
            </w:r>
          </w:p>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Bildlich kann man sich die Abwicklung so vorstellen, dass das 3D-Objekt an bestimmten Stellen “aufgeschnitten” und anschließend “abgewickelt” wird, wie in diesem Fall die Weltkugel.</w:t>
            </w:r>
          </w:p>
          <w:p w:rsidR="00000000" w:rsidDel="00000000" w:rsidP="00000000" w:rsidRDefault="00000000" w:rsidRPr="00000000" w14:paraId="000000B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120403</w:t>
            </w:r>
          </w:p>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Versuche den Prozess der Abwicklung nachzuvollziehen. </w:t>
            </w:r>
          </w:p>
          <w:p w:rsidR="00000000" w:rsidDel="00000000" w:rsidP="00000000" w:rsidRDefault="00000000" w:rsidRPr="00000000" w14:paraId="000000B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BD">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Texture entsteht durch einfache Abwicklung von Hand</w:t>
            </w:r>
          </w:p>
          <w:p w:rsidR="00000000" w:rsidDel="00000000" w:rsidP="00000000" w:rsidRDefault="00000000" w:rsidRPr="00000000" w14:paraId="000000BE">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Abwicklung = Unwrapping</w:t>
            </w:r>
          </w:p>
          <w:p w:rsidR="00000000" w:rsidDel="00000000" w:rsidP="00000000" w:rsidRDefault="00000000" w:rsidRPr="00000000" w14:paraId="000000B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2">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Objekt wird “aufgeschnitten” und anschließend “abgewickelt”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120401</w:t>
            </w:r>
          </w:p>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Einblenden der Weltkugel</w:t>
            </w:r>
          </w:p>
          <w:p w:rsidR="00000000" w:rsidDel="00000000" w:rsidP="00000000" w:rsidRDefault="00000000" w:rsidRPr="00000000" w14:paraId="000000C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120402</w:t>
            </w:r>
          </w:p>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Weltkugel wird aufgeschnitten und anschließend abgewickelt</w:t>
            </w:r>
          </w:p>
          <w:p w:rsidR="00000000" w:rsidDel="00000000" w:rsidP="00000000" w:rsidRDefault="00000000" w:rsidRPr="00000000" w14:paraId="000000C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Texture Map (siehe Screen) entsteht</w:t>
            </w:r>
          </w:p>
          <w:p w:rsidR="00000000" w:rsidDel="00000000" w:rsidP="00000000" w:rsidRDefault="00000000" w:rsidRPr="00000000" w14:paraId="000000C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0">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D1">
      <w:pPr>
        <w:spacing w:line="360" w:lineRule="auto"/>
        <w:rPr>
          <w:b w:val="1"/>
          <w:sz w:val="20"/>
          <w:szCs w:val="20"/>
        </w:rPr>
      </w:pPr>
      <w:r w:rsidDel="00000000" w:rsidR="00000000" w:rsidRPr="00000000">
        <w:rPr>
          <w:rtl w:val="0"/>
        </w:rPr>
      </w:r>
    </w:p>
    <w:p w:rsidR="00000000" w:rsidDel="00000000" w:rsidP="00000000" w:rsidRDefault="00000000" w:rsidRPr="00000000" w14:paraId="000000D2">
      <w:pPr>
        <w:spacing w:line="36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D3">
      <w:pPr>
        <w:spacing w:line="360" w:lineRule="auto"/>
        <w:rPr>
          <w:sz w:val="20"/>
          <w:szCs w:val="20"/>
        </w:rPr>
      </w:pPr>
      <w:r w:rsidDel="00000000" w:rsidR="00000000" w:rsidRPr="00000000">
        <w:rPr>
          <w:rtl w:val="0"/>
        </w:rPr>
      </w:r>
    </w:p>
    <w:p w:rsidR="00000000" w:rsidDel="00000000" w:rsidP="00000000" w:rsidRDefault="00000000" w:rsidRPr="00000000" w14:paraId="000000D4">
      <w:pPr>
        <w:spacing w:line="360" w:lineRule="auto"/>
        <w:rPr>
          <w:sz w:val="20"/>
          <w:szCs w:val="20"/>
        </w:rPr>
      </w:pPr>
      <w:r w:rsidDel="00000000" w:rsidR="00000000" w:rsidRPr="00000000">
        <w:rPr>
          <w:rtl w:val="0"/>
        </w:rPr>
      </w:r>
    </w:p>
    <w:p w:rsidR="00000000" w:rsidDel="00000000" w:rsidP="00000000" w:rsidRDefault="00000000" w:rsidRPr="00000000" w14:paraId="000000D5">
      <w:pPr>
        <w:spacing w:line="360" w:lineRule="auto"/>
        <w:rPr>
          <w:sz w:val="20"/>
          <w:szCs w:val="20"/>
        </w:rPr>
      </w:pPr>
      <w:r w:rsidDel="00000000" w:rsidR="00000000" w:rsidRPr="00000000">
        <w:rPr>
          <w:rtl w:val="0"/>
        </w:rPr>
      </w:r>
    </w:p>
    <w:p w:rsidR="00000000" w:rsidDel="00000000" w:rsidP="00000000" w:rsidRDefault="00000000" w:rsidRPr="00000000" w14:paraId="000000D6">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0D7">
      <w:pPr>
        <w:spacing w:line="360" w:lineRule="auto"/>
        <w:jc w:val="center"/>
        <w:rPr>
          <w:sz w:val="20"/>
          <w:szCs w:val="20"/>
        </w:rPr>
      </w:pPr>
      <w:r w:rsidDel="00000000" w:rsidR="00000000" w:rsidRPr="00000000">
        <w:rPr>
          <w:sz w:val="20"/>
          <w:szCs w:val="20"/>
        </w:rPr>
        <w:drawing>
          <wp:inline distB="114300" distT="114300" distL="114300" distR="114300">
            <wp:extent cx="1962150" cy="3497746"/>
            <wp:effectExtent b="12700" l="12700" r="12700" t="12700"/>
            <wp:docPr id="2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1962150" cy="3497746"/>
                    </a:xfrm>
                    <a:prstGeom prst="rect"/>
                    <a:ln w="12700">
                      <a:solidFill>
                        <a:srgbClr val="000000"/>
                      </a:solidFill>
                      <a:prstDash val="solid"/>
                    </a:ln>
                  </pic:spPr>
                </pic:pic>
              </a:graphicData>
            </a:graphic>
          </wp:inline>
        </w:drawing>
      </w:r>
      <w:r w:rsidDel="00000000" w:rsidR="00000000" w:rsidRPr="00000000">
        <w:rPr>
          <w:sz w:val="20"/>
          <w:szCs w:val="20"/>
          <w:rtl w:val="0"/>
        </w:rPr>
        <w:tab/>
      </w:r>
      <w:r w:rsidDel="00000000" w:rsidR="00000000" w:rsidRPr="00000000">
        <w:rPr>
          <w:b w:val="1"/>
          <w:sz w:val="20"/>
          <w:szCs w:val="20"/>
        </w:rPr>
        <w:drawing>
          <wp:inline distB="114300" distT="114300" distL="114300" distR="114300">
            <wp:extent cx="1958317" cy="3490913"/>
            <wp:effectExtent b="12700" l="12700" r="12700" t="1270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58317" cy="3490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rPr>
          <w:sz w:val="20"/>
          <w:szCs w:val="20"/>
        </w:rPr>
      </w:pPr>
      <w:r w:rsidDel="00000000" w:rsidR="00000000" w:rsidRPr="00000000">
        <w:rPr>
          <w:sz w:val="20"/>
          <w:szCs w:val="20"/>
          <w:rtl w:val="0"/>
        </w:rPr>
        <w:tab/>
        <w:tab/>
        <w:t xml:space="preserve">      </w:t>
      </w:r>
    </w:p>
    <w:p w:rsidR="00000000" w:rsidDel="00000000" w:rsidP="00000000" w:rsidRDefault="00000000" w:rsidRPr="00000000" w14:paraId="000000D9">
      <w:pPr>
        <w:spacing w:line="360" w:lineRule="auto"/>
        <w:rPr>
          <w:sz w:val="20"/>
          <w:szCs w:val="20"/>
        </w:rPr>
      </w:pPr>
      <w:r w:rsidDel="00000000" w:rsidR="00000000" w:rsidRPr="00000000">
        <w:rPr>
          <w:rtl w:val="0"/>
        </w:rPr>
      </w:r>
    </w:p>
    <w:p w:rsidR="00000000" w:rsidDel="00000000" w:rsidP="00000000" w:rsidRDefault="00000000" w:rsidRPr="00000000" w14:paraId="000000DA">
      <w:pPr>
        <w:spacing w:line="360" w:lineRule="auto"/>
        <w:rPr>
          <w:sz w:val="20"/>
          <w:szCs w:val="20"/>
        </w:rPr>
      </w:pPr>
      <w:r w:rsidDel="00000000" w:rsidR="00000000" w:rsidRPr="00000000">
        <w:rPr>
          <w:rtl w:val="0"/>
        </w:rPr>
      </w:r>
    </w:p>
    <w:p w:rsidR="00000000" w:rsidDel="00000000" w:rsidP="00000000" w:rsidRDefault="00000000" w:rsidRPr="00000000" w14:paraId="000000DB">
      <w:pPr>
        <w:spacing w:line="360" w:lineRule="auto"/>
        <w:rPr>
          <w:sz w:val="20"/>
          <w:szCs w:val="20"/>
        </w:rPr>
      </w:pPr>
      <w:r w:rsidDel="00000000" w:rsidR="00000000" w:rsidRPr="00000000">
        <w:rPr>
          <w:rtl w:val="0"/>
        </w:rPr>
      </w:r>
    </w:p>
    <w:p w:rsidR="00000000" w:rsidDel="00000000" w:rsidP="00000000" w:rsidRDefault="00000000" w:rsidRPr="00000000" w14:paraId="000000DC">
      <w:pPr>
        <w:spacing w:line="360" w:lineRule="auto"/>
        <w:rPr>
          <w:sz w:val="20"/>
          <w:szCs w:val="20"/>
        </w:rPr>
      </w:pPr>
      <w:r w:rsidDel="00000000" w:rsidR="00000000" w:rsidRPr="00000000">
        <w:rPr>
          <w:rtl w:val="0"/>
        </w:rPr>
      </w:r>
    </w:p>
    <w:p w:rsidR="00000000" w:rsidDel="00000000" w:rsidP="00000000" w:rsidRDefault="00000000" w:rsidRPr="00000000" w14:paraId="000000DD">
      <w:pPr>
        <w:spacing w:line="360" w:lineRule="auto"/>
        <w:rPr>
          <w:sz w:val="20"/>
          <w:szCs w:val="20"/>
        </w:rPr>
      </w:pPr>
      <w:r w:rsidDel="00000000" w:rsidR="00000000" w:rsidRPr="00000000">
        <w:rPr>
          <w:rtl w:val="0"/>
        </w:rPr>
      </w:r>
    </w:p>
    <w:p w:rsidR="00000000" w:rsidDel="00000000" w:rsidP="00000000" w:rsidRDefault="00000000" w:rsidRPr="00000000" w14:paraId="000000DE">
      <w:pPr>
        <w:spacing w:line="360" w:lineRule="auto"/>
        <w:rPr>
          <w:sz w:val="20"/>
          <w:szCs w:val="20"/>
        </w:rPr>
      </w:pPr>
      <w:r w:rsidDel="00000000" w:rsidR="00000000" w:rsidRPr="00000000">
        <w:rPr>
          <w:rtl w:val="0"/>
        </w:rPr>
      </w:r>
    </w:p>
    <w:p w:rsidR="00000000" w:rsidDel="00000000" w:rsidP="00000000" w:rsidRDefault="00000000" w:rsidRPr="00000000" w14:paraId="000000DF">
      <w:pPr>
        <w:spacing w:line="360" w:lineRule="auto"/>
        <w:rPr>
          <w:sz w:val="20"/>
          <w:szCs w:val="20"/>
        </w:rPr>
      </w:pPr>
      <w:r w:rsidDel="00000000" w:rsidR="00000000" w:rsidRPr="00000000">
        <w:rPr>
          <w:rtl w:val="0"/>
        </w:rPr>
      </w:r>
    </w:p>
    <w:p w:rsidR="00000000" w:rsidDel="00000000" w:rsidP="00000000" w:rsidRDefault="00000000" w:rsidRPr="00000000" w14:paraId="000000E0">
      <w:pPr>
        <w:spacing w:line="360" w:lineRule="auto"/>
        <w:rPr>
          <w:b w:val="1"/>
          <w:sz w:val="20"/>
          <w:szCs w:val="20"/>
        </w:rPr>
      </w:pPr>
      <w:r w:rsidDel="00000000" w:rsidR="00000000" w:rsidRPr="00000000">
        <w:rPr>
          <w:b w:val="1"/>
          <w:sz w:val="20"/>
          <w:szCs w:val="20"/>
          <w:rtl w:val="0"/>
        </w:rPr>
        <w:t xml:space="preserve">12.5 (I) UV-Mapping</w:t>
      </w:r>
    </w:p>
    <w:p w:rsidR="00000000" w:rsidDel="00000000" w:rsidP="00000000" w:rsidRDefault="00000000" w:rsidRPr="00000000" w14:paraId="000000E1">
      <w:pPr>
        <w:spacing w:line="360" w:lineRule="auto"/>
        <w:rPr>
          <w:b w:val="1"/>
          <w:sz w:val="20"/>
          <w:szCs w:val="20"/>
        </w:rPr>
      </w:pPr>
      <w:r w:rsidDel="00000000" w:rsidR="00000000" w:rsidRPr="00000000">
        <w:rPr>
          <w:rtl w:val="0"/>
        </w:rPr>
      </w:r>
    </w:p>
    <w:tbl>
      <w:tblPr>
        <w:tblStyle w:val="Table5"/>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3570"/>
        <w:gridCol w:w="3499"/>
        <w:gridCol w:w="3499"/>
        <w:tblGridChange w:id="0">
          <w:tblGrid>
            <w:gridCol w:w="3390"/>
            <w:gridCol w:w="3570"/>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77346" cy="3519488"/>
                  <wp:effectExtent b="12700" l="12700" r="12700" t="1270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977346" cy="3519488"/>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 xml:space="preserve">120501</w:t>
            </w:r>
          </w:p>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Wähle den Pinsel und suche dir eine beliebige Farbe aus. Nun kannst du die von Hand abgewickelte Textur des Roboters oder den Roboter direkt bemalen.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rtl w:val="0"/>
              </w:rPr>
              <w:t xml:space="preserve">Wähle den Pinsel und suche dir eine beliebige Farbe aus. Nun kannst du die von Hand abgewickelte Textur des Roboters oder den Roboter direkt bemalen.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sz w:val="20"/>
                <w:szCs w:val="20"/>
                <w:rtl w:val="0"/>
              </w:rPr>
              <w:t xml:space="preserve">120501</w:t>
            </w:r>
          </w:p>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Aufgabe wird gesprochen (über das i kann sich der Nutzer die Aufgabe anzeigen lassen)</w:t>
            </w:r>
          </w:p>
          <w:p w:rsidR="00000000" w:rsidDel="00000000" w:rsidP="00000000" w:rsidRDefault="00000000" w:rsidRPr="00000000" w14:paraId="000000E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Klickt der Nutzer auf die Textur, vergrößert sich diese</w:t>
            </w:r>
          </w:p>
          <w:p w:rsidR="00000000" w:rsidDel="00000000" w:rsidP="00000000" w:rsidRDefault="00000000" w:rsidRPr="00000000" w14:paraId="000000E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Klickt der Nutzer auf den Roboter, vergrößert sich dieser</w:t>
            </w:r>
          </w:p>
          <w:p w:rsidR="00000000" w:rsidDel="00000000" w:rsidP="00000000" w:rsidRDefault="00000000" w:rsidRPr="00000000" w14:paraId="000000F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F1">
            <w:pPr>
              <w:widowControl w:val="0"/>
              <w:spacing w:line="240" w:lineRule="auto"/>
              <w:rPr>
                <w:sz w:val="20"/>
                <w:szCs w:val="20"/>
              </w:rPr>
            </w:pPr>
            <w:r w:rsidDel="00000000" w:rsidR="00000000" w:rsidRPr="00000000">
              <w:rPr>
                <w:sz w:val="20"/>
                <w:szCs w:val="20"/>
                <w:rtl w:val="0"/>
              </w:rPr>
              <w:t xml:space="preserve">Roboter kann vom Nutzer beliebig über das Steuerkreuz gedreht und von allen Seiten betrachtet werden</w:t>
            </w:r>
          </w:p>
        </w:tc>
      </w:tr>
    </w:tbl>
    <w:p w:rsidR="00000000" w:rsidDel="00000000" w:rsidP="00000000" w:rsidRDefault="00000000" w:rsidRPr="00000000" w14:paraId="000000F2">
      <w:pPr>
        <w:spacing w:line="360" w:lineRule="auto"/>
        <w:rPr>
          <w:b w:val="1"/>
          <w:sz w:val="20"/>
          <w:szCs w:val="20"/>
        </w:rPr>
      </w:pPr>
      <w:r w:rsidDel="00000000" w:rsidR="00000000" w:rsidRPr="00000000">
        <w:rPr>
          <w:rtl w:val="0"/>
        </w:rPr>
      </w:r>
    </w:p>
    <w:p w:rsidR="00000000" w:rsidDel="00000000" w:rsidP="00000000" w:rsidRDefault="00000000" w:rsidRPr="00000000" w14:paraId="000000F3">
      <w:pPr>
        <w:spacing w:line="360" w:lineRule="auto"/>
        <w:rPr>
          <w:b w:val="1"/>
          <w:sz w:val="20"/>
          <w:szCs w:val="20"/>
        </w:rPr>
      </w:pPr>
      <w:r w:rsidDel="00000000" w:rsidR="00000000" w:rsidRPr="00000000">
        <w:rPr>
          <w:rtl w:val="0"/>
        </w:rPr>
      </w:r>
    </w:p>
    <w:p w:rsidR="00000000" w:rsidDel="00000000" w:rsidP="00000000" w:rsidRDefault="00000000" w:rsidRPr="00000000" w14:paraId="000000F4">
      <w:pPr>
        <w:spacing w:line="360" w:lineRule="auto"/>
        <w:rPr>
          <w:b w:val="1"/>
          <w:sz w:val="20"/>
          <w:szCs w:val="20"/>
        </w:rPr>
      </w:pPr>
      <w:r w:rsidDel="00000000" w:rsidR="00000000" w:rsidRPr="00000000">
        <w:rPr>
          <w:rtl w:val="0"/>
        </w:rPr>
      </w:r>
    </w:p>
    <w:p w:rsidR="00000000" w:rsidDel="00000000" w:rsidP="00000000" w:rsidRDefault="00000000" w:rsidRPr="00000000" w14:paraId="000000F5">
      <w:pPr>
        <w:spacing w:line="360" w:lineRule="auto"/>
        <w:rPr>
          <w:b w:val="1"/>
          <w:sz w:val="20"/>
          <w:szCs w:val="20"/>
        </w:rPr>
      </w:pPr>
      <w:r w:rsidDel="00000000" w:rsidR="00000000" w:rsidRPr="00000000">
        <w:rPr>
          <w:rtl w:val="0"/>
        </w:rPr>
      </w:r>
    </w:p>
    <w:p w:rsidR="00000000" w:rsidDel="00000000" w:rsidP="00000000" w:rsidRDefault="00000000" w:rsidRPr="00000000" w14:paraId="000000F6">
      <w:pPr>
        <w:spacing w:line="360" w:lineRule="auto"/>
        <w:rPr>
          <w:b w:val="1"/>
          <w:sz w:val="20"/>
          <w:szCs w:val="20"/>
        </w:rPr>
      </w:pPr>
      <w:r w:rsidDel="00000000" w:rsidR="00000000" w:rsidRPr="00000000">
        <w:rPr>
          <w:rtl w:val="0"/>
        </w:rPr>
      </w:r>
    </w:p>
    <w:p w:rsidR="00000000" w:rsidDel="00000000" w:rsidP="00000000" w:rsidRDefault="00000000" w:rsidRPr="00000000" w14:paraId="000000F7">
      <w:pPr>
        <w:spacing w:line="360" w:lineRule="auto"/>
        <w:rPr>
          <w:b w:val="1"/>
          <w:sz w:val="20"/>
          <w:szCs w:val="20"/>
        </w:rPr>
      </w:pPr>
      <w:r w:rsidDel="00000000" w:rsidR="00000000" w:rsidRPr="00000000">
        <w:rPr>
          <w:b w:val="1"/>
          <w:sz w:val="20"/>
          <w:szCs w:val="20"/>
          <w:rtl w:val="0"/>
        </w:rPr>
        <w:t xml:space="preserve">12.6 (A) Mip-Mapping  </w:t>
      </w:r>
    </w:p>
    <w:p w:rsidR="00000000" w:rsidDel="00000000" w:rsidP="00000000" w:rsidRDefault="00000000" w:rsidRPr="00000000" w14:paraId="000000F8">
      <w:pPr>
        <w:spacing w:line="360" w:lineRule="auto"/>
        <w:rPr>
          <w:sz w:val="20"/>
          <w:szCs w:val="20"/>
        </w:rPr>
      </w:pPr>
      <w:r w:rsidDel="00000000" w:rsidR="00000000" w:rsidRPr="00000000">
        <w:rPr>
          <w:rtl w:val="0"/>
        </w:rPr>
      </w:r>
    </w:p>
    <w:tbl>
      <w:tblPr>
        <w:tblStyle w:val="Table6"/>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3630"/>
        <w:gridCol w:w="3499"/>
        <w:gridCol w:w="3499"/>
        <w:tblGridChange w:id="0">
          <w:tblGrid>
            <w:gridCol w:w="3330"/>
            <w:gridCol w:w="3630"/>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43100" cy="3454400"/>
                  <wp:effectExtent b="12700" l="12700" r="12700" t="1270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943100" cy="34544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0"/>
                <w:szCs w:val="20"/>
              </w:rPr>
            </w:pPr>
            <w:r w:rsidDel="00000000" w:rsidR="00000000" w:rsidRPr="00000000">
              <w:rPr>
                <w:sz w:val="20"/>
                <w:szCs w:val="20"/>
                <w:rtl w:val="0"/>
              </w:rPr>
              <w:t xml:space="preserve">120601</w:t>
            </w:r>
          </w:p>
          <w:p w:rsidR="00000000" w:rsidDel="00000000" w:rsidP="00000000" w:rsidRDefault="00000000" w:rsidRPr="00000000" w14:paraId="000000FF">
            <w:pPr>
              <w:widowControl w:val="0"/>
              <w:spacing w:line="240" w:lineRule="auto"/>
              <w:rPr>
                <w:sz w:val="20"/>
                <w:szCs w:val="20"/>
              </w:rPr>
            </w:pPr>
            <w:r w:rsidDel="00000000" w:rsidR="00000000" w:rsidRPr="00000000">
              <w:rPr>
                <w:sz w:val="20"/>
                <w:szCs w:val="20"/>
                <w:rtl w:val="0"/>
              </w:rPr>
              <w:t xml:space="preserve">Das Mip-Mapping ist eine Anti-Aliasing-Methode. In der Computergrafik tritt der Alias-Effekt beim Betrachten von einer Textur mit hoher Auflösung aus weiter Entfernung auf, wodurch Muster und Verzerrungen entstehen, die im Originalbild nicht enthalten sind. </w:t>
            </w:r>
          </w:p>
          <w:p w:rsidR="00000000" w:rsidDel="00000000" w:rsidP="00000000" w:rsidRDefault="00000000" w:rsidRPr="00000000" w14:paraId="0000010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1">
            <w:pPr>
              <w:widowControl w:val="0"/>
              <w:spacing w:line="240" w:lineRule="auto"/>
              <w:rPr>
                <w:sz w:val="20"/>
                <w:szCs w:val="20"/>
              </w:rPr>
            </w:pPr>
            <w:r w:rsidDel="00000000" w:rsidR="00000000" w:rsidRPr="00000000">
              <w:rPr>
                <w:sz w:val="20"/>
                <w:szCs w:val="20"/>
                <w:rtl w:val="0"/>
              </w:rPr>
              <w:t xml:space="preserve">120602</w:t>
            </w:r>
          </w:p>
          <w:p w:rsidR="00000000" w:rsidDel="00000000" w:rsidP="00000000" w:rsidRDefault="00000000" w:rsidRPr="00000000" w14:paraId="00000102">
            <w:pPr>
              <w:widowControl w:val="0"/>
              <w:spacing w:line="240" w:lineRule="auto"/>
              <w:rPr>
                <w:sz w:val="20"/>
                <w:szCs w:val="20"/>
              </w:rPr>
            </w:pPr>
            <w:r w:rsidDel="00000000" w:rsidR="00000000" w:rsidRPr="00000000">
              <w:rPr>
                <w:sz w:val="20"/>
                <w:szCs w:val="20"/>
                <w:rtl w:val="0"/>
              </w:rPr>
              <w:t xml:space="preserve">Beim Mip-Mapping werden von einer Textur mehrere vorberechnete skalierte Texturen mit sinkender Auflösung berechnet. Dabei wird in jedem Schritt die Kantenlänge des Originals halbiert. </w:t>
            </w:r>
          </w:p>
          <w:p w:rsidR="00000000" w:rsidDel="00000000" w:rsidP="00000000" w:rsidRDefault="00000000" w:rsidRPr="00000000" w14:paraId="0000010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4">
            <w:pPr>
              <w:widowControl w:val="0"/>
              <w:spacing w:line="240" w:lineRule="auto"/>
              <w:rPr>
                <w:sz w:val="20"/>
                <w:szCs w:val="20"/>
              </w:rPr>
            </w:pPr>
            <w:r w:rsidDel="00000000" w:rsidR="00000000" w:rsidRPr="00000000">
              <w:rPr>
                <w:sz w:val="20"/>
                <w:szCs w:val="20"/>
                <w:rtl w:val="0"/>
              </w:rPr>
              <w:t xml:space="preserve">120603</w:t>
            </w:r>
          </w:p>
          <w:p w:rsidR="00000000" w:rsidDel="00000000" w:rsidP="00000000" w:rsidRDefault="00000000" w:rsidRPr="00000000" w14:paraId="00000105">
            <w:pPr>
              <w:widowControl w:val="0"/>
              <w:spacing w:line="240" w:lineRule="auto"/>
              <w:rPr>
                <w:sz w:val="20"/>
                <w:szCs w:val="20"/>
              </w:rPr>
            </w:pPr>
            <w:r w:rsidDel="00000000" w:rsidR="00000000" w:rsidRPr="00000000">
              <w:rPr>
                <w:sz w:val="20"/>
                <w:szCs w:val="20"/>
                <w:rtl w:val="0"/>
              </w:rPr>
              <w:t xml:space="preserve">Ist das texturierte Polygon nahe beim Betrachter oder groß skaliert, kommt eine große Textur mit hoher Auflösung zum Einsatz. Ist es jedoch weiter entfernt oder klein skaliert, wird eine kleinere Textur mit geringerer Auflösung verwendet.</w:t>
            </w:r>
          </w:p>
          <w:p w:rsidR="00000000" w:rsidDel="00000000" w:rsidP="00000000" w:rsidRDefault="00000000" w:rsidRPr="00000000" w14:paraId="0000010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7">
            <w:pPr>
              <w:widowControl w:val="0"/>
              <w:spacing w:line="240" w:lineRule="auto"/>
              <w:rPr>
                <w:sz w:val="20"/>
                <w:szCs w:val="20"/>
              </w:rPr>
            </w:pPr>
            <w:r w:rsidDel="00000000" w:rsidR="00000000" w:rsidRPr="00000000">
              <w:rPr>
                <w:sz w:val="20"/>
                <w:szCs w:val="20"/>
                <w:rtl w:val="0"/>
              </w:rPr>
              <w:t xml:space="preserve">120604</w:t>
            </w:r>
          </w:p>
          <w:p w:rsidR="00000000" w:rsidDel="00000000" w:rsidP="00000000" w:rsidRDefault="00000000" w:rsidRPr="00000000" w14:paraId="00000108">
            <w:pPr>
              <w:widowControl w:val="0"/>
              <w:spacing w:line="240" w:lineRule="auto"/>
              <w:rPr>
                <w:sz w:val="20"/>
                <w:szCs w:val="20"/>
              </w:rPr>
            </w:pPr>
            <w:r w:rsidDel="00000000" w:rsidR="00000000" w:rsidRPr="00000000">
              <w:rPr>
                <w:sz w:val="20"/>
                <w:szCs w:val="20"/>
                <w:rtl w:val="0"/>
              </w:rPr>
              <w:t xml:space="preserve">Der große Vorteil des Mip-Mappings besteht darin, das die verschiedenen Maps zum Zeitpunkt des Renderns bereits vorberechnet sind.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0A">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Anti-Aliasing-Methode</w:t>
            </w:r>
          </w:p>
          <w:p w:rsidR="00000000" w:rsidDel="00000000" w:rsidP="00000000" w:rsidRDefault="00000000" w:rsidRPr="00000000" w14:paraId="0000010B">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Entstehung von Verzerrungen und ungewollten Mustern</w:t>
            </w:r>
          </w:p>
          <w:p w:rsidR="00000000" w:rsidDel="00000000" w:rsidP="00000000" w:rsidRDefault="00000000" w:rsidRPr="00000000" w14:paraId="0000010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2">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Kantenlänge wird bei jedem Schritt halbiert</w:t>
            </w:r>
          </w:p>
          <w:p w:rsidR="00000000" w:rsidDel="00000000" w:rsidP="00000000" w:rsidRDefault="00000000" w:rsidRPr="00000000" w14:paraId="0000011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9">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Objekt nahe beim Betrachter: große Textur mit hoher Auflösung</w:t>
            </w:r>
          </w:p>
          <w:p w:rsidR="00000000" w:rsidDel="00000000" w:rsidP="00000000" w:rsidRDefault="00000000" w:rsidRPr="00000000" w14:paraId="0000011A">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Objekt weiter entfernt vom Betrachter: kleine Textur mit niedriger Auflösung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120601</w:t>
            </w:r>
          </w:p>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Einblenden eines Gitters mit Alias Effekt</w:t>
            </w:r>
          </w:p>
          <w:p w:rsidR="00000000" w:rsidDel="00000000" w:rsidP="00000000" w:rsidRDefault="00000000" w:rsidRPr="00000000" w14:paraId="0000011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4">
            <w:pPr>
              <w:widowControl w:val="0"/>
              <w:spacing w:line="240" w:lineRule="auto"/>
              <w:rPr>
                <w:sz w:val="20"/>
                <w:szCs w:val="20"/>
              </w:rPr>
            </w:pPr>
            <w:r w:rsidDel="00000000" w:rsidR="00000000" w:rsidRPr="00000000">
              <w:rPr>
                <w:sz w:val="20"/>
                <w:szCs w:val="20"/>
                <w:rtl w:val="0"/>
              </w:rPr>
              <w:t xml:space="preserve">120602</w:t>
            </w:r>
          </w:p>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Einblenden einer großen Map mit hoher Auflösung, nahe beim Betrachter</w:t>
            </w:r>
          </w:p>
          <w:p w:rsidR="00000000" w:rsidDel="00000000" w:rsidP="00000000" w:rsidRDefault="00000000" w:rsidRPr="00000000" w14:paraId="00000126">
            <w:pPr>
              <w:widowControl w:val="0"/>
              <w:spacing w:line="240" w:lineRule="auto"/>
              <w:rPr>
                <w:sz w:val="20"/>
                <w:szCs w:val="20"/>
              </w:rPr>
            </w:pPr>
            <w:r w:rsidDel="00000000" w:rsidR="00000000" w:rsidRPr="00000000">
              <w:rPr>
                <w:sz w:val="20"/>
                <w:szCs w:val="20"/>
                <w:rtl w:val="0"/>
              </w:rPr>
              <w:t xml:space="preserve">Einblenden einer zweiten Map mit halbierten Kantenlängen</w:t>
            </w:r>
          </w:p>
          <w:p w:rsidR="00000000" w:rsidDel="00000000" w:rsidP="00000000" w:rsidRDefault="00000000" w:rsidRPr="00000000" w14:paraId="0000012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120603</w:t>
            </w:r>
          </w:p>
          <w:p w:rsidR="00000000" w:rsidDel="00000000" w:rsidP="00000000" w:rsidRDefault="00000000" w:rsidRPr="00000000" w14:paraId="0000012A">
            <w:pPr>
              <w:widowControl w:val="0"/>
              <w:spacing w:line="240" w:lineRule="auto"/>
              <w:rPr>
                <w:sz w:val="20"/>
                <w:szCs w:val="20"/>
              </w:rPr>
            </w:pPr>
            <w:r w:rsidDel="00000000" w:rsidR="00000000" w:rsidRPr="00000000">
              <w:rPr>
                <w:sz w:val="20"/>
                <w:szCs w:val="20"/>
                <w:rtl w:val="0"/>
              </w:rPr>
              <w:t xml:space="preserve">Einblenden einer dritten Map mit nochmals halbierten Kantenlängen</w:t>
            </w:r>
          </w:p>
          <w:p w:rsidR="00000000" w:rsidDel="00000000" w:rsidP="00000000" w:rsidRDefault="00000000" w:rsidRPr="00000000" w14:paraId="0000012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C">
            <w:pPr>
              <w:widowControl w:val="0"/>
              <w:spacing w:line="240" w:lineRule="auto"/>
              <w:rPr>
                <w:sz w:val="20"/>
                <w:szCs w:val="20"/>
              </w:rPr>
            </w:pPr>
            <w:r w:rsidDel="00000000" w:rsidR="00000000" w:rsidRPr="00000000">
              <w:rPr>
                <w:sz w:val="20"/>
                <w:szCs w:val="20"/>
                <w:rtl w:val="0"/>
              </w:rPr>
              <w:t xml:space="preserve">Einblenden des Fluchtpunktes als gestrichelte Linien </w:t>
            </w:r>
          </w:p>
          <w:p w:rsidR="00000000" w:rsidDel="00000000" w:rsidP="00000000" w:rsidRDefault="00000000" w:rsidRPr="00000000" w14:paraId="0000012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2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0">
            <w:pPr>
              <w:widowControl w:val="0"/>
              <w:spacing w:line="240" w:lineRule="auto"/>
              <w:rPr>
                <w:sz w:val="20"/>
                <w:szCs w:val="20"/>
              </w:rPr>
            </w:pPr>
            <w:r w:rsidDel="00000000" w:rsidR="00000000" w:rsidRPr="00000000">
              <w:rPr>
                <w:sz w:val="20"/>
                <w:szCs w:val="20"/>
                <w:rtl w:val="0"/>
              </w:rPr>
              <w:t xml:space="preserve">120604</w:t>
            </w:r>
          </w:p>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Einblenden des Gitters mit Mip-Mapping und ohne Alias-Effekt</w:t>
            </w:r>
          </w:p>
        </w:tc>
      </w:tr>
    </w:tbl>
    <w:p w:rsidR="00000000" w:rsidDel="00000000" w:rsidP="00000000" w:rsidRDefault="00000000" w:rsidRPr="00000000" w14:paraId="00000132">
      <w:pPr>
        <w:spacing w:line="360" w:lineRule="auto"/>
        <w:rPr>
          <w:sz w:val="20"/>
          <w:szCs w:val="20"/>
        </w:rPr>
      </w:pPr>
      <w:r w:rsidDel="00000000" w:rsidR="00000000" w:rsidRPr="00000000">
        <w:rPr>
          <w:rtl w:val="0"/>
        </w:rPr>
      </w:r>
    </w:p>
    <w:p w:rsidR="00000000" w:rsidDel="00000000" w:rsidP="00000000" w:rsidRDefault="00000000" w:rsidRPr="00000000" w14:paraId="00000133">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134">
      <w:pPr>
        <w:spacing w:line="360" w:lineRule="auto"/>
        <w:jc w:val="center"/>
        <w:rPr>
          <w:b w:val="1"/>
          <w:sz w:val="20"/>
          <w:szCs w:val="20"/>
        </w:rPr>
      </w:pPr>
      <w:r w:rsidDel="00000000" w:rsidR="00000000" w:rsidRPr="00000000">
        <w:rPr>
          <w:b w:val="1"/>
          <w:sz w:val="20"/>
          <w:szCs w:val="20"/>
        </w:rPr>
        <w:drawing>
          <wp:inline distB="114300" distT="114300" distL="114300" distR="114300">
            <wp:extent cx="1458218" cy="2576851"/>
            <wp:effectExtent b="12700" l="12700" r="12700" t="12700"/>
            <wp:docPr id="2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458218" cy="2576851"/>
                    </a:xfrm>
                    <a:prstGeom prst="rect"/>
                    <a:ln w="12700">
                      <a:solidFill>
                        <a:srgbClr val="000000"/>
                      </a:solidFill>
                      <a:prstDash val="solid"/>
                    </a:ln>
                  </pic:spPr>
                </pic:pic>
              </a:graphicData>
            </a:graphic>
          </wp:inline>
        </w:drawing>
      </w: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1450628" cy="2581117"/>
            <wp:effectExtent b="12700" l="12700" r="12700" t="12700"/>
            <wp:docPr id="3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450628" cy="2581117"/>
                    </a:xfrm>
                    <a:prstGeom prst="rect"/>
                    <a:ln w="12700">
                      <a:solidFill>
                        <a:srgbClr val="000000"/>
                      </a:solidFill>
                      <a:prstDash val="solid"/>
                    </a:ln>
                  </pic:spPr>
                </pic:pic>
              </a:graphicData>
            </a:graphic>
          </wp:inline>
        </w:drawing>
      </w: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1462345" cy="2576513"/>
            <wp:effectExtent b="12700" l="12700" r="12700" t="1270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462345" cy="2576513"/>
                    </a:xfrm>
                    <a:prstGeom prst="rect"/>
                    <a:ln w="12700">
                      <a:solidFill>
                        <a:srgbClr val="000000"/>
                      </a:solidFill>
                      <a:prstDash val="solid"/>
                    </a:ln>
                  </pic:spPr>
                </pic:pic>
              </a:graphicData>
            </a:graphic>
          </wp:inline>
        </w:drawing>
      </w: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1460153" cy="2578971"/>
            <wp:effectExtent b="12700" l="12700" r="12700" t="12700"/>
            <wp:docPr id="1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460153" cy="2578971"/>
                    </a:xfrm>
                    <a:prstGeom prst="rect"/>
                    <a:ln w="12700">
                      <a:solidFill>
                        <a:srgbClr val="000000"/>
                      </a:solidFill>
                      <a:prstDash val="solid"/>
                    </a:ln>
                  </pic:spPr>
                </pic:pic>
              </a:graphicData>
            </a:graphic>
          </wp:inline>
        </w:drawing>
      </w:r>
      <w:r w:rsidDel="00000000" w:rsidR="00000000" w:rsidRPr="00000000">
        <w:rPr>
          <w:b w:val="1"/>
          <w:sz w:val="20"/>
          <w:szCs w:val="20"/>
          <w:rtl w:val="0"/>
        </w:rPr>
        <w:t xml:space="preserve">  </w:t>
      </w:r>
      <w:r w:rsidDel="00000000" w:rsidR="00000000" w:rsidRPr="00000000">
        <w:rPr>
          <w:sz w:val="20"/>
          <w:szCs w:val="20"/>
        </w:rPr>
        <w:drawing>
          <wp:inline distB="114300" distT="114300" distL="114300" distR="114300">
            <wp:extent cx="1448693" cy="2579864"/>
            <wp:effectExtent b="12700" l="12700" r="12700" t="12700"/>
            <wp:docPr id="2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1448693" cy="25798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jc w:val="center"/>
        <w:rPr>
          <w:sz w:val="20"/>
          <w:szCs w:val="20"/>
        </w:rPr>
      </w:pPr>
      <w:r w:rsidDel="00000000" w:rsidR="00000000" w:rsidRPr="00000000">
        <w:rPr>
          <w:b w:val="1"/>
          <w:sz w:val="20"/>
          <w:szCs w:val="20"/>
          <w:rtl w:val="0"/>
        </w:rPr>
        <w:tab/>
        <w:tab/>
      </w:r>
      <w:r w:rsidDel="00000000" w:rsidR="00000000" w:rsidRPr="00000000">
        <w:rPr>
          <w:rtl w:val="0"/>
        </w:rPr>
      </w:r>
    </w:p>
    <w:p w:rsidR="00000000" w:rsidDel="00000000" w:rsidP="00000000" w:rsidRDefault="00000000" w:rsidRPr="00000000" w14:paraId="00000136">
      <w:pPr>
        <w:spacing w:line="360" w:lineRule="auto"/>
        <w:rPr>
          <w:sz w:val="20"/>
          <w:szCs w:val="20"/>
        </w:rPr>
      </w:pPr>
      <w:r w:rsidDel="00000000" w:rsidR="00000000" w:rsidRPr="00000000">
        <w:rPr>
          <w:rtl w:val="0"/>
        </w:rPr>
      </w:r>
    </w:p>
    <w:p w:rsidR="00000000" w:rsidDel="00000000" w:rsidP="00000000" w:rsidRDefault="00000000" w:rsidRPr="00000000" w14:paraId="00000137">
      <w:pPr>
        <w:spacing w:line="360" w:lineRule="auto"/>
        <w:rPr>
          <w:b w:val="1"/>
          <w:sz w:val="20"/>
          <w:szCs w:val="20"/>
        </w:rPr>
      </w:pPr>
      <w:r w:rsidDel="00000000" w:rsidR="00000000" w:rsidRPr="00000000">
        <w:rPr>
          <w:rtl w:val="0"/>
        </w:rPr>
      </w:r>
    </w:p>
    <w:p w:rsidR="00000000" w:rsidDel="00000000" w:rsidP="00000000" w:rsidRDefault="00000000" w:rsidRPr="00000000" w14:paraId="00000138">
      <w:pPr>
        <w:spacing w:line="360" w:lineRule="auto"/>
        <w:rPr>
          <w:b w:val="1"/>
          <w:sz w:val="20"/>
          <w:szCs w:val="20"/>
        </w:rPr>
      </w:pPr>
      <w:r w:rsidDel="00000000" w:rsidR="00000000" w:rsidRPr="00000000">
        <w:rPr>
          <w:rtl w:val="0"/>
        </w:rPr>
      </w:r>
    </w:p>
    <w:p w:rsidR="00000000" w:rsidDel="00000000" w:rsidP="00000000" w:rsidRDefault="00000000" w:rsidRPr="00000000" w14:paraId="00000139">
      <w:pPr>
        <w:spacing w:line="360" w:lineRule="auto"/>
        <w:rPr>
          <w:b w:val="1"/>
          <w:sz w:val="20"/>
          <w:szCs w:val="20"/>
        </w:rPr>
      </w:pPr>
      <w:r w:rsidDel="00000000" w:rsidR="00000000" w:rsidRPr="00000000">
        <w:rPr>
          <w:rtl w:val="0"/>
        </w:rPr>
      </w:r>
    </w:p>
    <w:p w:rsidR="00000000" w:rsidDel="00000000" w:rsidP="00000000" w:rsidRDefault="00000000" w:rsidRPr="00000000" w14:paraId="0000013A">
      <w:pPr>
        <w:spacing w:line="360" w:lineRule="auto"/>
        <w:rPr>
          <w:b w:val="1"/>
          <w:sz w:val="20"/>
          <w:szCs w:val="20"/>
        </w:rPr>
      </w:pPr>
      <w:r w:rsidDel="00000000" w:rsidR="00000000" w:rsidRPr="00000000">
        <w:rPr>
          <w:rtl w:val="0"/>
        </w:rPr>
      </w:r>
    </w:p>
    <w:p w:rsidR="00000000" w:rsidDel="00000000" w:rsidP="00000000" w:rsidRDefault="00000000" w:rsidRPr="00000000" w14:paraId="0000013B">
      <w:pPr>
        <w:spacing w:line="360" w:lineRule="auto"/>
        <w:rPr>
          <w:b w:val="1"/>
          <w:sz w:val="20"/>
          <w:szCs w:val="20"/>
        </w:rPr>
      </w:pPr>
      <w:r w:rsidDel="00000000" w:rsidR="00000000" w:rsidRPr="00000000">
        <w:rPr>
          <w:rtl w:val="0"/>
        </w:rPr>
      </w:r>
    </w:p>
    <w:p w:rsidR="00000000" w:rsidDel="00000000" w:rsidP="00000000" w:rsidRDefault="00000000" w:rsidRPr="00000000" w14:paraId="0000013C">
      <w:pPr>
        <w:spacing w:line="360" w:lineRule="auto"/>
        <w:rPr>
          <w:b w:val="1"/>
          <w:sz w:val="20"/>
          <w:szCs w:val="20"/>
        </w:rPr>
      </w:pPr>
      <w:r w:rsidDel="00000000" w:rsidR="00000000" w:rsidRPr="00000000">
        <w:rPr>
          <w:rtl w:val="0"/>
        </w:rPr>
      </w:r>
    </w:p>
    <w:p w:rsidR="00000000" w:rsidDel="00000000" w:rsidP="00000000" w:rsidRDefault="00000000" w:rsidRPr="00000000" w14:paraId="0000013D">
      <w:pPr>
        <w:spacing w:line="360" w:lineRule="auto"/>
        <w:rPr>
          <w:b w:val="1"/>
          <w:sz w:val="20"/>
          <w:szCs w:val="20"/>
        </w:rPr>
      </w:pPr>
      <w:r w:rsidDel="00000000" w:rsidR="00000000" w:rsidRPr="00000000">
        <w:rPr>
          <w:rtl w:val="0"/>
        </w:rPr>
      </w:r>
    </w:p>
    <w:p w:rsidR="00000000" w:rsidDel="00000000" w:rsidP="00000000" w:rsidRDefault="00000000" w:rsidRPr="00000000" w14:paraId="0000013E">
      <w:pPr>
        <w:spacing w:line="360" w:lineRule="auto"/>
        <w:rPr>
          <w:b w:val="1"/>
          <w:sz w:val="20"/>
          <w:szCs w:val="20"/>
        </w:rPr>
      </w:pPr>
      <w:r w:rsidDel="00000000" w:rsidR="00000000" w:rsidRPr="00000000">
        <w:rPr>
          <w:b w:val="1"/>
          <w:sz w:val="20"/>
          <w:szCs w:val="20"/>
          <w:rtl w:val="0"/>
        </w:rPr>
        <w:t xml:space="preserve">12.7 (A) Bump-Mapping  </w:t>
      </w:r>
    </w:p>
    <w:p w:rsidR="00000000" w:rsidDel="00000000" w:rsidP="00000000" w:rsidRDefault="00000000" w:rsidRPr="00000000" w14:paraId="0000013F">
      <w:pPr>
        <w:spacing w:line="360" w:lineRule="auto"/>
        <w:rPr>
          <w:sz w:val="20"/>
          <w:szCs w:val="20"/>
        </w:rPr>
      </w:pPr>
      <w:r w:rsidDel="00000000" w:rsidR="00000000" w:rsidRPr="00000000">
        <w:rPr>
          <w:rtl w:val="0"/>
        </w:rPr>
      </w:r>
    </w:p>
    <w:tbl>
      <w:tblPr>
        <w:tblStyle w:val="Table7"/>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510"/>
        <w:gridCol w:w="3499"/>
        <w:gridCol w:w="3499"/>
        <w:tblGridChange w:id="0">
          <w:tblGrid>
            <w:gridCol w:w="3450"/>
            <w:gridCol w:w="3510"/>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sz w:val="20"/>
                <w:szCs w:val="20"/>
              </w:rPr>
            </w:pPr>
            <w:r w:rsidDel="00000000" w:rsidR="00000000" w:rsidRPr="00000000">
              <w:rPr>
                <w:b w:val="1"/>
                <w:sz w:val="20"/>
                <w:szCs w:val="20"/>
              </w:rPr>
              <w:drawing>
                <wp:inline distB="114300" distT="114300" distL="114300" distR="114300">
                  <wp:extent cx="2005013" cy="3556060"/>
                  <wp:effectExtent b="12700" l="12700" r="12700" t="12700"/>
                  <wp:docPr id="2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005013" cy="355606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0"/>
                <w:szCs w:val="20"/>
              </w:rPr>
            </w:pPr>
            <w:r w:rsidDel="00000000" w:rsidR="00000000" w:rsidRPr="00000000">
              <w:rPr>
                <w:sz w:val="20"/>
                <w:szCs w:val="20"/>
                <w:rtl w:val="0"/>
              </w:rPr>
              <w:t xml:space="preserve">120701</w:t>
            </w:r>
          </w:p>
          <w:p w:rsidR="00000000" w:rsidDel="00000000" w:rsidP="00000000" w:rsidRDefault="00000000" w:rsidRPr="00000000" w14:paraId="00000146">
            <w:pPr>
              <w:widowControl w:val="0"/>
              <w:spacing w:line="240" w:lineRule="auto"/>
              <w:rPr>
                <w:sz w:val="20"/>
                <w:szCs w:val="20"/>
              </w:rPr>
            </w:pPr>
            <w:r w:rsidDel="00000000" w:rsidR="00000000" w:rsidRPr="00000000">
              <w:rPr>
                <w:sz w:val="20"/>
                <w:szCs w:val="20"/>
                <w:rtl w:val="0"/>
              </w:rPr>
              <w:t xml:space="preserve">Eine normale 2D-Textur verleiht einem Objekt keine Oberflächeneigenschaften wie Höhe und Tiefe. Das Bump-Mapping dient dazu, einem 3D-Objekt diese Eigenschaften zu verleihen, ohne dabei die Geometrie des 3D-Objektes zu beeinflussen.</w:t>
            </w:r>
          </w:p>
          <w:p w:rsidR="00000000" w:rsidDel="00000000" w:rsidP="00000000" w:rsidRDefault="00000000" w:rsidRPr="00000000" w14:paraId="0000014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8">
            <w:pPr>
              <w:widowControl w:val="0"/>
              <w:spacing w:line="240" w:lineRule="auto"/>
              <w:rPr>
                <w:sz w:val="20"/>
                <w:szCs w:val="20"/>
              </w:rPr>
            </w:pPr>
            <w:r w:rsidDel="00000000" w:rsidR="00000000" w:rsidRPr="00000000">
              <w:rPr>
                <w:sz w:val="20"/>
                <w:szCs w:val="20"/>
                <w:rtl w:val="0"/>
              </w:rPr>
              <w:t xml:space="preserve">120702</w:t>
            </w:r>
          </w:p>
          <w:p w:rsidR="00000000" w:rsidDel="00000000" w:rsidP="00000000" w:rsidRDefault="00000000" w:rsidRPr="00000000" w14:paraId="00000149">
            <w:pPr>
              <w:widowControl w:val="0"/>
              <w:spacing w:line="240" w:lineRule="auto"/>
              <w:rPr>
                <w:sz w:val="20"/>
                <w:szCs w:val="20"/>
              </w:rPr>
            </w:pPr>
            <w:r w:rsidDel="00000000" w:rsidR="00000000" w:rsidRPr="00000000">
              <w:rPr>
                <w:sz w:val="20"/>
                <w:szCs w:val="20"/>
                <w:rtl w:val="0"/>
              </w:rPr>
              <w:t xml:space="preserve">Beim Bump-Mapping wird auf Pixelebene lediglich die Normale der Oberfläche verändert. Es wird mit Hilfe von Schattierung und Reflexion eine Illusion von Tiefe auf dem 3D-Objekt erzeugt. Das Bump-Mapping verwendet in der Regel verschiedene Graustufen und beschreibt damit Höhenunterschiede auf dem Objekt. Somit ist das Bump-Mapping ein reiner Beleuchtungseffekt.</w:t>
            </w:r>
          </w:p>
          <w:p w:rsidR="00000000" w:rsidDel="00000000" w:rsidP="00000000" w:rsidRDefault="00000000" w:rsidRPr="00000000" w14:paraId="0000014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B">
            <w:pPr>
              <w:widowControl w:val="0"/>
              <w:spacing w:line="240" w:lineRule="auto"/>
              <w:rPr>
                <w:sz w:val="20"/>
                <w:szCs w:val="20"/>
              </w:rPr>
            </w:pPr>
            <w:r w:rsidDel="00000000" w:rsidR="00000000" w:rsidRPr="00000000">
              <w:rPr>
                <w:sz w:val="20"/>
                <w:szCs w:val="20"/>
                <w:rtl w:val="0"/>
              </w:rPr>
              <w:t xml:space="preserve">120703</w:t>
            </w:r>
          </w:p>
          <w:p w:rsidR="00000000" w:rsidDel="00000000" w:rsidP="00000000" w:rsidRDefault="00000000" w:rsidRPr="00000000" w14:paraId="0000014C">
            <w:pPr>
              <w:widowControl w:val="0"/>
              <w:spacing w:line="240" w:lineRule="auto"/>
              <w:rPr>
                <w:sz w:val="20"/>
                <w:szCs w:val="20"/>
              </w:rPr>
            </w:pPr>
            <w:r w:rsidDel="00000000" w:rsidR="00000000" w:rsidRPr="00000000">
              <w:rPr>
                <w:sz w:val="20"/>
                <w:szCs w:val="20"/>
                <w:rtl w:val="0"/>
              </w:rPr>
              <w:t xml:space="preserve">Der Vorteil des Bump-Mapping besteht darin, dass bei diesem Mapping-Verfahren der Speicherplatz und die Rendering-Zeit ziemlich gering bleiben.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E">
            <w:pPr>
              <w:widowControl w:val="0"/>
              <w:numPr>
                <w:ilvl w:val="0"/>
                <w:numId w:val="9"/>
              </w:numPr>
              <w:spacing w:line="240" w:lineRule="auto"/>
              <w:ind w:left="720" w:hanging="360"/>
              <w:rPr>
                <w:sz w:val="20"/>
                <w:szCs w:val="20"/>
                <w:u w:val="none"/>
              </w:rPr>
            </w:pPr>
            <w:r w:rsidDel="00000000" w:rsidR="00000000" w:rsidRPr="00000000">
              <w:rPr>
                <w:sz w:val="20"/>
                <w:szCs w:val="20"/>
                <w:rtl w:val="0"/>
              </w:rPr>
              <w:t xml:space="preserve">Erzeugung von Tiefe ohne Beeinflussung der Geometrie</w:t>
            </w:r>
          </w:p>
          <w:p w:rsidR="00000000" w:rsidDel="00000000" w:rsidP="00000000" w:rsidRDefault="00000000" w:rsidRPr="00000000" w14:paraId="0000014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6">
            <w:pPr>
              <w:widowControl w:val="0"/>
              <w:numPr>
                <w:ilvl w:val="0"/>
                <w:numId w:val="9"/>
              </w:numPr>
              <w:spacing w:line="240" w:lineRule="auto"/>
              <w:ind w:left="720" w:hanging="360"/>
              <w:rPr>
                <w:sz w:val="20"/>
                <w:szCs w:val="20"/>
                <w:u w:val="none"/>
              </w:rPr>
            </w:pPr>
            <w:r w:rsidDel="00000000" w:rsidR="00000000" w:rsidRPr="00000000">
              <w:rPr>
                <w:sz w:val="20"/>
                <w:szCs w:val="20"/>
                <w:rtl w:val="0"/>
              </w:rPr>
              <w:t xml:space="preserve">Veränderung der Normalen der Oberfläche</w:t>
            </w:r>
          </w:p>
          <w:p w:rsidR="00000000" w:rsidDel="00000000" w:rsidP="00000000" w:rsidRDefault="00000000" w:rsidRPr="00000000" w14:paraId="00000157">
            <w:pPr>
              <w:widowControl w:val="0"/>
              <w:numPr>
                <w:ilvl w:val="0"/>
                <w:numId w:val="9"/>
              </w:numPr>
              <w:spacing w:line="240" w:lineRule="auto"/>
              <w:ind w:left="720" w:hanging="360"/>
              <w:rPr>
                <w:sz w:val="20"/>
                <w:szCs w:val="20"/>
                <w:u w:val="none"/>
              </w:rPr>
            </w:pPr>
            <w:r w:rsidDel="00000000" w:rsidR="00000000" w:rsidRPr="00000000">
              <w:rPr>
                <w:sz w:val="20"/>
                <w:szCs w:val="20"/>
                <w:rtl w:val="0"/>
              </w:rPr>
              <w:t xml:space="preserve">Illusion durch Graustufen</w:t>
            </w:r>
          </w:p>
          <w:p w:rsidR="00000000" w:rsidDel="00000000" w:rsidP="00000000" w:rsidRDefault="00000000" w:rsidRPr="00000000" w14:paraId="00000158">
            <w:pPr>
              <w:widowControl w:val="0"/>
              <w:numPr>
                <w:ilvl w:val="0"/>
                <w:numId w:val="9"/>
              </w:numPr>
              <w:spacing w:line="240" w:lineRule="auto"/>
              <w:ind w:left="720" w:hanging="360"/>
              <w:rPr>
                <w:sz w:val="20"/>
                <w:szCs w:val="20"/>
                <w:u w:val="none"/>
              </w:rPr>
            </w:pPr>
            <w:r w:rsidDel="00000000" w:rsidR="00000000" w:rsidRPr="00000000">
              <w:rPr>
                <w:sz w:val="20"/>
                <w:szCs w:val="20"/>
                <w:rtl w:val="0"/>
              </w:rPr>
              <w:t xml:space="preserve">Beleuchtungseffekt</w:t>
            </w:r>
          </w:p>
          <w:p w:rsidR="00000000" w:rsidDel="00000000" w:rsidP="00000000" w:rsidRDefault="00000000" w:rsidRPr="00000000" w14:paraId="0000015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3">
            <w:pPr>
              <w:widowControl w:val="0"/>
              <w:numPr>
                <w:ilvl w:val="0"/>
                <w:numId w:val="9"/>
              </w:numPr>
              <w:spacing w:line="240" w:lineRule="auto"/>
              <w:ind w:left="720" w:hanging="360"/>
              <w:rPr>
                <w:sz w:val="20"/>
                <w:szCs w:val="20"/>
                <w:u w:val="none"/>
              </w:rPr>
            </w:pPr>
            <w:r w:rsidDel="00000000" w:rsidR="00000000" w:rsidRPr="00000000">
              <w:rPr>
                <w:sz w:val="20"/>
                <w:szCs w:val="20"/>
                <w:rtl w:val="0"/>
              </w:rPr>
              <w:t xml:space="preserve">Vorteil: geringe Erhöhung des Speicherplatzes und der Rendering-Zeit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0"/>
                <w:szCs w:val="20"/>
              </w:rPr>
            </w:pPr>
            <w:r w:rsidDel="00000000" w:rsidR="00000000" w:rsidRPr="00000000">
              <w:rPr>
                <w:sz w:val="20"/>
                <w:szCs w:val="20"/>
                <w:rtl w:val="0"/>
              </w:rPr>
              <w:t xml:space="preserve">120701</w:t>
            </w:r>
          </w:p>
          <w:p w:rsidR="00000000" w:rsidDel="00000000" w:rsidP="00000000" w:rsidRDefault="00000000" w:rsidRPr="00000000" w14:paraId="00000165">
            <w:pPr>
              <w:widowControl w:val="0"/>
              <w:spacing w:line="240" w:lineRule="auto"/>
              <w:rPr>
                <w:sz w:val="20"/>
                <w:szCs w:val="20"/>
              </w:rPr>
            </w:pPr>
            <w:r w:rsidDel="00000000" w:rsidR="00000000" w:rsidRPr="00000000">
              <w:rPr>
                <w:sz w:val="20"/>
                <w:szCs w:val="20"/>
                <w:rtl w:val="0"/>
              </w:rPr>
              <w:t xml:space="preserve">Einblenden einer Sphäre mit Bump Mapping</w:t>
            </w:r>
          </w:p>
          <w:p w:rsidR="00000000" w:rsidDel="00000000" w:rsidP="00000000" w:rsidRDefault="00000000" w:rsidRPr="00000000" w14:paraId="0000016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7">
            <w:pPr>
              <w:widowControl w:val="0"/>
              <w:spacing w:line="240" w:lineRule="auto"/>
              <w:rPr>
                <w:sz w:val="20"/>
                <w:szCs w:val="20"/>
              </w:rPr>
            </w:pPr>
            <w:r w:rsidDel="00000000" w:rsidR="00000000" w:rsidRPr="00000000">
              <w:rPr>
                <w:sz w:val="20"/>
                <w:szCs w:val="20"/>
                <w:rtl w:val="0"/>
              </w:rPr>
              <w:t xml:space="preserve">Sphäre dreht sich um sich selbst</w:t>
            </w:r>
          </w:p>
          <w:p w:rsidR="00000000" w:rsidDel="00000000" w:rsidP="00000000" w:rsidRDefault="00000000" w:rsidRPr="00000000" w14:paraId="0000016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B">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6C">
      <w:pPr>
        <w:spacing w:line="360" w:lineRule="auto"/>
        <w:rPr>
          <w:b w:val="1"/>
          <w:sz w:val="20"/>
          <w:szCs w:val="20"/>
        </w:rPr>
      </w:pPr>
      <w:r w:rsidDel="00000000" w:rsidR="00000000" w:rsidRPr="00000000">
        <w:rPr>
          <w:b w:val="1"/>
          <w:sz w:val="20"/>
          <w:szCs w:val="20"/>
          <w:rtl w:val="0"/>
        </w:rPr>
        <w:t xml:space="preserve">12.8 (A) Normal-Mapping  </w:t>
      </w:r>
    </w:p>
    <w:p w:rsidR="00000000" w:rsidDel="00000000" w:rsidP="00000000" w:rsidRDefault="00000000" w:rsidRPr="00000000" w14:paraId="0000016D">
      <w:pPr>
        <w:spacing w:line="360" w:lineRule="auto"/>
        <w:rPr>
          <w:sz w:val="20"/>
          <w:szCs w:val="20"/>
        </w:rPr>
      </w:pPr>
      <w:r w:rsidDel="00000000" w:rsidR="00000000" w:rsidRPr="00000000">
        <w:rPr>
          <w:rtl w:val="0"/>
        </w:rPr>
      </w:r>
    </w:p>
    <w:tbl>
      <w:tblPr>
        <w:tblStyle w:val="Table8"/>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510"/>
        <w:gridCol w:w="3499"/>
        <w:gridCol w:w="3499"/>
        <w:tblGridChange w:id="0">
          <w:tblGrid>
            <w:gridCol w:w="3450"/>
            <w:gridCol w:w="3510"/>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b w:val="1"/>
                <w:sz w:val="20"/>
                <w:szCs w:val="20"/>
              </w:rPr>
            </w:pPr>
            <w:r w:rsidDel="00000000" w:rsidR="00000000" w:rsidRPr="00000000">
              <w:rPr>
                <w:b w:val="1"/>
                <w:sz w:val="20"/>
                <w:szCs w:val="20"/>
              </w:rPr>
              <w:drawing>
                <wp:inline distB="114300" distT="114300" distL="114300" distR="114300">
                  <wp:extent cx="2017216" cy="3586163"/>
                  <wp:effectExtent b="12700" l="12700" r="12700" t="1270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017216" cy="358616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0"/>
                <w:szCs w:val="20"/>
              </w:rPr>
            </w:pPr>
            <w:r w:rsidDel="00000000" w:rsidR="00000000" w:rsidRPr="00000000">
              <w:rPr>
                <w:sz w:val="20"/>
                <w:szCs w:val="20"/>
                <w:rtl w:val="0"/>
              </w:rPr>
              <w:t xml:space="preserve">120801</w:t>
            </w:r>
          </w:p>
          <w:p w:rsidR="00000000" w:rsidDel="00000000" w:rsidP="00000000" w:rsidRDefault="00000000" w:rsidRPr="00000000" w14:paraId="00000174">
            <w:pPr>
              <w:widowControl w:val="0"/>
              <w:spacing w:line="240" w:lineRule="auto"/>
              <w:rPr>
                <w:sz w:val="20"/>
                <w:szCs w:val="20"/>
              </w:rPr>
            </w:pPr>
            <w:r w:rsidDel="00000000" w:rsidR="00000000" w:rsidRPr="00000000">
              <w:rPr>
                <w:sz w:val="20"/>
                <w:szCs w:val="20"/>
                <w:rtl w:val="0"/>
              </w:rPr>
              <w:t xml:space="preserve">Das Normal-Mapping ist eine Abwandlung des Bump-Mapping-Verfahrens. Es zielt ebenfalls darauf ab, einen größeren Detailreichtum eines Objektes in Form von Höhe und Tiefe zu erzeugen. </w:t>
            </w:r>
          </w:p>
          <w:p w:rsidR="00000000" w:rsidDel="00000000" w:rsidP="00000000" w:rsidRDefault="00000000" w:rsidRPr="00000000" w14:paraId="0000017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76">
            <w:pPr>
              <w:widowControl w:val="0"/>
              <w:spacing w:line="240" w:lineRule="auto"/>
              <w:rPr>
                <w:sz w:val="20"/>
                <w:szCs w:val="20"/>
              </w:rPr>
            </w:pPr>
            <w:r w:rsidDel="00000000" w:rsidR="00000000" w:rsidRPr="00000000">
              <w:rPr>
                <w:sz w:val="20"/>
                <w:szCs w:val="20"/>
                <w:rtl w:val="0"/>
              </w:rPr>
              <w:t xml:space="preserve">120802</w:t>
            </w:r>
          </w:p>
          <w:p w:rsidR="00000000" w:rsidDel="00000000" w:rsidP="00000000" w:rsidRDefault="00000000" w:rsidRPr="00000000" w14:paraId="00000177">
            <w:pPr>
              <w:widowControl w:val="0"/>
              <w:spacing w:line="240" w:lineRule="auto"/>
              <w:rPr>
                <w:sz w:val="20"/>
                <w:szCs w:val="20"/>
              </w:rPr>
            </w:pPr>
            <w:r w:rsidDel="00000000" w:rsidR="00000000" w:rsidRPr="00000000">
              <w:rPr>
                <w:sz w:val="20"/>
                <w:szCs w:val="20"/>
                <w:rtl w:val="0"/>
              </w:rPr>
              <w:t xml:space="preserve">Beim Normal-Mapping wird die Anzahl der Polygone nicht erhöht und die Oberfläche nur optisch verformt. Alle Informationen über die Ausrichtung der Normalen, die für die Beleuchtung wichtig sind, werden in Form von RGB-Werten von einem hoch aufgelösten auf ein niedrig aufgelöstes Objekt übertragen. Die optischen Details gehen dabei nicht verloren.</w:t>
            </w:r>
          </w:p>
          <w:p w:rsidR="00000000" w:rsidDel="00000000" w:rsidP="00000000" w:rsidRDefault="00000000" w:rsidRPr="00000000" w14:paraId="0000017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79">
            <w:pPr>
              <w:widowControl w:val="0"/>
              <w:spacing w:line="240" w:lineRule="auto"/>
              <w:rPr>
                <w:sz w:val="20"/>
                <w:szCs w:val="20"/>
              </w:rPr>
            </w:pPr>
            <w:r w:rsidDel="00000000" w:rsidR="00000000" w:rsidRPr="00000000">
              <w:rPr>
                <w:sz w:val="20"/>
                <w:szCs w:val="20"/>
                <w:rtl w:val="0"/>
              </w:rPr>
              <w:t xml:space="preserve">120803</w:t>
            </w:r>
          </w:p>
          <w:p w:rsidR="00000000" w:rsidDel="00000000" w:rsidP="00000000" w:rsidRDefault="00000000" w:rsidRPr="00000000" w14:paraId="0000017A">
            <w:pPr>
              <w:widowControl w:val="0"/>
              <w:spacing w:line="240" w:lineRule="auto"/>
              <w:rPr>
                <w:sz w:val="20"/>
                <w:szCs w:val="20"/>
              </w:rPr>
            </w:pPr>
            <w:r w:rsidDel="00000000" w:rsidR="00000000" w:rsidRPr="00000000">
              <w:rPr>
                <w:sz w:val="20"/>
                <w:szCs w:val="20"/>
                <w:rtl w:val="0"/>
              </w:rPr>
              <w:t xml:space="preserve">Der Nachteil dieses Mapping-Verfahrens ist, dass es stark vom Betrachtungswinkel abhängig 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7C">
            <w:pPr>
              <w:widowControl w:val="0"/>
              <w:numPr>
                <w:ilvl w:val="0"/>
                <w:numId w:val="9"/>
              </w:numPr>
              <w:spacing w:line="240" w:lineRule="auto"/>
              <w:ind w:left="720" w:hanging="360"/>
              <w:rPr>
                <w:sz w:val="20"/>
                <w:szCs w:val="20"/>
              </w:rPr>
            </w:pPr>
            <w:r w:rsidDel="00000000" w:rsidR="00000000" w:rsidRPr="00000000">
              <w:rPr>
                <w:sz w:val="20"/>
                <w:szCs w:val="20"/>
                <w:rtl w:val="0"/>
              </w:rPr>
              <w:t xml:space="preserve">Abwandlung des Bump-Mapping</w:t>
            </w:r>
          </w:p>
          <w:p w:rsidR="00000000" w:rsidDel="00000000" w:rsidP="00000000" w:rsidRDefault="00000000" w:rsidRPr="00000000" w14:paraId="0000017D">
            <w:pPr>
              <w:widowControl w:val="0"/>
              <w:numPr>
                <w:ilvl w:val="0"/>
                <w:numId w:val="9"/>
              </w:numPr>
              <w:spacing w:line="240" w:lineRule="auto"/>
              <w:ind w:left="720" w:hanging="360"/>
              <w:rPr>
                <w:sz w:val="20"/>
                <w:szCs w:val="20"/>
                <w:u w:val="none"/>
              </w:rPr>
            </w:pPr>
            <w:r w:rsidDel="00000000" w:rsidR="00000000" w:rsidRPr="00000000">
              <w:rPr>
                <w:sz w:val="20"/>
                <w:szCs w:val="20"/>
                <w:rtl w:val="0"/>
              </w:rPr>
              <w:t xml:space="preserve">Ziel: größeren Detailreichtum</w:t>
            </w:r>
          </w:p>
          <w:p w:rsidR="00000000" w:rsidDel="00000000" w:rsidP="00000000" w:rsidRDefault="00000000" w:rsidRPr="00000000" w14:paraId="0000017E">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7F">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0">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1">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2">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3">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Illusion durch Übertragung von RGB-Werten</w:t>
            </w:r>
          </w:p>
          <w:p w:rsidR="00000000" w:rsidDel="00000000" w:rsidP="00000000" w:rsidRDefault="00000000" w:rsidRPr="00000000" w14:paraId="00000184">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optische Details bleiben erhalten</w:t>
            </w:r>
          </w:p>
          <w:p w:rsidR="00000000" w:rsidDel="00000000" w:rsidP="00000000" w:rsidRDefault="00000000" w:rsidRPr="00000000" w14:paraId="00000185">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6">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7">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8">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9">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A">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B">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8C">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D">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8E">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Nachteil: winkelabhängig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0"/>
                <w:szCs w:val="20"/>
              </w:rPr>
            </w:pPr>
            <w:r w:rsidDel="00000000" w:rsidR="00000000" w:rsidRPr="00000000">
              <w:rPr>
                <w:sz w:val="20"/>
                <w:szCs w:val="20"/>
                <w:rtl w:val="0"/>
              </w:rPr>
              <w:t xml:space="preserve">120801</w:t>
            </w:r>
          </w:p>
          <w:p w:rsidR="00000000" w:rsidDel="00000000" w:rsidP="00000000" w:rsidRDefault="00000000" w:rsidRPr="00000000" w14:paraId="00000190">
            <w:pPr>
              <w:widowControl w:val="0"/>
              <w:spacing w:line="240" w:lineRule="auto"/>
              <w:rPr>
                <w:sz w:val="20"/>
                <w:szCs w:val="20"/>
              </w:rPr>
            </w:pPr>
            <w:r w:rsidDel="00000000" w:rsidR="00000000" w:rsidRPr="00000000">
              <w:rPr>
                <w:sz w:val="20"/>
                <w:szCs w:val="20"/>
                <w:rtl w:val="0"/>
              </w:rPr>
              <w:t xml:space="preserve">Einblenden einer Sphäre mit Normal-Mapping</w:t>
            </w:r>
          </w:p>
          <w:p w:rsidR="00000000" w:rsidDel="00000000" w:rsidP="00000000" w:rsidRDefault="00000000" w:rsidRPr="00000000" w14:paraId="0000019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92">
            <w:pPr>
              <w:widowControl w:val="0"/>
              <w:spacing w:line="240" w:lineRule="auto"/>
              <w:rPr>
                <w:sz w:val="20"/>
                <w:szCs w:val="20"/>
              </w:rPr>
            </w:pPr>
            <w:r w:rsidDel="00000000" w:rsidR="00000000" w:rsidRPr="00000000">
              <w:rPr>
                <w:sz w:val="20"/>
                <w:szCs w:val="20"/>
                <w:rtl w:val="0"/>
              </w:rPr>
              <w:t xml:space="preserve">Sphäre dreht sich um sich selbst</w:t>
            </w:r>
          </w:p>
          <w:p w:rsidR="00000000" w:rsidDel="00000000" w:rsidP="00000000" w:rsidRDefault="00000000" w:rsidRPr="00000000" w14:paraId="0000019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9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9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96">
      <w:pPr>
        <w:spacing w:line="360" w:lineRule="auto"/>
        <w:rPr>
          <w:b w:val="1"/>
          <w:sz w:val="20"/>
          <w:szCs w:val="20"/>
        </w:rPr>
      </w:pPr>
      <w:r w:rsidDel="00000000" w:rsidR="00000000" w:rsidRPr="00000000">
        <w:rPr>
          <w:rtl w:val="0"/>
        </w:rPr>
      </w:r>
    </w:p>
    <w:p w:rsidR="00000000" w:rsidDel="00000000" w:rsidP="00000000" w:rsidRDefault="00000000" w:rsidRPr="00000000" w14:paraId="00000197">
      <w:pPr>
        <w:spacing w:line="360" w:lineRule="auto"/>
        <w:rPr>
          <w:b w:val="1"/>
          <w:sz w:val="20"/>
          <w:szCs w:val="20"/>
        </w:rPr>
      </w:pPr>
      <w:r w:rsidDel="00000000" w:rsidR="00000000" w:rsidRPr="00000000">
        <w:rPr>
          <w:rtl w:val="0"/>
        </w:rPr>
      </w:r>
    </w:p>
    <w:p w:rsidR="00000000" w:rsidDel="00000000" w:rsidP="00000000" w:rsidRDefault="00000000" w:rsidRPr="00000000" w14:paraId="00000198">
      <w:pPr>
        <w:spacing w:line="360" w:lineRule="auto"/>
        <w:rPr>
          <w:b w:val="1"/>
          <w:sz w:val="20"/>
          <w:szCs w:val="20"/>
        </w:rPr>
      </w:pPr>
      <w:r w:rsidDel="00000000" w:rsidR="00000000" w:rsidRPr="00000000">
        <w:rPr>
          <w:rtl w:val="0"/>
        </w:rPr>
      </w:r>
    </w:p>
    <w:p w:rsidR="00000000" w:rsidDel="00000000" w:rsidP="00000000" w:rsidRDefault="00000000" w:rsidRPr="00000000" w14:paraId="00000199">
      <w:pPr>
        <w:spacing w:line="360" w:lineRule="auto"/>
        <w:rPr>
          <w:b w:val="1"/>
          <w:sz w:val="20"/>
          <w:szCs w:val="20"/>
        </w:rPr>
      </w:pPr>
      <w:r w:rsidDel="00000000" w:rsidR="00000000" w:rsidRPr="00000000">
        <w:rPr>
          <w:b w:val="1"/>
          <w:sz w:val="20"/>
          <w:szCs w:val="20"/>
          <w:rtl w:val="0"/>
        </w:rPr>
        <w:t xml:space="preserve">12.9 (A) Displacement-Mapping  </w:t>
      </w:r>
    </w:p>
    <w:p w:rsidR="00000000" w:rsidDel="00000000" w:rsidP="00000000" w:rsidRDefault="00000000" w:rsidRPr="00000000" w14:paraId="0000019A">
      <w:pPr>
        <w:spacing w:line="360" w:lineRule="auto"/>
        <w:rPr>
          <w:sz w:val="20"/>
          <w:szCs w:val="20"/>
        </w:rPr>
      </w:pPr>
      <w:r w:rsidDel="00000000" w:rsidR="00000000" w:rsidRPr="00000000">
        <w:rPr>
          <w:rtl w:val="0"/>
        </w:rPr>
      </w:r>
    </w:p>
    <w:tbl>
      <w:tblPr>
        <w:tblStyle w:val="Table9"/>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510"/>
        <w:gridCol w:w="3499"/>
        <w:gridCol w:w="3499"/>
        <w:tblGridChange w:id="0">
          <w:tblGrid>
            <w:gridCol w:w="3450"/>
            <w:gridCol w:w="3510"/>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b w:val="1"/>
                <w:sz w:val="20"/>
                <w:szCs w:val="20"/>
              </w:rPr>
            </w:pPr>
            <w:r w:rsidDel="00000000" w:rsidR="00000000" w:rsidRPr="00000000">
              <w:rPr>
                <w:b w:val="1"/>
                <w:sz w:val="20"/>
                <w:szCs w:val="20"/>
              </w:rPr>
              <w:drawing>
                <wp:inline distB="114300" distT="114300" distL="114300" distR="114300">
                  <wp:extent cx="2022574" cy="3595688"/>
                  <wp:effectExtent b="12700" l="12700" r="12700" t="12700"/>
                  <wp:docPr id="2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022574" cy="3595688"/>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0"/>
                <w:szCs w:val="20"/>
              </w:rPr>
            </w:pPr>
            <w:r w:rsidDel="00000000" w:rsidR="00000000" w:rsidRPr="00000000">
              <w:rPr>
                <w:sz w:val="20"/>
                <w:szCs w:val="20"/>
                <w:rtl w:val="0"/>
              </w:rPr>
              <w:t xml:space="preserve">120901</w:t>
            </w:r>
          </w:p>
          <w:p w:rsidR="00000000" w:rsidDel="00000000" w:rsidP="00000000" w:rsidRDefault="00000000" w:rsidRPr="00000000" w14:paraId="000001A1">
            <w:pPr>
              <w:widowControl w:val="0"/>
              <w:spacing w:line="240" w:lineRule="auto"/>
              <w:rPr>
                <w:sz w:val="20"/>
                <w:szCs w:val="20"/>
              </w:rPr>
            </w:pPr>
            <w:r w:rsidDel="00000000" w:rsidR="00000000" w:rsidRPr="00000000">
              <w:rPr>
                <w:sz w:val="20"/>
                <w:szCs w:val="20"/>
                <w:rtl w:val="0"/>
              </w:rPr>
              <w:t xml:space="preserve">Das Displacement-Mapping löst dasselbe Problem wie das Bump- und das Normal-Mapping, es verleiht dem 3D-Objekt ebenfalls Vertiefungen und Erhöhungen.</w:t>
            </w:r>
          </w:p>
          <w:p w:rsidR="00000000" w:rsidDel="00000000" w:rsidP="00000000" w:rsidRDefault="00000000" w:rsidRPr="00000000" w14:paraId="000001A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A3">
            <w:pPr>
              <w:widowControl w:val="0"/>
              <w:spacing w:line="240" w:lineRule="auto"/>
              <w:rPr>
                <w:sz w:val="20"/>
                <w:szCs w:val="20"/>
              </w:rPr>
            </w:pPr>
            <w:r w:rsidDel="00000000" w:rsidR="00000000" w:rsidRPr="00000000">
              <w:rPr>
                <w:sz w:val="20"/>
                <w:szCs w:val="20"/>
                <w:rtl w:val="0"/>
              </w:rPr>
              <w:t xml:space="preserve">120902</w:t>
            </w:r>
          </w:p>
          <w:p w:rsidR="00000000" w:rsidDel="00000000" w:rsidP="00000000" w:rsidRDefault="00000000" w:rsidRPr="00000000" w14:paraId="000001A4">
            <w:pPr>
              <w:widowControl w:val="0"/>
              <w:spacing w:line="240" w:lineRule="auto"/>
              <w:rPr>
                <w:sz w:val="20"/>
                <w:szCs w:val="20"/>
              </w:rPr>
            </w:pPr>
            <w:r w:rsidDel="00000000" w:rsidR="00000000" w:rsidRPr="00000000">
              <w:rPr>
                <w:sz w:val="20"/>
                <w:szCs w:val="20"/>
                <w:rtl w:val="0"/>
              </w:rPr>
              <w:t xml:space="preserve">Der Unterschied zwischen den Mapping-Verfahren ist, dass beim Displacement Mapping die Geometrie des 3D-Objektes verändert wird. Das Displacement-Mapping findet also auf polygonaler Ebene statt.</w:t>
            </w:r>
          </w:p>
          <w:p w:rsidR="00000000" w:rsidDel="00000000" w:rsidP="00000000" w:rsidRDefault="00000000" w:rsidRPr="00000000" w14:paraId="000001A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A6">
            <w:pPr>
              <w:widowControl w:val="0"/>
              <w:spacing w:line="240" w:lineRule="auto"/>
              <w:rPr>
                <w:sz w:val="20"/>
                <w:szCs w:val="20"/>
              </w:rPr>
            </w:pPr>
            <w:r w:rsidDel="00000000" w:rsidR="00000000" w:rsidRPr="00000000">
              <w:rPr>
                <w:sz w:val="20"/>
                <w:szCs w:val="20"/>
                <w:rtl w:val="0"/>
              </w:rPr>
              <w:t xml:space="preserve">120903</w:t>
            </w:r>
          </w:p>
          <w:p w:rsidR="00000000" w:rsidDel="00000000" w:rsidP="00000000" w:rsidRDefault="00000000" w:rsidRPr="00000000" w14:paraId="000001A7">
            <w:pPr>
              <w:widowControl w:val="0"/>
              <w:spacing w:line="240" w:lineRule="auto"/>
              <w:rPr>
                <w:sz w:val="20"/>
                <w:szCs w:val="20"/>
              </w:rPr>
            </w:pPr>
            <w:r w:rsidDel="00000000" w:rsidR="00000000" w:rsidRPr="00000000">
              <w:rPr>
                <w:sz w:val="20"/>
                <w:szCs w:val="20"/>
                <w:rtl w:val="0"/>
              </w:rPr>
              <w:t xml:space="preserve">Durch “Verschieben” beziehungsweise “Verdrängen” des Materials werden dem 3D-Objekt die gewünschten Oberflächeneigenschaften verliehen. </w:t>
            </w:r>
          </w:p>
          <w:p w:rsidR="00000000" w:rsidDel="00000000" w:rsidP="00000000" w:rsidRDefault="00000000" w:rsidRPr="00000000" w14:paraId="000001A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A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AB">
            <w:pPr>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Vertiefungen und Erhöhungen der Oberfläche des Objektes</w:t>
            </w:r>
          </w:p>
          <w:p w:rsidR="00000000" w:rsidDel="00000000" w:rsidP="00000000" w:rsidRDefault="00000000" w:rsidRPr="00000000" w14:paraId="000001AC">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AD">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AE">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AF">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B0">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Veränderung der Form durch Veränderung der Geometrie des 3D-Objektes</w:t>
            </w:r>
          </w:p>
          <w:p w:rsidR="00000000" w:rsidDel="00000000" w:rsidP="00000000" w:rsidRDefault="00000000" w:rsidRPr="00000000" w14:paraId="000001B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5">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displacement = “verschieben” bzw. “verdrängen” des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0"/>
                <w:szCs w:val="20"/>
              </w:rPr>
            </w:pPr>
            <w:r w:rsidDel="00000000" w:rsidR="00000000" w:rsidRPr="00000000">
              <w:rPr>
                <w:sz w:val="20"/>
                <w:szCs w:val="20"/>
                <w:rtl w:val="0"/>
              </w:rPr>
              <w:t xml:space="preserve">120901</w:t>
            </w:r>
          </w:p>
          <w:p w:rsidR="00000000" w:rsidDel="00000000" w:rsidP="00000000" w:rsidRDefault="00000000" w:rsidRPr="00000000" w14:paraId="000001B7">
            <w:pPr>
              <w:widowControl w:val="0"/>
              <w:spacing w:line="240" w:lineRule="auto"/>
              <w:rPr>
                <w:sz w:val="20"/>
                <w:szCs w:val="20"/>
              </w:rPr>
            </w:pPr>
            <w:r w:rsidDel="00000000" w:rsidR="00000000" w:rsidRPr="00000000">
              <w:rPr>
                <w:sz w:val="20"/>
                <w:szCs w:val="20"/>
                <w:rtl w:val="0"/>
              </w:rPr>
              <w:t xml:space="preserve">Einblenden einer Sphäre mit Displacement-Mapping</w:t>
            </w:r>
          </w:p>
          <w:p w:rsidR="00000000" w:rsidDel="00000000" w:rsidP="00000000" w:rsidRDefault="00000000" w:rsidRPr="00000000" w14:paraId="000001B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9">
            <w:pPr>
              <w:widowControl w:val="0"/>
              <w:spacing w:line="240" w:lineRule="auto"/>
              <w:rPr>
                <w:sz w:val="20"/>
                <w:szCs w:val="20"/>
              </w:rPr>
            </w:pPr>
            <w:r w:rsidDel="00000000" w:rsidR="00000000" w:rsidRPr="00000000">
              <w:rPr>
                <w:sz w:val="20"/>
                <w:szCs w:val="20"/>
                <w:rtl w:val="0"/>
              </w:rPr>
              <w:t xml:space="preserve">Sphäre dreht sich um sich selbst</w:t>
            </w:r>
          </w:p>
          <w:p w:rsidR="00000000" w:rsidDel="00000000" w:rsidP="00000000" w:rsidRDefault="00000000" w:rsidRPr="00000000" w14:paraId="000001B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C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C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C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C3">
      <w:pPr>
        <w:spacing w:line="360" w:lineRule="auto"/>
        <w:rPr>
          <w:b w:val="1"/>
          <w:sz w:val="20"/>
          <w:szCs w:val="20"/>
        </w:rPr>
      </w:pPr>
      <w:r w:rsidDel="00000000" w:rsidR="00000000" w:rsidRPr="00000000">
        <w:rPr>
          <w:rtl w:val="0"/>
        </w:rPr>
      </w:r>
    </w:p>
    <w:p w:rsidR="00000000" w:rsidDel="00000000" w:rsidP="00000000" w:rsidRDefault="00000000" w:rsidRPr="00000000" w14:paraId="000001C4">
      <w:pPr>
        <w:spacing w:line="360" w:lineRule="auto"/>
        <w:rPr>
          <w:b w:val="1"/>
          <w:sz w:val="20"/>
          <w:szCs w:val="20"/>
        </w:rPr>
      </w:pPr>
      <w:r w:rsidDel="00000000" w:rsidR="00000000" w:rsidRPr="00000000">
        <w:rPr>
          <w:rtl w:val="0"/>
        </w:rPr>
      </w:r>
    </w:p>
    <w:p w:rsidR="00000000" w:rsidDel="00000000" w:rsidP="00000000" w:rsidRDefault="00000000" w:rsidRPr="00000000" w14:paraId="000001C5">
      <w:pPr>
        <w:spacing w:line="360" w:lineRule="auto"/>
        <w:rPr>
          <w:b w:val="1"/>
          <w:sz w:val="20"/>
          <w:szCs w:val="20"/>
        </w:rPr>
      </w:pPr>
      <w:r w:rsidDel="00000000" w:rsidR="00000000" w:rsidRPr="00000000">
        <w:rPr>
          <w:rtl w:val="0"/>
        </w:rPr>
      </w:r>
    </w:p>
    <w:p w:rsidR="00000000" w:rsidDel="00000000" w:rsidP="00000000" w:rsidRDefault="00000000" w:rsidRPr="00000000" w14:paraId="000001C6">
      <w:pPr>
        <w:spacing w:line="360" w:lineRule="auto"/>
        <w:rPr>
          <w:b w:val="1"/>
          <w:sz w:val="20"/>
          <w:szCs w:val="20"/>
        </w:rPr>
      </w:pPr>
      <w:r w:rsidDel="00000000" w:rsidR="00000000" w:rsidRPr="00000000">
        <w:rPr>
          <w:rtl w:val="0"/>
        </w:rPr>
      </w:r>
    </w:p>
    <w:p w:rsidR="00000000" w:rsidDel="00000000" w:rsidP="00000000" w:rsidRDefault="00000000" w:rsidRPr="00000000" w14:paraId="000001C7">
      <w:pPr>
        <w:spacing w:line="360" w:lineRule="auto"/>
        <w:rPr>
          <w:sz w:val="20"/>
          <w:szCs w:val="20"/>
        </w:rPr>
      </w:pPr>
      <w:r w:rsidDel="00000000" w:rsidR="00000000" w:rsidRPr="00000000">
        <w:rPr>
          <w:rtl w:val="0"/>
        </w:rPr>
      </w:r>
    </w:p>
    <w:p w:rsidR="00000000" w:rsidDel="00000000" w:rsidP="00000000" w:rsidRDefault="00000000" w:rsidRPr="00000000" w14:paraId="000001C8">
      <w:pPr>
        <w:spacing w:line="360" w:lineRule="auto"/>
        <w:rPr>
          <w:b w:val="1"/>
          <w:sz w:val="20"/>
          <w:szCs w:val="20"/>
        </w:rPr>
      </w:pPr>
      <w:r w:rsidDel="00000000" w:rsidR="00000000" w:rsidRPr="00000000">
        <w:rPr>
          <w:b w:val="1"/>
          <w:sz w:val="20"/>
          <w:szCs w:val="20"/>
          <w:rtl w:val="0"/>
        </w:rPr>
        <w:t xml:space="preserve">12.10 (I) Vergleich </w:t>
      </w:r>
    </w:p>
    <w:p w:rsidR="00000000" w:rsidDel="00000000" w:rsidP="00000000" w:rsidRDefault="00000000" w:rsidRPr="00000000" w14:paraId="000001C9">
      <w:pPr>
        <w:spacing w:line="360" w:lineRule="auto"/>
        <w:rPr>
          <w:sz w:val="20"/>
          <w:szCs w:val="20"/>
        </w:rPr>
      </w:pPr>
      <w:r w:rsidDel="00000000" w:rsidR="00000000" w:rsidRPr="00000000">
        <w:rPr>
          <w:rtl w:val="0"/>
        </w:rPr>
      </w:r>
    </w:p>
    <w:tbl>
      <w:tblPr>
        <w:tblStyle w:val="Table10"/>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3525"/>
        <w:gridCol w:w="3499"/>
        <w:gridCol w:w="3499"/>
        <w:tblGridChange w:id="0">
          <w:tblGrid>
            <w:gridCol w:w="3435"/>
            <w:gridCol w:w="352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b w:val="1"/>
                <w:sz w:val="20"/>
                <w:szCs w:val="20"/>
              </w:rPr>
            </w:pPr>
            <w:r w:rsidDel="00000000" w:rsidR="00000000" w:rsidRPr="00000000">
              <w:rPr>
                <w:b w:val="1"/>
                <w:sz w:val="20"/>
                <w:szCs w:val="20"/>
              </w:rPr>
              <w:drawing>
                <wp:inline distB="114300" distT="114300" distL="114300" distR="114300">
                  <wp:extent cx="2000603" cy="3567113"/>
                  <wp:effectExtent b="12700" l="12700" r="12700" t="12700"/>
                  <wp:docPr id="2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000603" cy="356711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0"/>
                <w:szCs w:val="20"/>
              </w:rPr>
            </w:pPr>
            <w:r w:rsidDel="00000000" w:rsidR="00000000" w:rsidRPr="00000000">
              <w:rPr>
                <w:sz w:val="20"/>
                <w:szCs w:val="20"/>
                <w:rtl w:val="0"/>
              </w:rPr>
              <w:t xml:space="preserve">121001</w:t>
            </w:r>
          </w:p>
          <w:p w:rsidR="00000000" w:rsidDel="00000000" w:rsidP="00000000" w:rsidRDefault="00000000" w:rsidRPr="00000000" w14:paraId="000001D0">
            <w:pPr>
              <w:widowControl w:val="0"/>
              <w:spacing w:line="240" w:lineRule="auto"/>
              <w:rPr>
                <w:sz w:val="20"/>
                <w:szCs w:val="20"/>
              </w:rPr>
            </w:pPr>
            <w:r w:rsidDel="00000000" w:rsidR="00000000" w:rsidRPr="00000000">
              <w:rPr>
                <w:sz w:val="20"/>
                <w:szCs w:val="20"/>
                <w:rtl w:val="0"/>
              </w:rPr>
              <w:t xml:space="preserve">Hier wird der Unterschied zwischen dem Normal-Mapping und dem Displacement-Mapping dargestellt. Betrachte die texturierten 3D-Objekte von allen Seiten.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0"/>
                <w:szCs w:val="20"/>
              </w:rPr>
            </w:pPr>
            <w:r w:rsidDel="00000000" w:rsidR="00000000" w:rsidRPr="00000000">
              <w:rPr>
                <w:sz w:val="20"/>
                <w:szCs w:val="20"/>
                <w:rtl w:val="0"/>
              </w:rPr>
              <w:t xml:space="preserve">Hier wird der Unterschied zwischen dem Normal-Mapping und dem Displacement-Mapping dargestellt. Betrachte die texturierten 3D-Objekte von allen Seiten.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20"/>
                <w:szCs w:val="20"/>
              </w:rPr>
            </w:pPr>
            <w:r w:rsidDel="00000000" w:rsidR="00000000" w:rsidRPr="00000000">
              <w:rPr>
                <w:sz w:val="20"/>
                <w:szCs w:val="20"/>
                <w:rtl w:val="0"/>
              </w:rPr>
              <w:t xml:space="preserve">121001</w:t>
            </w:r>
          </w:p>
          <w:p w:rsidR="00000000" w:rsidDel="00000000" w:rsidP="00000000" w:rsidRDefault="00000000" w:rsidRPr="00000000" w14:paraId="000001D3">
            <w:pPr>
              <w:widowControl w:val="0"/>
              <w:spacing w:line="240" w:lineRule="auto"/>
              <w:rPr>
                <w:sz w:val="20"/>
                <w:szCs w:val="20"/>
              </w:rPr>
            </w:pPr>
            <w:r w:rsidDel="00000000" w:rsidR="00000000" w:rsidRPr="00000000">
              <w:rPr>
                <w:sz w:val="20"/>
                <w:szCs w:val="20"/>
                <w:rtl w:val="0"/>
              </w:rPr>
              <w:t xml:space="preserve">Aufgabe wird gesprochen (über das i kann sich der Nutzer die Aufgabe anzeigen lassen)</w:t>
            </w:r>
          </w:p>
          <w:p w:rsidR="00000000" w:rsidDel="00000000" w:rsidP="00000000" w:rsidRDefault="00000000" w:rsidRPr="00000000" w14:paraId="000001D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D5">
            <w:pPr>
              <w:widowControl w:val="0"/>
              <w:spacing w:line="240" w:lineRule="auto"/>
              <w:rPr>
                <w:sz w:val="20"/>
                <w:szCs w:val="20"/>
              </w:rPr>
            </w:pPr>
            <w:r w:rsidDel="00000000" w:rsidR="00000000" w:rsidRPr="00000000">
              <w:rPr>
                <w:sz w:val="20"/>
                <w:szCs w:val="20"/>
                <w:rtl w:val="0"/>
              </w:rPr>
              <w:t xml:space="preserve">Auswahlmöglichkeiten </w:t>
            </w:r>
          </w:p>
          <w:p w:rsidR="00000000" w:rsidDel="00000000" w:rsidP="00000000" w:rsidRDefault="00000000" w:rsidRPr="00000000" w14:paraId="000001D6">
            <w:pPr>
              <w:widowControl w:val="0"/>
              <w:spacing w:line="240" w:lineRule="auto"/>
              <w:rPr>
                <w:sz w:val="20"/>
                <w:szCs w:val="20"/>
              </w:rPr>
            </w:pPr>
            <w:r w:rsidDel="00000000" w:rsidR="00000000" w:rsidRPr="00000000">
              <w:rPr>
                <w:sz w:val="20"/>
                <w:szCs w:val="20"/>
                <w:rtl w:val="0"/>
              </w:rPr>
              <w:t xml:space="preserve">“Normal-Mapping”</w:t>
            </w:r>
          </w:p>
          <w:p w:rsidR="00000000" w:rsidDel="00000000" w:rsidP="00000000" w:rsidRDefault="00000000" w:rsidRPr="00000000" w14:paraId="000001D7">
            <w:pPr>
              <w:widowControl w:val="0"/>
              <w:spacing w:line="240" w:lineRule="auto"/>
              <w:rPr>
                <w:sz w:val="20"/>
                <w:szCs w:val="20"/>
              </w:rPr>
            </w:pPr>
            <w:r w:rsidDel="00000000" w:rsidR="00000000" w:rsidRPr="00000000">
              <w:rPr>
                <w:sz w:val="20"/>
                <w:szCs w:val="20"/>
                <w:rtl w:val="0"/>
              </w:rPr>
              <w:t xml:space="preserve">“Displacement-Mapping”</w:t>
            </w:r>
          </w:p>
          <w:p w:rsidR="00000000" w:rsidDel="00000000" w:rsidP="00000000" w:rsidRDefault="00000000" w:rsidRPr="00000000" w14:paraId="000001D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D9">
            <w:pPr>
              <w:widowControl w:val="0"/>
              <w:spacing w:line="240" w:lineRule="auto"/>
              <w:rPr>
                <w:sz w:val="20"/>
                <w:szCs w:val="20"/>
              </w:rPr>
            </w:pPr>
            <w:r w:rsidDel="00000000" w:rsidR="00000000" w:rsidRPr="00000000">
              <w:rPr>
                <w:sz w:val="20"/>
                <w:szCs w:val="20"/>
                <w:rtl w:val="0"/>
              </w:rPr>
              <w:t xml:space="preserve">Der Nutzer kann sich das Objekt über das Steuerkreuz von allen Seiten ansehen</w:t>
            </w:r>
          </w:p>
          <w:p w:rsidR="00000000" w:rsidDel="00000000" w:rsidP="00000000" w:rsidRDefault="00000000" w:rsidRPr="00000000" w14:paraId="000001D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DB">
            <w:pPr>
              <w:widowControl w:val="0"/>
              <w:spacing w:line="240" w:lineRule="auto"/>
              <w:rPr>
                <w:sz w:val="20"/>
                <w:szCs w:val="20"/>
              </w:rPr>
            </w:pPr>
            <w:r w:rsidDel="00000000" w:rsidR="00000000" w:rsidRPr="00000000">
              <w:rPr>
                <w:sz w:val="20"/>
                <w:szCs w:val="20"/>
                <w:rtl w:val="0"/>
              </w:rPr>
              <w:t xml:space="preserve">(Eventuell Intensitätsregler, über den der Nutzer die Intensität des jeweiligen Mapping-Verfahrens beliebig anpassen kann)</w:t>
            </w:r>
          </w:p>
        </w:tc>
      </w:tr>
    </w:tbl>
    <w:p w:rsidR="00000000" w:rsidDel="00000000" w:rsidP="00000000" w:rsidRDefault="00000000" w:rsidRPr="00000000" w14:paraId="000001DC">
      <w:pPr>
        <w:spacing w:line="360" w:lineRule="auto"/>
        <w:rPr>
          <w:b w:val="1"/>
          <w:sz w:val="20"/>
          <w:szCs w:val="20"/>
        </w:rPr>
      </w:pPr>
      <w:r w:rsidDel="00000000" w:rsidR="00000000" w:rsidRPr="00000000">
        <w:rPr>
          <w:rtl w:val="0"/>
        </w:rPr>
      </w:r>
    </w:p>
    <w:p w:rsidR="00000000" w:rsidDel="00000000" w:rsidP="00000000" w:rsidRDefault="00000000" w:rsidRPr="00000000" w14:paraId="000001DD">
      <w:pPr>
        <w:spacing w:line="360" w:lineRule="auto"/>
        <w:rPr>
          <w:b w:val="1"/>
          <w:sz w:val="20"/>
          <w:szCs w:val="20"/>
        </w:rPr>
      </w:pPr>
      <w:r w:rsidDel="00000000" w:rsidR="00000000" w:rsidRPr="00000000">
        <w:rPr>
          <w:rtl w:val="0"/>
        </w:rPr>
      </w:r>
    </w:p>
    <w:p w:rsidR="00000000" w:rsidDel="00000000" w:rsidP="00000000" w:rsidRDefault="00000000" w:rsidRPr="00000000" w14:paraId="000001DE">
      <w:pPr>
        <w:spacing w:line="360" w:lineRule="auto"/>
        <w:rPr>
          <w:b w:val="1"/>
          <w:sz w:val="20"/>
          <w:szCs w:val="20"/>
        </w:rPr>
      </w:pPr>
      <w:r w:rsidDel="00000000" w:rsidR="00000000" w:rsidRPr="00000000">
        <w:rPr>
          <w:rtl w:val="0"/>
        </w:rPr>
      </w:r>
    </w:p>
    <w:p w:rsidR="00000000" w:rsidDel="00000000" w:rsidP="00000000" w:rsidRDefault="00000000" w:rsidRPr="00000000" w14:paraId="000001DF">
      <w:pPr>
        <w:spacing w:line="360" w:lineRule="auto"/>
        <w:rPr>
          <w:b w:val="1"/>
          <w:sz w:val="20"/>
          <w:szCs w:val="20"/>
        </w:rPr>
      </w:pPr>
      <w:r w:rsidDel="00000000" w:rsidR="00000000" w:rsidRPr="00000000">
        <w:rPr>
          <w:rtl w:val="0"/>
        </w:rPr>
      </w:r>
    </w:p>
    <w:p w:rsidR="00000000" w:rsidDel="00000000" w:rsidP="00000000" w:rsidRDefault="00000000" w:rsidRPr="00000000" w14:paraId="000001E0">
      <w:pPr>
        <w:spacing w:line="360" w:lineRule="auto"/>
        <w:rPr>
          <w:b w:val="1"/>
          <w:sz w:val="20"/>
          <w:szCs w:val="20"/>
        </w:rPr>
      </w:pPr>
      <w:r w:rsidDel="00000000" w:rsidR="00000000" w:rsidRPr="00000000">
        <w:rPr>
          <w:rtl w:val="0"/>
        </w:rPr>
      </w:r>
    </w:p>
    <w:p w:rsidR="00000000" w:rsidDel="00000000" w:rsidP="00000000" w:rsidRDefault="00000000" w:rsidRPr="00000000" w14:paraId="000001E1">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1E2">
      <w:pPr>
        <w:widowControl w:val="0"/>
        <w:spacing w:line="240" w:lineRule="auto"/>
        <w:jc w:val="center"/>
        <w:rPr>
          <w:b w:val="1"/>
          <w:sz w:val="20"/>
          <w:szCs w:val="20"/>
        </w:rPr>
      </w:pP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2000250" cy="3563552"/>
            <wp:effectExtent b="12700" l="12700" r="12700" t="12700"/>
            <wp:docPr id="3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000250" cy="3563552"/>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2000603" cy="3567113"/>
            <wp:effectExtent b="12700" l="12700" r="12700" t="1270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000603" cy="3567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3">
      <w:pPr>
        <w:spacing w:line="360" w:lineRule="auto"/>
        <w:rPr>
          <w:b w:val="1"/>
          <w:sz w:val="20"/>
          <w:szCs w:val="20"/>
        </w:rPr>
      </w:pPr>
      <w:r w:rsidDel="00000000" w:rsidR="00000000" w:rsidRPr="00000000">
        <w:rPr>
          <w:rtl w:val="0"/>
        </w:rPr>
      </w:r>
    </w:p>
    <w:p w:rsidR="00000000" w:rsidDel="00000000" w:rsidP="00000000" w:rsidRDefault="00000000" w:rsidRPr="00000000" w14:paraId="000001E4">
      <w:pPr>
        <w:spacing w:line="360" w:lineRule="auto"/>
        <w:rPr>
          <w:b w:val="1"/>
          <w:sz w:val="20"/>
          <w:szCs w:val="20"/>
        </w:rPr>
      </w:pPr>
      <w:r w:rsidDel="00000000" w:rsidR="00000000" w:rsidRPr="00000000">
        <w:rPr>
          <w:rtl w:val="0"/>
        </w:rPr>
      </w:r>
    </w:p>
    <w:p w:rsidR="00000000" w:rsidDel="00000000" w:rsidP="00000000" w:rsidRDefault="00000000" w:rsidRPr="00000000" w14:paraId="000001E5">
      <w:pPr>
        <w:spacing w:line="360" w:lineRule="auto"/>
        <w:rPr>
          <w:b w:val="1"/>
          <w:sz w:val="20"/>
          <w:szCs w:val="20"/>
        </w:rPr>
      </w:pPr>
      <w:r w:rsidDel="00000000" w:rsidR="00000000" w:rsidRPr="00000000">
        <w:rPr>
          <w:rtl w:val="0"/>
        </w:rPr>
      </w:r>
    </w:p>
    <w:p w:rsidR="00000000" w:rsidDel="00000000" w:rsidP="00000000" w:rsidRDefault="00000000" w:rsidRPr="00000000" w14:paraId="000001E6">
      <w:pPr>
        <w:spacing w:line="360" w:lineRule="auto"/>
        <w:rPr>
          <w:b w:val="1"/>
          <w:sz w:val="20"/>
          <w:szCs w:val="20"/>
        </w:rPr>
      </w:pPr>
      <w:r w:rsidDel="00000000" w:rsidR="00000000" w:rsidRPr="00000000">
        <w:rPr>
          <w:rtl w:val="0"/>
        </w:rPr>
      </w:r>
    </w:p>
    <w:p w:rsidR="00000000" w:rsidDel="00000000" w:rsidP="00000000" w:rsidRDefault="00000000" w:rsidRPr="00000000" w14:paraId="000001E7">
      <w:pPr>
        <w:spacing w:line="360" w:lineRule="auto"/>
        <w:rPr>
          <w:b w:val="1"/>
          <w:sz w:val="20"/>
          <w:szCs w:val="20"/>
        </w:rPr>
      </w:pPr>
      <w:r w:rsidDel="00000000" w:rsidR="00000000" w:rsidRPr="00000000">
        <w:rPr>
          <w:rtl w:val="0"/>
        </w:rPr>
      </w:r>
    </w:p>
    <w:p w:rsidR="00000000" w:rsidDel="00000000" w:rsidP="00000000" w:rsidRDefault="00000000" w:rsidRPr="00000000" w14:paraId="000001E8">
      <w:pPr>
        <w:spacing w:line="360" w:lineRule="auto"/>
        <w:rPr>
          <w:b w:val="1"/>
          <w:sz w:val="20"/>
          <w:szCs w:val="20"/>
        </w:rPr>
      </w:pPr>
      <w:r w:rsidDel="00000000" w:rsidR="00000000" w:rsidRPr="00000000">
        <w:rPr>
          <w:rtl w:val="0"/>
        </w:rPr>
      </w:r>
    </w:p>
    <w:p w:rsidR="00000000" w:rsidDel="00000000" w:rsidP="00000000" w:rsidRDefault="00000000" w:rsidRPr="00000000" w14:paraId="000001E9">
      <w:pPr>
        <w:spacing w:line="360" w:lineRule="auto"/>
        <w:rPr>
          <w:b w:val="1"/>
          <w:sz w:val="20"/>
          <w:szCs w:val="20"/>
        </w:rPr>
      </w:pPr>
      <w:r w:rsidDel="00000000" w:rsidR="00000000" w:rsidRPr="00000000">
        <w:rPr>
          <w:rtl w:val="0"/>
        </w:rPr>
      </w:r>
    </w:p>
    <w:p w:rsidR="00000000" w:rsidDel="00000000" w:rsidP="00000000" w:rsidRDefault="00000000" w:rsidRPr="00000000" w14:paraId="000001EA">
      <w:pPr>
        <w:spacing w:line="360" w:lineRule="auto"/>
        <w:rPr>
          <w:b w:val="1"/>
          <w:sz w:val="20"/>
          <w:szCs w:val="20"/>
        </w:rPr>
      </w:pPr>
      <w:r w:rsidDel="00000000" w:rsidR="00000000" w:rsidRPr="00000000">
        <w:rPr>
          <w:rtl w:val="0"/>
        </w:rPr>
      </w:r>
    </w:p>
    <w:p w:rsidR="00000000" w:rsidDel="00000000" w:rsidP="00000000" w:rsidRDefault="00000000" w:rsidRPr="00000000" w14:paraId="000001EB">
      <w:pPr>
        <w:spacing w:line="360" w:lineRule="auto"/>
        <w:rPr>
          <w:b w:val="1"/>
          <w:sz w:val="20"/>
          <w:szCs w:val="20"/>
        </w:rPr>
      </w:pPr>
      <w:r w:rsidDel="00000000" w:rsidR="00000000" w:rsidRPr="00000000">
        <w:rPr>
          <w:b w:val="1"/>
          <w:sz w:val="20"/>
          <w:szCs w:val="20"/>
          <w:rtl w:val="0"/>
        </w:rPr>
        <w:t xml:space="preserve">12.11 (A) Environment-Mapping</w:t>
      </w:r>
    </w:p>
    <w:p w:rsidR="00000000" w:rsidDel="00000000" w:rsidP="00000000" w:rsidRDefault="00000000" w:rsidRPr="00000000" w14:paraId="000001EC">
      <w:pPr>
        <w:spacing w:line="360" w:lineRule="auto"/>
        <w:rPr>
          <w:sz w:val="20"/>
          <w:szCs w:val="20"/>
        </w:rPr>
      </w:pPr>
      <w:r w:rsidDel="00000000" w:rsidR="00000000" w:rsidRPr="00000000">
        <w:rPr>
          <w:rtl w:val="0"/>
        </w:rPr>
      </w:r>
    </w:p>
    <w:tbl>
      <w:tblPr>
        <w:tblStyle w:val="Table11"/>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3585"/>
        <w:gridCol w:w="3499"/>
        <w:gridCol w:w="3499"/>
        <w:tblGridChange w:id="0">
          <w:tblGrid>
            <w:gridCol w:w="3375"/>
            <w:gridCol w:w="358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71675" cy="3505200"/>
                  <wp:effectExtent b="12700" l="12700" r="12700" t="12700"/>
                  <wp:docPr id="3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1971675" cy="35052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0"/>
                <w:szCs w:val="20"/>
              </w:rPr>
            </w:pPr>
            <w:r w:rsidDel="00000000" w:rsidR="00000000" w:rsidRPr="00000000">
              <w:rPr>
                <w:sz w:val="20"/>
                <w:szCs w:val="20"/>
                <w:rtl w:val="0"/>
              </w:rPr>
              <w:t xml:space="preserve">121101</w:t>
            </w:r>
          </w:p>
          <w:p w:rsidR="00000000" w:rsidDel="00000000" w:rsidP="00000000" w:rsidRDefault="00000000" w:rsidRPr="00000000" w14:paraId="000001F3">
            <w:pPr>
              <w:widowControl w:val="0"/>
              <w:spacing w:line="240" w:lineRule="auto"/>
              <w:rPr>
                <w:sz w:val="20"/>
                <w:szCs w:val="20"/>
              </w:rPr>
            </w:pPr>
            <w:r w:rsidDel="00000000" w:rsidR="00000000" w:rsidRPr="00000000">
              <w:rPr>
                <w:sz w:val="20"/>
                <w:szCs w:val="20"/>
                <w:rtl w:val="0"/>
              </w:rPr>
              <w:t xml:space="preserve">Mit dem Environment-Mapping werden in der Computergrafik Spiegelungen, durchlässige Objekte und Beleuchtungs-Simulationen dargestellt.</w:t>
            </w:r>
          </w:p>
          <w:p w:rsidR="00000000" w:rsidDel="00000000" w:rsidP="00000000" w:rsidRDefault="00000000" w:rsidRPr="00000000" w14:paraId="000001F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F5">
            <w:pPr>
              <w:widowControl w:val="0"/>
              <w:spacing w:line="240" w:lineRule="auto"/>
              <w:rPr>
                <w:sz w:val="20"/>
                <w:szCs w:val="20"/>
              </w:rPr>
            </w:pPr>
            <w:r w:rsidDel="00000000" w:rsidR="00000000" w:rsidRPr="00000000">
              <w:rPr>
                <w:sz w:val="20"/>
                <w:szCs w:val="20"/>
                <w:rtl w:val="0"/>
              </w:rPr>
              <w:t xml:space="preserve">121102</w:t>
            </w:r>
          </w:p>
          <w:p w:rsidR="00000000" w:rsidDel="00000000" w:rsidP="00000000" w:rsidRDefault="00000000" w:rsidRPr="00000000" w14:paraId="000001F6">
            <w:pPr>
              <w:spacing w:line="240" w:lineRule="auto"/>
              <w:rPr>
                <w:sz w:val="20"/>
                <w:szCs w:val="20"/>
              </w:rPr>
            </w:pPr>
            <w:r w:rsidDel="00000000" w:rsidR="00000000" w:rsidRPr="00000000">
              <w:rPr>
                <w:sz w:val="20"/>
                <w:szCs w:val="20"/>
                <w:rtl w:val="0"/>
              </w:rPr>
              <w:t xml:space="preserve">Dabei wird die Umgebung, bestehend aus Objekten und Lichtquellen, in der sich das Objekt befinden soll, als eine Umgebungs-Textur gespeichert und auf das 3D-Objekt projiziert. Wie dieser Vorgang funktioniert erfährst du im nächsten Kapitel. Das 3D-Objekt muss im Verhältnis zu seiner Umgebung eher klein sein, damit die Spiegelung realistisch wirkt. </w:t>
            </w:r>
          </w:p>
          <w:p w:rsidR="00000000" w:rsidDel="00000000" w:rsidP="00000000" w:rsidRDefault="00000000" w:rsidRPr="00000000" w14:paraId="000001F7">
            <w:pPr>
              <w:spacing w:line="240" w:lineRule="auto"/>
              <w:rPr>
                <w:sz w:val="20"/>
                <w:szCs w:val="20"/>
              </w:rPr>
            </w:pPr>
            <w:r w:rsidDel="00000000" w:rsidR="00000000" w:rsidRPr="00000000">
              <w:rPr>
                <w:rtl w:val="0"/>
              </w:rPr>
            </w:r>
          </w:p>
          <w:p w:rsidR="00000000" w:rsidDel="00000000" w:rsidP="00000000" w:rsidRDefault="00000000" w:rsidRPr="00000000" w14:paraId="000001F8">
            <w:pPr>
              <w:spacing w:line="240" w:lineRule="auto"/>
              <w:rPr>
                <w:sz w:val="20"/>
                <w:szCs w:val="20"/>
              </w:rPr>
            </w:pPr>
            <w:r w:rsidDel="00000000" w:rsidR="00000000" w:rsidRPr="00000000">
              <w:rPr>
                <w:sz w:val="20"/>
                <w:szCs w:val="20"/>
                <w:rtl w:val="0"/>
              </w:rPr>
              <w:t xml:space="preserve">121103</w:t>
            </w:r>
          </w:p>
          <w:p w:rsidR="00000000" w:rsidDel="00000000" w:rsidP="00000000" w:rsidRDefault="00000000" w:rsidRPr="00000000" w14:paraId="000001F9">
            <w:pPr>
              <w:spacing w:line="240" w:lineRule="auto"/>
              <w:rPr>
                <w:sz w:val="20"/>
                <w:szCs w:val="20"/>
              </w:rPr>
            </w:pPr>
            <w:r w:rsidDel="00000000" w:rsidR="00000000" w:rsidRPr="00000000">
              <w:rPr>
                <w:sz w:val="20"/>
                <w:szCs w:val="20"/>
                <w:rtl w:val="0"/>
              </w:rPr>
              <w:t xml:space="preserve">Beim Environment-Mapping wird in zwei Arten unterschieden: das sphärische und das kubische Environment-Mapping. In Folge wird nur Letzteres beschrieben. </w:t>
            </w:r>
          </w:p>
          <w:p w:rsidR="00000000" w:rsidDel="00000000" w:rsidP="00000000" w:rsidRDefault="00000000" w:rsidRPr="00000000" w14:paraId="000001FA">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FC">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Simulation von spiegelnden Objekten</w:t>
            </w:r>
          </w:p>
          <w:p w:rsidR="00000000" w:rsidDel="00000000" w:rsidP="00000000" w:rsidRDefault="00000000" w:rsidRPr="00000000" w14:paraId="000001F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F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F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0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0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02">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Speichern einer Umgebungstextur (umliegende Objekte und Lichtquellen)</w:t>
            </w:r>
          </w:p>
          <w:p w:rsidR="00000000" w:rsidDel="00000000" w:rsidP="00000000" w:rsidRDefault="00000000" w:rsidRPr="00000000" w14:paraId="0000020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0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0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0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0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0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0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0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0B">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Sphärisches Environment-Mapping</w:t>
            </w:r>
          </w:p>
          <w:p w:rsidR="00000000" w:rsidDel="00000000" w:rsidP="00000000" w:rsidRDefault="00000000" w:rsidRPr="00000000" w14:paraId="0000020C">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Kubisches Environment- Mapping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20"/>
                <w:szCs w:val="20"/>
              </w:rPr>
            </w:pPr>
            <w:r w:rsidDel="00000000" w:rsidR="00000000" w:rsidRPr="00000000">
              <w:rPr>
                <w:sz w:val="20"/>
                <w:szCs w:val="20"/>
                <w:rtl w:val="0"/>
              </w:rPr>
              <w:t xml:space="preserve">121101 </w:t>
            </w:r>
          </w:p>
          <w:p w:rsidR="00000000" w:rsidDel="00000000" w:rsidP="00000000" w:rsidRDefault="00000000" w:rsidRPr="00000000" w14:paraId="0000020E">
            <w:pPr>
              <w:widowControl w:val="0"/>
              <w:spacing w:line="240" w:lineRule="auto"/>
              <w:rPr>
                <w:sz w:val="20"/>
                <w:szCs w:val="20"/>
              </w:rPr>
            </w:pPr>
            <w:r w:rsidDel="00000000" w:rsidR="00000000" w:rsidRPr="00000000">
              <w:rPr>
                <w:sz w:val="20"/>
                <w:szCs w:val="20"/>
                <w:rtl w:val="0"/>
              </w:rPr>
              <w:t xml:space="preserve">Einblenden eines spiegelnden 3D-Objektes (hier: Seifenblase, später: spiegelnder Roboter)</w:t>
            </w:r>
          </w:p>
          <w:p w:rsidR="00000000" w:rsidDel="00000000" w:rsidP="00000000" w:rsidRDefault="00000000" w:rsidRPr="00000000" w14:paraId="0000020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B">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21C">
      <w:pPr>
        <w:spacing w:line="360" w:lineRule="auto"/>
        <w:rPr>
          <w:b w:val="1"/>
          <w:sz w:val="20"/>
          <w:szCs w:val="20"/>
        </w:rPr>
      </w:pPr>
      <w:r w:rsidDel="00000000" w:rsidR="00000000" w:rsidRPr="00000000">
        <w:rPr>
          <w:rtl w:val="0"/>
        </w:rPr>
      </w:r>
    </w:p>
    <w:p w:rsidR="00000000" w:rsidDel="00000000" w:rsidP="00000000" w:rsidRDefault="00000000" w:rsidRPr="00000000" w14:paraId="0000021D">
      <w:pPr>
        <w:spacing w:line="360" w:lineRule="auto"/>
        <w:rPr>
          <w:b w:val="1"/>
          <w:sz w:val="20"/>
          <w:szCs w:val="20"/>
        </w:rPr>
      </w:pPr>
      <w:r w:rsidDel="00000000" w:rsidR="00000000" w:rsidRPr="00000000">
        <w:rPr>
          <w:rtl w:val="0"/>
        </w:rPr>
      </w:r>
    </w:p>
    <w:p w:rsidR="00000000" w:rsidDel="00000000" w:rsidP="00000000" w:rsidRDefault="00000000" w:rsidRPr="00000000" w14:paraId="0000021E">
      <w:pPr>
        <w:spacing w:line="360" w:lineRule="auto"/>
        <w:rPr>
          <w:b w:val="1"/>
          <w:sz w:val="20"/>
          <w:szCs w:val="20"/>
        </w:rPr>
      </w:pPr>
      <w:r w:rsidDel="00000000" w:rsidR="00000000" w:rsidRPr="00000000">
        <w:rPr>
          <w:rtl w:val="0"/>
        </w:rPr>
      </w:r>
    </w:p>
    <w:p w:rsidR="00000000" w:rsidDel="00000000" w:rsidP="00000000" w:rsidRDefault="00000000" w:rsidRPr="00000000" w14:paraId="0000021F">
      <w:pPr>
        <w:spacing w:line="360" w:lineRule="auto"/>
        <w:rPr>
          <w:b w:val="1"/>
          <w:sz w:val="20"/>
          <w:szCs w:val="20"/>
        </w:rPr>
      </w:pPr>
      <w:r w:rsidDel="00000000" w:rsidR="00000000" w:rsidRPr="00000000">
        <w:rPr>
          <w:b w:val="1"/>
          <w:sz w:val="20"/>
          <w:szCs w:val="20"/>
          <w:rtl w:val="0"/>
        </w:rPr>
        <w:t xml:space="preserve">12.12 (A) Kubisches Environment-Mapping</w:t>
      </w:r>
    </w:p>
    <w:p w:rsidR="00000000" w:rsidDel="00000000" w:rsidP="00000000" w:rsidRDefault="00000000" w:rsidRPr="00000000" w14:paraId="00000220">
      <w:pPr>
        <w:spacing w:line="360" w:lineRule="auto"/>
        <w:rPr>
          <w:sz w:val="20"/>
          <w:szCs w:val="20"/>
        </w:rPr>
      </w:pPr>
      <w:r w:rsidDel="00000000" w:rsidR="00000000" w:rsidRPr="00000000">
        <w:rPr>
          <w:rtl w:val="0"/>
        </w:rPr>
      </w:r>
    </w:p>
    <w:tbl>
      <w:tblPr>
        <w:tblStyle w:val="Table12"/>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555"/>
        <w:gridCol w:w="3499"/>
        <w:gridCol w:w="3499"/>
        <w:tblGridChange w:id="0">
          <w:tblGrid>
            <w:gridCol w:w="3405"/>
            <w:gridCol w:w="355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90725" cy="3543300"/>
                  <wp:effectExtent b="12700" l="12700" r="12700" t="12700"/>
                  <wp:docPr id="3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1990725" cy="35433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line="240" w:lineRule="auto"/>
              <w:rPr>
                <w:sz w:val="20"/>
                <w:szCs w:val="20"/>
              </w:rPr>
            </w:pPr>
            <w:r w:rsidDel="00000000" w:rsidR="00000000" w:rsidRPr="00000000">
              <w:rPr>
                <w:sz w:val="20"/>
                <w:szCs w:val="20"/>
                <w:rtl w:val="0"/>
              </w:rPr>
              <w:t xml:space="preserve">121201</w:t>
            </w:r>
          </w:p>
          <w:p w:rsidR="00000000" w:rsidDel="00000000" w:rsidP="00000000" w:rsidRDefault="00000000" w:rsidRPr="00000000" w14:paraId="00000227">
            <w:pPr>
              <w:spacing w:line="240" w:lineRule="auto"/>
              <w:rPr>
                <w:sz w:val="20"/>
                <w:szCs w:val="20"/>
              </w:rPr>
            </w:pPr>
            <w:r w:rsidDel="00000000" w:rsidR="00000000" w:rsidRPr="00000000">
              <w:rPr>
                <w:sz w:val="20"/>
                <w:szCs w:val="20"/>
                <w:rtl w:val="0"/>
              </w:rPr>
              <w:t xml:space="preserve">Bei dem kubischen Environment-Mapping wird die Umgebung auf einem Kubus abgebildet. </w:t>
            </w:r>
          </w:p>
          <w:p w:rsidR="00000000" w:rsidDel="00000000" w:rsidP="00000000" w:rsidRDefault="00000000" w:rsidRPr="00000000" w14:paraId="00000228">
            <w:pPr>
              <w:spacing w:line="240" w:lineRule="auto"/>
              <w:rPr>
                <w:sz w:val="20"/>
                <w:szCs w:val="20"/>
              </w:rPr>
            </w:pPr>
            <w:r w:rsidDel="00000000" w:rsidR="00000000" w:rsidRPr="00000000">
              <w:rPr>
                <w:rtl w:val="0"/>
              </w:rPr>
            </w:r>
          </w:p>
          <w:p w:rsidR="00000000" w:rsidDel="00000000" w:rsidP="00000000" w:rsidRDefault="00000000" w:rsidRPr="00000000" w14:paraId="00000229">
            <w:pPr>
              <w:spacing w:line="240" w:lineRule="auto"/>
              <w:rPr>
                <w:sz w:val="20"/>
                <w:szCs w:val="20"/>
              </w:rPr>
            </w:pPr>
            <w:r w:rsidDel="00000000" w:rsidR="00000000" w:rsidRPr="00000000">
              <w:rPr>
                <w:sz w:val="20"/>
                <w:szCs w:val="20"/>
                <w:rtl w:val="0"/>
              </w:rPr>
              <w:t xml:space="preserve">121202</w:t>
            </w:r>
          </w:p>
          <w:p w:rsidR="00000000" w:rsidDel="00000000" w:rsidP="00000000" w:rsidRDefault="00000000" w:rsidRPr="00000000" w14:paraId="0000022A">
            <w:pPr>
              <w:spacing w:line="240" w:lineRule="auto"/>
              <w:rPr>
                <w:sz w:val="20"/>
                <w:szCs w:val="20"/>
              </w:rPr>
            </w:pPr>
            <w:r w:rsidDel="00000000" w:rsidR="00000000" w:rsidRPr="00000000">
              <w:rPr>
                <w:sz w:val="20"/>
                <w:szCs w:val="20"/>
                <w:rtl w:val="0"/>
              </w:rPr>
              <w:t xml:space="preserve">Es werden sechs 2D-Umgebungs-Texturen verwendet, die zusammen die Fläche eines Kubus bilden. </w:t>
            </w:r>
          </w:p>
          <w:p w:rsidR="00000000" w:rsidDel="00000000" w:rsidP="00000000" w:rsidRDefault="00000000" w:rsidRPr="00000000" w14:paraId="0000022B">
            <w:pPr>
              <w:spacing w:line="240" w:lineRule="auto"/>
              <w:rPr>
                <w:sz w:val="20"/>
                <w:szCs w:val="20"/>
              </w:rPr>
            </w:pPr>
            <w:r w:rsidDel="00000000" w:rsidR="00000000" w:rsidRPr="00000000">
              <w:rPr>
                <w:rtl w:val="0"/>
              </w:rPr>
            </w:r>
          </w:p>
          <w:p w:rsidR="00000000" w:rsidDel="00000000" w:rsidP="00000000" w:rsidRDefault="00000000" w:rsidRPr="00000000" w14:paraId="0000022C">
            <w:pPr>
              <w:spacing w:line="240" w:lineRule="auto"/>
              <w:rPr>
                <w:sz w:val="20"/>
                <w:szCs w:val="20"/>
              </w:rPr>
            </w:pPr>
            <w:r w:rsidDel="00000000" w:rsidR="00000000" w:rsidRPr="00000000">
              <w:rPr>
                <w:sz w:val="20"/>
                <w:szCs w:val="20"/>
                <w:rtl w:val="0"/>
              </w:rPr>
              <w:t xml:space="preserve">121203</w:t>
            </w:r>
          </w:p>
          <w:p w:rsidR="00000000" w:rsidDel="00000000" w:rsidP="00000000" w:rsidRDefault="00000000" w:rsidRPr="00000000" w14:paraId="0000022D">
            <w:pPr>
              <w:spacing w:line="240" w:lineRule="auto"/>
              <w:rPr>
                <w:sz w:val="20"/>
                <w:szCs w:val="20"/>
              </w:rPr>
            </w:pPr>
            <w:r w:rsidDel="00000000" w:rsidR="00000000" w:rsidRPr="00000000">
              <w:rPr>
                <w:sz w:val="20"/>
                <w:szCs w:val="20"/>
                <w:rtl w:val="0"/>
              </w:rPr>
              <w:t xml:space="preserve">Die sechs einzelnen Umgebungs-Texturen entstehen durch das Fotografieren oder Rendern aus Position des Objektmittelpunkts in einem Winkel von 90 Grad. Dabei müssen die sechs Würfelflächen randlos abgedeckt werden.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22F">
            <w:pPr>
              <w:widowControl w:val="0"/>
              <w:numPr>
                <w:ilvl w:val="0"/>
                <w:numId w:val="10"/>
              </w:numPr>
              <w:spacing w:line="240" w:lineRule="auto"/>
              <w:ind w:left="720" w:hanging="360"/>
              <w:rPr>
                <w:sz w:val="20"/>
                <w:szCs w:val="20"/>
              </w:rPr>
            </w:pPr>
            <w:r w:rsidDel="00000000" w:rsidR="00000000" w:rsidRPr="00000000">
              <w:rPr>
                <w:sz w:val="20"/>
                <w:szCs w:val="20"/>
                <w:rtl w:val="0"/>
              </w:rPr>
              <w:t xml:space="preserve">Kubisches Environment- Mapping: Abbildung der Umgebung auf einen Kubus</w:t>
            </w:r>
          </w:p>
          <w:p w:rsidR="00000000" w:rsidDel="00000000" w:rsidP="00000000" w:rsidRDefault="00000000" w:rsidRPr="00000000" w14:paraId="00000230">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Vorteil: keine Verzerrung</w:t>
            </w:r>
          </w:p>
          <w:p w:rsidR="00000000" w:rsidDel="00000000" w:rsidP="00000000" w:rsidRDefault="00000000" w:rsidRPr="00000000" w14:paraId="00000231">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32">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33">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34">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35">
            <w:pPr>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Verwendung von sechs 2D-Umgebungs-Texturen</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3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121201</w:t>
            </w:r>
          </w:p>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Einblenden von sechs 2D-Umgebungs-Texturen</w:t>
            </w:r>
          </w:p>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Die sechs 2D-Umgebungs-Texturen legen sich um den Kubus und decken alle Flächen randlos ab</w:t>
            </w:r>
          </w:p>
          <w:p w:rsidR="00000000" w:rsidDel="00000000" w:rsidP="00000000" w:rsidRDefault="00000000" w:rsidRPr="00000000" w14:paraId="0000023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2D-Textur klappt wieder auf</w:t>
            </w:r>
          </w:p>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Vorgang wiederholt sich, solanger der Sprecher spricht</w:t>
            </w:r>
          </w:p>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Quelle und Code-Beispiel: Friedrich A. Lohmüller, http://www.f-lohmueller.de/pov_tut/backgrnd/p_sky9d.htm</w:t>
            </w:r>
          </w:p>
        </w:tc>
      </w:tr>
    </w:tbl>
    <w:p w:rsidR="00000000" w:rsidDel="00000000" w:rsidP="00000000" w:rsidRDefault="00000000" w:rsidRPr="00000000" w14:paraId="00000241">
      <w:pPr>
        <w:spacing w:line="360" w:lineRule="auto"/>
        <w:rPr>
          <w:b w:val="1"/>
          <w:sz w:val="20"/>
          <w:szCs w:val="20"/>
        </w:rPr>
      </w:pPr>
      <w:r w:rsidDel="00000000" w:rsidR="00000000" w:rsidRPr="00000000">
        <w:rPr>
          <w:rtl w:val="0"/>
        </w:rPr>
      </w:r>
    </w:p>
    <w:p w:rsidR="00000000" w:rsidDel="00000000" w:rsidP="00000000" w:rsidRDefault="00000000" w:rsidRPr="00000000" w14:paraId="00000242">
      <w:pPr>
        <w:spacing w:line="360" w:lineRule="auto"/>
        <w:rPr>
          <w:b w:val="1"/>
          <w:sz w:val="20"/>
          <w:szCs w:val="20"/>
        </w:rPr>
      </w:pPr>
      <w:r w:rsidDel="00000000" w:rsidR="00000000" w:rsidRPr="00000000">
        <w:rPr>
          <w:rtl w:val="0"/>
        </w:rPr>
      </w:r>
    </w:p>
    <w:p w:rsidR="00000000" w:rsidDel="00000000" w:rsidP="00000000" w:rsidRDefault="00000000" w:rsidRPr="00000000" w14:paraId="00000243">
      <w:pPr>
        <w:spacing w:line="360" w:lineRule="auto"/>
        <w:rPr>
          <w:b w:val="1"/>
          <w:sz w:val="20"/>
          <w:szCs w:val="20"/>
        </w:rPr>
      </w:pPr>
      <w:r w:rsidDel="00000000" w:rsidR="00000000" w:rsidRPr="00000000">
        <w:rPr>
          <w:rtl w:val="0"/>
        </w:rPr>
      </w:r>
    </w:p>
    <w:p w:rsidR="00000000" w:rsidDel="00000000" w:rsidP="00000000" w:rsidRDefault="00000000" w:rsidRPr="00000000" w14:paraId="00000244">
      <w:pPr>
        <w:spacing w:line="360" w:lineRule="auto"/>
        <w:rPr>
          <w:b w:val="1"/>
          <w:sz w:val="20"/>
          <w:szCs w:val="20"/>
        </w:rPr>
      </w:pPr>
      <w:r w:rsidDel="00000000" w:rsidR="00000000" w:rsidRPr="00000000">
        <w:rPr>
          <w:rtl w:val="0"/>
        </w:rPr>
      </w:r>
    </w:p>
    <w:p w:rsidR="00000000" w:rsidDel="00000000" w:rsidP="00000000" w:rsidRDefault="00000000" w:rsidRPr="00000000" w14:paraId="00000245">
      <w:pPr>
        <w:spacing w:line="360" w:lineRule="auto"/>
        <w:rPr>
          <w:b w:val="1"/>
          <w:sz w:val="20"/>
          <w:szCs w:val="20"/>
        </w:rPr>
      </w:pPr>
      <w:r w:rsidDel="00000000" w:rsidR="00000000" w:rsidRPr="00000000">
        <w:rPr>
          <w:rtl w:val="0"/>
        </w:rPr>
      </w:r>
    </w:p>
    <w:p w:rsidR="00000000" w:rsidDel="00000000" w:rsidP="00000000" w:rsidRDefault="00000000" w:rsidRPr="00000000" w14:paraId="00000246">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247">
      <w:pPr>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1938338" cy="3460642"/>
            <wp:effectExtent b="12700" l="12700" r="12700" t="12700"/>
            <wp:docPr id="2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1938338" cy="3460642"/>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41236" cy="3452813"/>
            <wp:effectExtent b="12700" l="12700" r="12700" t="12700"/>
            <wp:docPr id="1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1941236" cy="3452813"/>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47863" cy="3468145"/>
            <wp:effectExtent b="12700" l="12700" r="12700" t="12700"/>
            <wp:docPr id="1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1947863" cy="3468145"/>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47863" cy="3477647"/>
            <wp:effectExtent b="12700" l="12700" r="12700" t="12700"/>
            <wp:docPr id="31"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1947863" cy="34776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8">
      <w:pPr>
        <w:spacing w:line="360" w:lineRule="auto"/>
        <w:rPr>
          <w:b w:val="1"/>
          <w:sz w:val="20"/>
          <w:szCs w:val="20"/>
        </w:rPr>
      </w:pPr>
      <w:r w:rsidDel="00000000" w:rsidR="00000000" w:rsidRPr="00000000">
        <w:rPr>
          <w:rtl w:val="0"/>
        </w:rPr>
      </w:r>
    </w:p>
    <w:p w:rsidR="00000000" w:rsidDel="00000000" w:rsidP="00000000" w:rsidRDefault="00000000" w:rsidRPr="00000000" w14:paraId="00000249">
      <w:pPr>
        <w:spacing w:line="360" w:lineRule="auto"/>
        <w:rPr>
          <w:b w:val="1"/>
          <w:sz w:val="20"/>
          <w:szCs w:val="20"/>
        </w:rPr>
      </w:pPr>
      <w:r w:rsidDel="00000000" w:rsidR="00000000" w:rsidRPr="00000000">
        <w:rPr>
          <w:rtl w:val="0"/>
        </w:rPr>
      </w:r>
    </w:p>
    <w:p w:rsidR="00000000" w:rsidDel="00000000" w:rsidP="00000000" w:rsidRDefault="00000000" w:rsidRPr="00000000" w14:paraId="0000024A">
      <w:pPr>
        <w:spacing w:line="360" w:lineRule="auto"/>
        <w:rPr>
          <w:b w:val="1"/>
          <w:sz w:val="20"/>
          <w:szCs w:val="20"/>
        </w:rPr>
      </w:pPr>
      <w:r w:rsidDel="00000000" w:rsidR="00000000" w:rsidRPr="00000000">
        <w:rPr>
          <w:rtl w:val="0"/>
        </w:rPr>
      </w:r>
    </w:p>
    <w:p w:rsidR="00000000" w:rsidDel="00000000" w:rsidP="00000000" w:rsidRDefault="00000000" w:rsidRPr="00000000" w14:paraId="0000024B">
      <w:pPr>
        <w:spacing w:line="360" w:lineRule="auto"/>
        <w:rPr>
          <w:b w:val="1"/>
          <w:sz w:val="20"/>
          <w:szCs w:val="20"/>
        </w:rPr>
      </w:pPr>
      <w:r w:rsidDel="00000000" w:rsidR="00000000" w:rsidRPr="00000000">
        <w:rPr>
          <w:rtl w:val="0"/>
        </w:rPr>
      </w:r>
    </w:p>
    <w:p w:rsidR="00000000" w:rsidDel="00000000" w:rsidP="00000000" w:rsidRDefault="00000000" w:rsidRPr="00000000" w14:paraId="0000024C">
      <w:pPr>
        <w:spacing w:line="360" w:lineRule="auto"/>
        <w:rPr>
          <w:b w:val="1"/>
          <w:sz w:val="20"/>
          <w:szCs w:val="20"/>
        </w:rPr>
      </w:pPr>
      <w:r w:rsidDel="00000000" w:rsidR="00000000" w:rsidRPr="00000000">
        <w:rPr>
          <w:rtl w:val="0"/>
        </w:rPr>
      </w:r>
    </w:p>
    <w:p w:rsidR="00000000" w:rsidDel="00000000" w:rsidP="00000000" w:rsidRDefault="00000000" w:rsidRPr="00000000" w14:paraId="0000024D">
      <w:pPr>
        <w:spacing w:line="360" w:lineRule="auto"/>
        <w:rPr>
          <w:b w:val="1"/>
          <w:sz w:val="20"/>
          <w:szCs w:val="20"/>
        </w:rPr>
      </w:pPr>
      <w:r w:rsidDel="00000000" w:rsidR="00000000" w:rsidRPr="00000000">
        <w:rPr>
          <w:rtl w:val="0"/>
        </w:rPr>
      </w:r>
    </w:p>
    <w:p w:rsidR="00000000" w:rsidDel="00000000" w:rsidP="00000000" w:rsidRDefault="00000000" w:rsidRPr="00000000" w14:paraId="0000024E">
      <w:pPr>
        <w:spacing w:line="360" w:lineRule="auto"/>
        <w:rPr>
          <w:b w:val="1"/>
          <w:sz w:val="20"/>
          <w:szCs w:val="20"/>
        </w:rPr>
      </w:pPr>
      <w:r w:rsidDel="00000000" w:rsidR="00000000" w:rsidRPr="00000000">
        <w:rPr>
          <w:rtl w:val="0"/>
        </w:rPr>
      </w:r>
    </w:p>
    <w:sectPr>
      <w:headerReference r:id="rId36" w:type="default"/>
      <w:footerReference r:id="rId37" w:type="default"/>
      <w:footerReference r:id="rId38" w:type="first"/>
      <w:pgSz w:h="11906" w:w="16838"/>
      <w:pgMar w:bottom="1440.0000000000002" w:top="1440.0000000000002"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jc w:val="right"/>
      <w:rPr/>
    </w:pPr>
    <w:r w:rsidDel="00000000" w:rsidR="00000000" w:rsidRPr="00000000">
      <w:rPr>
        <w:rtl w:val="0"/>
      </w:rPr>
    </w:r>
  </w:p>
  <w:p w:rsidR="00000000" w:rsidDel="00000000" w:rsidP="00000000" w:rsidRDefault="00000000" w:rsidRPr="00000000" w14:paraId="000002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jc w:val="right"/>
      <w:rPr>
        <w:sz w:val="20"/>
        <w:szCs w:val="20"/>
      </w:rPr>
    </w:pPr>
    <w:r w:rsidDel="00000000" w:rsidR="00000000" w:rsidRPr="00000000">
      <w:rPr>
        <w:rtl w:val="0"/>
      </w:rPr>
    </w:r>
  </w:p>
  <w:p w:rsidR="00000000" w:rsidDel="00000000" w:rsidP="00000000" w:rsidRDefault="00000000" w:rsidRPr="00000000" w14:paraId="00000250">
    <w:pPr>
      <w:jc w:val="right"/>
      <w:rPr>
        <w:sz w:val="20"/>
        <w:szCs w:val="20"/>
      </w:rPr>
    </w:pPr>
    <w:r w:rsidDel="00000000" w:rsidR="00000000" w:rsidRPr="00000000">
      <w:rPr>
        <w:sz w:val="20"/>
        <w:szCs w:val="20"/>
        <w:rtl w:val="0"/>
      </w:rPr>
      <w:t xml:space="preserve">Lisa Würstle | 09.12.2018</w:t>
    </w:r>
  </w:p>
  <w:p w:rsidR="00000000" w:rsidDel="00000000" w:rsidP="00000000" w:rsidRDefault="00000000" w:rsidRPr="00000000" w14:paraId="00000251">
    <w:pPr>
      <w:jc w:val="right"/>
      <w:rPr>
        <w:sz w:val="20"/>
        <w:szCs w:val="20"/>
      </w:rPr>
    </w:pPr>
    <w:r w:rsidDel="00000000" w:rsidR="00000000" w:rsidRPr="00000000">
      <w:rPr>
        <w:sz w:val="20"/>
        <w:szCs w:val="20"/>
        <w:rtl w:val="0"/>
      </w:rPr>
      <w:t xml:space="preserve">Texturen Drehbuch Version 1.4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3.png"/><Relationship Id="rId21" Type="http://schemas.openxmlformats.org/officeDocument/2006/relationships/image" Target="media/image26.png"/><Relationship Id="rId24" Type="http://schemas.openxmlformats.org/officeDocument/2006/relationships/image" Target="media/image2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28.png"/><Relationship Id="rId28" Type="http://schemas.openxmlformats.org/officeDocument/2006/relationships/image" Target="media/image1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2.png"/><Relationship Id="rId7" Type="http://schemas.openxmlformats.org/officeDocument/2006/relationships/image" Target="media/image15.png"/><Relationship Id="rId8" Type="http://schemas.openxmlformats.org/officeDocument/2006/relationships/image" Target="media/image1.png"/><Relationship Id="rId31" Type="http://schemas.openxmlformats.org/officeDocument/2006/relationships/image" Target="media/image23.png"/><Relationship Id="rId30" Type="http://schemas.openxmlformats.org/officeDocument/2006/relationships/image" Target="media/image24.png"/><Relationship Id="rId11" Type="http://schemas.openxmlformats.org/officeDocument/2006/relationships/image" Target="media/image10.png"/><Relationship Id="rId33" Type="http://schemas.openxmlformats.org/officeDocument/2006/relationships/image" Target="media/image13.png"/><Relationship Id="rId10" Type="http://schemas.openxmlformats.org/officeDocument/2006/relationships/image" Target="media/image4.png"/><Relationship Id="rId32" Type="http://schemas.openxmlformats.org/officeDocument/2006/relationships/image" Target="media/image17.png"/><Relationship Id="rId13" Type="http://schemas.openxmlformats.org/officeDocument/2006/relationships/image" Target="media/image7.png"/><Relationship Id="rId35" Type="http://schemas.openxmlformats.org/officeDocument/2006/relationships/image" Target="media/image19.png"/><Relationship Id="rId12" Type="http://schemas.openxmlformats.org/officeDocument/2006/relationships/image" Target="media/image2.png"/><Relationship Id="rId34" Type="http://schemas.openxmlformats.org/officeDocument/2006/relationships/image" Target="media/image25.png"/><Relationship Id="rId15" Type="http://schemas.openxmlformats.org/officeDocument/2006/relationships/image" Target="media/image11.png"/><Relationship Id="rId37" Type="http://schemas.openxmlformats.org/officeDocument/2006/relationships/footer" Target="footer2.xml"/><Relationship Id="rId14" Type="http://schemas.openxmlformats.org/officeDocument/2006/relationships/image" Target="media/image16.png"/><Relationship Id="rId36" Type="http://schemas.openxmlformats.org/officeDocument/2006/relationships/header" Target="header1.xml"/><Relationship Id="rId17" Type="http://schemas.openxmlformats.org/officeDocument/2006/relationships/image" Target="media/image27.png"/><Relationship Id="rId16" Type="http://schemas.openxmlformats.org/officeDocument/2006/relationships/image" Target="media/image5.png"/><Relationship Id="rId38" Type="http://schemas.openxmlformats.org/officeDocument/2006/relationships/footer" Target="footer1.xml"/><Relationship Id="rId19" Type="http://schemas.openxmlformats.org/officeDocument/2006/relationships/image" Target="media/image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