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 xml:space="preserve">Po otevření aplikace CheckFolder umožňuje vložení adresáře, se kterým se pracuje. S adresářem můžeme provádět dvě operace. 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>- porovnání rozdílů, při prvním spuštění do adresáře a všech podadresářů uloží pomocný soubor.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ab/>
        <w:t>- při prvním spuštění se do pomocného souboru uloží potřebné informace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ab/>
        <w:t>- při dalších spuštěních zobrazí rozdíly od posledního spuštění a upraví se pomocný soubor.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>- druhá možná operace je vymazání pomocných soubor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5560" cy="4925060"/>
            <wp:effectExtent l="0" t="0" r="0" b="0"/>
            <wp:wrapTopAndBottom/>
            <wp:docPr id="1" name="Obráze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7" t="-205" r="-197" b="-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92506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 xml:space="preserve">Existují dvě varianty, jak si pamatovat stav adresáře. 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 xml:space="preserve">A) </w:t>
      </w:r>
      <w:r>
        <w:rPr>
          <w:lang w:val="cs-CZ"/>
        </w:rPr>
        <w:t>v souboru v adresáři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>B) v těle požadavku POST HTTP dotazu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>Každá varianta má své výhody a nevýhody.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widowControl w:val="false"/>
              <w:suppressLineNumbers/>
              <w:bidi w:val="0"/>
              <w:ind w:hanging="340" w:start="283" w:end="0"/>
              <w:jc w:val="center"/>
              <w:rPr>
                <w:lang w:val="cs-CZ"/>
              </w:rPr>
            </w:pPr>
            <w:r>
              <w:rPr>
                <w:lang w:val="cs-CZ"/>
              </w:rPr>
              <w:t xml:space="preserve">Nevýhody 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center"/>
              <w:rPr>
                <w:lang w:val="cs-CZ"/>
              </w:rPr>
            </w:pPr>
            <w:r>
              <w:rPr>
                <w:lang w:val="cs-CZ"/>
              </w:rPr>
              <w:t>Výhody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widowControl w:val="false"/>
              <w:suppressLineNumbers/>
              <w:bidi w:val="0"/>
              <w:ind w:hanging="340" w:start="283" w:end="0"/>
              <w:jc w:val="start"/>
              <w:rPr>
                <w:lang w:val="cs-CZ"/>
              </w:rPr>
            </w:pPr>
            <w:r>
              <w:rPr>
                <w:lang w:val="cs-CZ"/>
              </w:rPr>
              <w:t>A)  Vytváří soubor v adresářích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lang w:val="cs-CZ"/>
              </w:rPr>
            </w:pPr>
            <w:r>
              <w:rPr>
                <w:lang w:val="cs-CZ"/>
              </w:rPr>
              <w:t>V případě přístupu z různých klientů si pamatuje jednotné číslo verze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Obsahtabulky"/>
              <w:widowControl w:val="false"/>
              <w:suppressLineNumbers/>
              <w:bidi w:val="0"/>
              <w:ind w:hanging="340" w:start="283" w:end="0"/>
              <w:jc w:val="start"/>
              <w:rPr>
                <w:lang w:val="cs-CZ"/>
              </w:rPr>
            </w:pPr>
            <w:r>
              <w:rPr>
                <w:lang w:val="cs-CZ"/>
              </w:rPr>
              <w:t>B) Informace o adresářích se uchovává jen po dobu relace s klientem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Obsahtabulky"/>
              <w:bidi w:val="0"/>
              <w:jc w:val="start"/>
              <w:rPr>
                <w:lang w:val="cs-CZ"/>
              </w:rPr>
            </w:pPr>
            <w:r>
              <w:rPr>
                <w:lang w:val="cs-CZ"/>
              </w:rPr>
              <w:t>Nepotřebuje pomocné soubory</w:t>
            </w:r>
          </w:p>
        </w:tc>
      </w:tr>
    </w:tbl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>Zvolil jsem variantu A)</w:t>
      </w:r>
      <w:r>
        <w:br w:type="page"/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>Metody pro detekci změn adresářů poskytuje třída CheckFolder. Metoda DoCheck() rekurzivně prochází adresáře a volá metodu CheckSingleFolder(). Ta porovná adresáře a výsledek vrátí v třídě FolderResult. Je tak možné případně snadno implementovat testování správné funkčnosti na jednom adresáři. Výsledek se potom konvertuje na string pomocí přepsané funkce ToString().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>Mazání pomocných souborů zajištuje metoda DeleteTempFiles</w:t>
      </w:r>
      <w:r>
        <w:rPr>
          <w:lang w:val="en-US"/>
        </w:rPr>
        <w:t>().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  <w:t xml:space="preserve">Pomocné informace se ukládají do adresáře a každého podadrešáře zvlášť do souboru checkfolder.~db ve formátu JSON. </w:t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start"/>
        <w:rPr>
          <w:lang w:val="cs-CZ"/>
        </w:rPr>
      </w:pPr>
      <w:r>
        <w:rPr>
          <w:lang w:val="cs-CZ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Obsahtabulky">
    <w:name w:val="Obsah tabulky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890</TotalTime>
  <Application>LibreOffice/7.6.2.1$Windows_X86_64 LibreOffice_project/56f7684011345957bbf33a7ee678afaf4d2ba333</Application>
  <AppVersion>15.0000</AppVersion>
  <Pages>2</Pages>
  <Words>198</Words>
  <Characters>1172</Characters>
  <CharactersWithSpaces>1358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2024-06-03T19:41:47Z</dcterms:created>
  <dc:creator/>
  <dc:description/>
  <dc:language>cs-CZ</dc:language>
  <cp:lastModifiedBy/>
  <dcterms:modified xsi:type="dcterms:W3CDTF">2024-06-06T19:30:53Z</dcterms:modified>
  <cp:revision>3</cp:revision>
  <dc:subject/>
  <dc:title/>
</cp:coreProperties>
</file>