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8C0014" w:rsidP="00422822">
          <w:pPr>
            <w:jc w:val="both"/>
          </w:pPr>
          <w:r>
            <w:rPr>
              <w:b/>
              <w:bCs/>
              <w:noProof/>
              <w:lang w:val="nl-BE"/>
            </w:rPr>
            <mc:AlternateContent>
              <mc:Choice Requires="wps">
                <w:drawing>
                  <wp:anchor distT="0" distB="0" distL="114300" distR="114300" simplePos="0" relativeHeight="251677695" behindDoc="1" locked="0" layoutInCell="1" allowOverlap="1">
                    <wp:simplePos x="0" y="0"/>
                    <wp:positionH relativeFrom="margin">
                      <wp:posOffset>-3412709</wp:posOffset>
                    </wp:positionH>
                    <wp:positionV relativeFrom="paragraph">
                      <wp:posOffset>-4027895</wp:posOffset>
                    </wp:positionV>
                    <wp:extent cx="7441324" cy="11130455"/>
                    <wp:effectExtent l="1219200" t="742950" r="1207770" b="737870"/>
                    <wp:wrapNone/>
                    <wp:docPr id="17" name="Rechthoek 17"/>
                    <wp:cNvGraphicFramePr/>
                    <a:graphic xmlns:a="http://schemas.openxmlformats.org/drawingml/2006/main">
                      <a:graphicData uri="http://schemas.microsoft.com/office/word/2010/wordprocessingShape">
                        <wps:wsp>
                          <wps:cNvSpPr/>
                          <wps:spPr>
                            <a:xfrm rot="20791413">
                              <a:off x="0" y="0"/>
                              <a:ext cx="7441324" cy="11130455"/>
                            </a:xfrm>
                            <a:prstGeom prst="rect">
                              <a:avLst/>
                            </a:prstGeom>
                            <a:solidFill>
                              <a:srgbClr val="0C090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939F0" id="Rechthoek 17" o:spid="_x0000_s1026" style="position:absolute;margin-left:-268.7pt;margin-top:-317.15pt;width:585.95pt;height:876.4pt;rotation:-883193fd;z-index:-251638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" fillcolor="#0c090a" strokecolor="black [3213]" strokeweight="2pt">
                    <w10:wrap anchorx="margin"/>
                  </v:rect>
                </w:pict>
              </mc:Fallback>
            </mc:AlternateContent>
          </w:r>
          <w:r w:rsidR="009F162A">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r w:rsidRPr="008C0014">
                                  <w:rPr>
                                    <w:rFonts w:ascii="KdG Expert" w:hAnsi="KdG Expert"/>
                                    <w:color w:val="FFFFFF" w:themeColor="background1"/>
                                    <w:sz w:val="72"/>
                                  </w:rPr>
                                  <w:t>Kusomari</w:t>
                                </w:r>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WeyenBerg,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r w:rsidRPr="008C0014">
                            <w:rPr>
                              <w:rFonts w:ascii="KdG Expert" w:hAnsi="KdG Expert"/>
                              <w:color w:val="FFFFFF" w:themeColor="background1"/>
                              <w:sz w:val="72"/>
                            </w:rPr>
                            <w:t>Kusomari</w:t>
                          </w:r>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WeyenBerg, Pieter Jorissen</w:t>
                          </w:r>
                        </w:p>
                      </w:txbxContent>
                    </v:textbox>
                    <w10:wrap anchorx="page" anchory="margin"/>
                  </v:shape>
                </w:pict>
              </mc:Fallback>
            </mc:AlternateContent>
          </w:r>
          <w:r w:rsidR="009F162A">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14605" b="9525"/>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5078BE" w:themeColor="accent1"/>
            </w:rPr>
          </w:pPr>
          <w:r w:rsidRPr="00495169">
            <w:rPr>
              <w:rFonts w:ascii="KdG Expert" w:hAnsi="KdG Expert"/>
              <w:color w:val="5078BE"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020F97">
              <w:rPr>
                <w:noProof/>
                <w:webHidden/>
              </w:rPr>
              <w:t>1</w:t>
            </w:r>
            <w:r w:rsidR="00020F97">
              <w:rPr>
                <w:noProof/>
                <w:webHidden/>
              </w:rPr>
              <w:fldChar w:fldCharType="end"/>
            </w:r>
          </w:hyperlink>
        </w:p>
        <w:p w:rsidR="00020F97" w:rsidRDefault="00A80AD5">
          <w:pPr>
            <w:pStyle w:val="Inhopg1"/>
            <w:tabs>
              <w:tab w:val="right" w:leader="dot" w:pos="8186"/>
            </w:tabs>
            <w:rPr>
              <w:rFonts w:eastAsiaTheme="minorEastAsia"/>
              <w:noProof/>
              <w:color w:val="auto"/>
              <w:sz w:val="22"/>
              <w:szCs w:val="22"/>
              <w:lang w:val="nl-BE"/>
            </w:rPr>
          </w:pPr>
          <w:hyperlink w:anchor="_Toc486925231" w:history="1">
            <w:r w:rsidR="00020F97" w:rsidRPr="001A3E12">
              <w:rPr>
                <w:rStyle w:val="Hyperlink"/>
                <w:noProof/>
              </w:rPr>
              <w:t>Technische overzicht</w:t>
            </w:r>
            <w:r w:rsidR="00020F97">
              <w:rPr>
                <w:noProof/>
                <w:webHidden/>
              </w:rPr>
              <w:tab/>
            </w:r>
            <w:r w:rsidR="00020F97">
              <w:rPr>
                <w:noProof/>
                <w:webHidden/>
              </w:rPr>
              <w:fldChar w:fldCharType="begin"/>
            </w:r>
            <w:r w:rsidR="00020F97">
              <w:rPr>
                <w:noProof/>
                <w:webHidden/>
              </w:rPr>
              <w:instrText xml:space="preserve"> PAGEREF _Toc486925231 \h </w:instrText>
            </w:r>
            <w:r w:rsidR="00020F97">
              <w:rPr>
                <w:noProof/>
                <w:webHidden/>
              </w:rPr>
            </w:r>
            <w:r w:rsidR="00020F97">
              <w:rPr>
                <w:noProof/>
                <w:webHidden/>
              </w:rPr>
              <w:fldChar w:fldCharType="separate"/>
            </w:r>
            <w:r w:rsidR="00020F97">
              <w:rPr>
                <w:noProof/>
                <w:webHidden/>
              </w:rPr>
              <w:t>3</w:t>
            </w:r>
            <w:r w:rsidR="00020F97">
              <w:rPr>
                <w:noProof/>
                <w:webHidden/>
              </w:rPr>
              <w:fldChar w:fldCharType="end"/>
            </w:r>
          </w:hyperlink>
        </w:p>
        <w:p w:rsidR="00020F97" w:rsidRDefault="00A80AD5">
          <w:pPr>
            <w:pStyle w:val="Inhopg1"/>
            <w:tabs>
              <w:tab w:val="right" w:leader="dot" w:pos="8186"/>
            </w:tabs>
            <w:rPr>
              <w:rFonts w:eastAsiaTheme="minorEastAsia"/>
              <w:noProof/>
              <w:color w:val="auto"/>
              <w:sz w:val="22"/>
              <w:szCs w:val="22"/>
              <w:lang w:val="nl-BE"/>
            </w:rPr>
          </w:pPr>
          <w:hyperlink w:anchor="_Toc486925232" w:history="1">
            <w:r w:rsidR="00020F97" w:rsidRPr="001A3E12">
              <w:rPr>
                <w:rStyle w:val="Hyperlink"/>
                <w:noProof/>
              </w:rPr>
              <w:t>Conclusie</w:t>
            </w:r>
            <w:r w:rsidR="00020F97">
              <w:rPr>
                <w:noProof/>
                <w:webHidden/>
              </w:rPr>
              <w:tab/>
            </w:r>
            <w:r w:rsidR="00020F97">
              <w:rPr>
                <w:noProof/>
                <w:webHidden/>
              </w:rPr>
              <w:fldChar w:fldCharType="begin"/>
            </w:r>
            <w:r w:rsidR="00020F97">
              <w:rPr>
                <w:noProof/>
                <w:webHidden/>
              </w:rPr>
              <w:instrText xml:space="preserve"> PAGEREF _Toc486925232 \h </w:instrText>
            </w:r>
            <w:r w:rsidR="00020F97">
              <w:rPr>
                <w:noProof/>
                <w:webHidden/>
              </w:rPr>
            </w:r>
            <w:r w:rsidR="00020F97">
              <w:rPr>
                <w:noProof/>
                <w:webHidden/>
              </w:rPr>
              <w:fldChar w:fldCharType="separate"/>
            </w:r>
            <w:r w:rsidR="00020F97">
              <w:rPr>
                <w:noProof/>
                <w:webHidden/>
              </w:rPr>
              <w:t>9</w:t>
            </w:r>
            <w:r w:rsidR="00020F97">
              <w:rPr>
                <w:noProof/>
                <w:webHidden/>
              </w:rPr>
              <w:fldChar w:fldCharType="end"/>
            </w:r>
          </w:hyperlink>
        </w:p>
        <w:p w:rsidR="00020F97" w:rsidRDefault="00A80AD5">
          <w:pPr>
            <w:pStyle w:val="Inhopg1"/>
            <w:tabs>
              <w:tab w:val="right" w:leader="dot" w:pos="8186"/>
            </w:tabs>
            <w:rPr>
              <w:rFonts w:eastAsiaTheme="minorEastAsia"/>
              <w:noProof/>
              <w:color w:val="auto"/>
              <w:sz w:val="22"/>
              <w:szCs w:val="22"/>
              <w:lang w:val="nl-BE"/>
            </w:rPr>
          </w:pPr>
          <w:hyperlink w:anchor="_Toc486925233" w:history="1">
            <w:r w:rsidR="00020F97" w:rsidRPr="001A3E12">
              <w:rPr>
                <w:rStyle w:val="Hyperlink"/>
                <w:noProof/>
              </w:rPr>
              <w:t>Bronnen</w:t>
            </w:r>
            <w:r w:rsidR="00020F97">
              <w:rPr>
                <w:noProof/>
                <w:webHidden/>
              </w:rPr>
              <w:tab/>
            </w:r>
            <w:r w:rsidR="00020F97">
              <w:rPr>
                <w:noProof/>
                <w:webHidden/>
              </w:rPr>
              <w:fldChar w:fldCharType="begin"/>
            </w:r>
            <w:r w:rsidR="00020F97">
              <w:rPr>
                <w:noProof/>
                <w:webHidden/>
              </w:rPr>
              <w:instrText xml:space="preserve"> PAGEREF _Toc486925233 \h </w:instrText>
            </w:r>
            <w:r w:rsidR="00020F97">
              <w:rPr>
                <w:noProof/>
                <w:webHidden/>
              </w:rPr>
            </w:r>
            <w:r w:rsidR="00020F97">
              <w:rPr>
                <w:noProof/>
                <w:webHidden/>
              </w:rPr>
              <w:fldChar w:fldCharType="separate"/>
            </w:r>
            <w:r w:rsidR="00020F97">
              <w:rPr>
                <w:noProof/>
                <w:webHidden/>
              </w:rPr>
              <w:t>10</w:t>
            </w:r>
            <w:r w:rsidR="00020F97">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0" w:name="_Toc486925230"/>
      <w:r w:rsidRPr="00495169">
        <w:rPr>
          <w:rFonts w:ascii="KdG Expert" w:hAnsi="KdG Expert"/>
        </w:rPr>
        <w:lastRenderedPageBreak/>
        <w:t>Omschrijving</w:t>
      </w:r>
      <w:bookmarkEnd w:id="0"/>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playstation game: katamari.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roots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In katamari speel je met een klein personage dat een bal vooruitduwt en andere voorwerpen die kleiner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katamari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Ik dacht ook wel dat enkele hulpmiddelen zouden kunnen helpen, o.a.: een minimap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1" w:name="_Toc486925231"/>
      <w:r w:rsidRPr="00495169">
        <w:rPr>
          <w:rFonts w:ascii="KdG Expert" w:hAnsi="KdG Expert"/>
        </w:rPr>
        <w:lastRenderedPageBreak/>
        <w:t>Technische overzicht</w:t>
      </w:r>
      <w:bookmarkEnd w:id="1"/>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Pr="00495169"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Testen outline door bal en testen op onregelmatige meshes</w:t>
      </w:r>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Juiste code zoeken voor beetle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3563BA" w:rsidRPr="003563BA" w:rsidRDefault="003563BA" w:rsidP="003563BA">
      <w:pPr>
        <w:pStyle w:val="Lijstalinea"/>
        <w:numPr>
          <w:ilvl w:val="0"/>
          <w:numId w:val="14"/>
        </w:numPr>
        <w:spacing w:after="0"/>
        <w:jc w:val="both"/>
        <w:rPr>
          <w:rFonts w:ascii="Verdana" w:hAnsi="Verdana"/>
          <w:u w:val="single"/>
        </w:rPr>
      </w:pPr>
      <w:r w:rsidRPr="003563BA">
        <w:rPr>
          <w:rFonts w:ascii="Verdana" w:hAnsi="Verdana"/>
          <w:u w:val="single"/>
        </w:rPr>
        <w:t>Denken hoe het met papier gemaakt zou zijn.</w:t>
      </w:r>
    </w:p>
    <w:p w:rsidR="00131C9D" w:rsidRDefault="003563BA" w:rsidP="00131C9D">
      <w:pPr>
        <w:pStyle w:val="Lijstalinea"/>
        <w:ind w:left="-1407"/>
        <w:jc w:val="center"/>
        <w:rPr>
          <w:rFonts w:ascii="Verdana" w:hAnsi="Verdana"/>
        </w:rPr>
      </w:pPr>
      <w:r>
        <w:rPr>
          <w:noProof/>
          <w:lang w:val="nl-BE"/>
        </w:rPr>
        <w:lastRenderedPageBreak/>
        <w:drawing>
          <wp:inline distT="0" distB="0" distL="0" distR="0" wp14:anchorId="5790E050" wp14:editId="39350216">
            <wp:extent cx="4429125" cy="288639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4" t="14323" r="47841" b="29037"/>
                    <a:stretch/>
                  </pic:blipFill>
                  <pic:spPr bwMode="auto">
                    <a:xfrm>
                      <a:off x="0" y="0"/>
                      <a:ext cx="4433755" cy="2889413"/>
                    </a:xfrm>
                    <a:prstGeom prst="rect">
                      <a:avLst/>
                    </a:prstGeom>
                    <a:ln>
                      <a:noFill/>
                    </a:ln>
                    <a:extLst>
                      <a:ext uri="{53640926-AAD7-44D8-BBD7-CCE9431645EC}">
                        <a14:shadowObscured xmlns:a14="http://schemas.microsoft.com/office/drawing/2010/main"/>
                      </a:ext>
                    </a:extLst>
                  </pic:spPr>
                </pic:pic>
              </a:graphicData>
            </a:graphic>
          </wp:inline>
        </w:drawing>
      </w:r>
      <w:r w:rsidR="00131C9D" w:rsidRPr="00131C9D">
        <w:rPr>
          <w:noProof/>
          <w:lang w:val="nl-BE"/>
        </w:rPr>
        <w:drawing>
          <wp:inline distT="0" distB="0" distL="0" distR="0">
            <wp:extent cx="1085850" cy="2545715"/>
            <wp:effectExtent l="0" t="0" r="0" b="6985"/>
            <wp:docPr id="13" name="Afbeelding 13" descr="C:\Users\Gebruiker\Desktop\verkeerslichtLvl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verkeerslichtLvlSelec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55" t="13018" r="41979"/>
                    <a:stretch/>
                  </pic:blipFill>
                  <pic:spPr bwMode="auto">
                    <a:xfrm>
                      <a:off x="0" y="0"/>
                      <a:ext cx="1085932" cy="2545908"/>
                    </a:xfrm>
                    <a:prstGeom prst="rect">
                      <a:avLst/>
                    </a:prstGeom>
                    <a:noFill/>
                    <a:ln>
                      <a:noFill/>
                    </a:ln>
                    <a:extLst>
                      <a:ext uri="{53640926-AAD7-44D8-BBD7-CCE9431645EC}">
                        <a14:shadowObscured xmlns:a14="http://schemas.microsoft.com/office/drawing/2010/main"/>
                      </a:ext>
                    </a:extLst>
                  </pic:spPr>
                </pic:pic>
              </a:graphicData>
            </a:graphic>
          </wp:inline>
        </w:drawing>
      </w:r>
    </w:p>
    <w:p w:rsidR="00874078" w:rsidRPr="004E358D" w:rsidRDefault="00874078" w:rsidP="004E358D">
      <w:pPr>
        <w:pStyle w:val="Lijstalinea"/>
        <w:numPr>
          <w:ilvl w:val="0"/>
          <w:numId w:val="14"/>
        </w:numPr>
        <w:spacing w:after="0"/>
        <w:jc w:val="both"/>
        <w:rPr>
          <w:rFonts w:ascii="Verdana" w:hAnsi="Verdana"/>
          <w:u w:val="single"/>
        </w:rPr>
      </w:pPr>
      <w:r w:rsidRPr="004E358D">
        <w:rPr>
          <w:rFonts w:ascii="Verdana" w:hAnsi="Verdana"/>
          <w:u w:val="single"/>
        </w:rPr>
        <w:t>Testen of baken van een texture beter is</w:t>
      </w:r>
    </w:p>
    <w:p w:rsidR="00874078" w:rsidRDefault="00874078" w:rsidP="004E358D">
      <w:pPr>
        <w:pStyle w:val="Lijstalinea"/>
        <w:ind w:left="-1407"/>
        <w:jc w:val="center"/>
        <w:rPr>
          <w:rFonts w:ascii="Verdana" w:hAnsi="Verdana"/>
        </w:rPr>
      </w:pPr>
      <w:r>
        <w:rPr>
          <w:noProof/>
          <w:lang w:val="nl-BE"/>
        </w:rPr>
        <w:drawing>
          <wp:inline distT="0" distB="0" distL="0" distR="0" wp14:anchorId="2E787782" wp14:editId="2E7A5185">
            <wp:extent cx="4657725" cy="18383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01" t="8138" r="1904" b="29037"/>
                    <a:stretch/>
                  </pic:blipFill>
                  <pic:spPr bwMode="auto">
                    <a:xfrm>
                      <a:off x="0" y="0"/>
                      <a:ext cx="4657725" cy="1838325"/>
                    </a:xfrm>
                    <a:prstGeom prst="rect">
                      <a:avLst/>
                    </a:prstGeom>
                    <a:ln>
                      <a:noFill/>
                    </a:ln>
                    <a:extLst>
                      <a:ext uri="{53640926-AAD7-44D8-BBD7-CCE9431645EC}">
                        <a14:shadowObscured xmlns:a14="http://schemas.microsoft.com/office/drawing/2010/main"/>
                      </a:ext>
                    </a:extLst>
                  </pic:spPr>
                </pic:pic>
              </a:graphicData>
            </a:graphic>
          </wp:inline>
        </w:drawing>
      </w:r>
    </w:p>
    <w:p w:rsidR="00B34DF3" w:rsidRDefault="00E7060C" w:rsidP="004E358D">
      <w:pPr>
        <w:pStyle w:val="Lijstalinea"/>
        <w:ind w:left="-1407"/>
        <w:jc w:val="center"/>
        <w:rPr>
          <w:rFonts w:ascii="Verdana" w:hAnsi="Verdana"/>
        </w:rPr>
      </w:pPr>
      <w:r>
        <w:rPr>
          <w:rFonts w:ascii="Verdana" w:hAnsi="Verdana"/>
          <w:noProof/>
          <w:lang w:val="nl-BE"/>
        </w:rPr>
        <w:drawing>
          <wp:inline distT="0" distB="0" distL="0" distR="0">
            <wp:extent cx="5212080" cy="1920240"/>
            <wp:effectExtent l="0" t="0" r="762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rsidR="0055603A" w:rsidRDefault="0055603A" w:rsidP="004E358D">
      <w:pPr>
        <w:pStyle w:val="Lijstalinea"/>
        <w:ind w:left="-1407"/>
        <w:jc w:val="center"/>
        <w:rPr>
          <w:rFonts w:ascii="Verdana" w:hAnsi="Verdana"/>
        </w:rPr>
      </w:pPr>
      <w:r>
        <w:rPr>
          <w:rFonts w:ascii="Verdana" w:hAnsi="Verdana"/>
          <w:noProof/>
          <w:lang w:val="nl-BE"/>
        </w:rPr>
        <w:lastRenderedPageBreak/>
        <w:drawing>
          <wp:inline distT="0" distB="0" distL="0" distR="0">
            <wp:extent cx="5200650" cy="24288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28875"/>
                    </a:xfrm>
                    <a:prstGeom prst="rect">
                      <a:avLst/>
                    </a:prstGeom>
                    <a:noFill/>
                    <a:ln>
                      <a:noFill/>
                    </a:ln>
                  </pic:spPr>
                </pic:pic>
              </a:graphicData>
            </a:graphic>
          </wp:inline>
        </w:drawing>
      </w:r>
    </w:p>
    <w:p w:rsidR="00A3500F" w:rsidRDefault="00A3500F" w:rsidP="00A3500F">
      <w:pPr>
        <w:pStyle w:val="Lijstalinea"/>
        <w:numPr>
          <w:ilvl w:val="0"/>
          <w:numId w:val="14"/>
        </w:numPr>
        <w:spacing w:after="0"/>
        <w:jc w:val="both"/>
        <w:rPr>
          <w:rFonts w:ascii="Verdana" w:hAnsi="Verdana"/>
          <w:u w:val="single"/>
        </w:rPr>
      </w:pPr>
      <w:r w:rsidRPr="00A3500F">
        <w:rPr>
          <w:rFonts w:ascii="Verdana" w:hAnsi="Verdana"/>
          <w:u w:val="single"/>
        </w:rPr>
        <w:t>Outlines testen op complexe meshes</w:t>
      </w:r>
      <w:r w:rsidR="00C835D2">
        <w:rPr>
          <w:rFonts w:ascii="Verdana" w:hAnsi="Verdana"/>
          <w:u w:val="single"/>
        </w:rPr>
        <w:t xml:space="preserve"> (hier exact hetzelfde model)</w:t>
      </w:r>
    </w:p>
    <w:p w:rsidR="00A3500F" w:rsidRDefault="00A3500F" w:rsidP="00A3500F">
      <w:pPr>
        <w:pStyle w:val="Lijstalinea"/>
        <w:spacing w:after="0"/>
        <w:ind w:left="-1407"/>
        <w:jc w:val="both"/>
        <w:rPr>
          <w:rFonts w:ascii="Verdana" w:hAnsi="Verdana"/>
        </w:rPr>
      </w:pPr>
      <w:r>
        <w:rPr>
          <w:rFonts w:ascii="Verdana" w:hAnsi="Verdana"/>
        </w:rPr>
        <w:t>Links: outline op voorwerp met verschillende texturen</w:t>
      </w:r>
    </w:p>
    <w:p w:rsidR="00A3500F" w:rsidRPr="00A3500F" w:rsidRDefault="00A3500F" w:rsidP="00A3500F">
      <w:pPr>
        <w:pStyle w:val="Lijstalinea"/>
        <w:spacing w:after="0"/>
        <w:ind w:left="-1407"/>
        <w:jc w:val="both"/>
        <w:rPr>
          <w:rFonts w:ascii="Verdana" w:hAnsi="Verdana"/>
        </w:rPr>
      </w:pPr>
      <w:r>
        <w:rPr>
          <w:rFonts w:ascii="Verdana" w:hAnsi="Verdana"/>
        </w:rPr>
        <w:t>Rechts: outline op 1 textuur</w:t>
      </w:r>
    </w:p>
    <w:p w:rsidR="00A3500F" w:rsidRPr="00A3500F" w:rsidRDefault="00A3500F" w:rsidP="00A3500F">
      <w:pPr>
        <w:ind w:left="-1767"/>
        <w:jc w:val="center"/>
        <w:rPr>
          <w:rFonts w:ascii="Verdana" w:hAnsi="Verdana"/>
        </w:rPr>
      </w:pPr>
      <w:r>
        <w:rPr>
          <w:noProof/>
          <w:lang w:val="nl-BE"/>
        </w:rPr>
        <w:drawing>
          <wp:inline distT="0" distB="0" distL="0" distR="0">
            <wp:extent cx="2743200" cy="1306970"/>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695" cy="1307206"/>
                    </a:xfrm>
                    <a:prstGeom prst="rect">
                      <a:avLst/>
                    </a:prstGeom>
                    <a:noFill/>
                    <a:ln>
                      <a:noFill/>
                    </a:ln>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Als een object kleiner wordt dan de speelbal, dan zou de trigger aan moeten springen van een object dat opgeraapt kan worden. Bij mesh colliders leek dit een probleem te zijn.</w:t>
      </w:r>
      <w:r w:rsidR="00D11034" w:rsidRPr="00495169">
        <w:rPr>
          <w:rFonts w:ascii="Verdana" w:hAnsi="Verdana"/>
        </w:rPr>
        <w:t xml:space="preserve"> </w:t>
      </w:r>
      <w:r w:rsidR="00D11034" w:rsidRPr="00495169">
        <w:rPr>
          <w:rFonts w:ascii="Verdana" w:hAnsi="Verdana"/>
          <w:lang w:val="nl-BE"/>
        </w:rPr>
        <w:t xml:space="preserve">Als bij mesh collider </w:t>
      </w:r>
      <w:r w:rsidR="00D11034" w:rsidRPr="00495169">
        <w:rPr>
          <w:rStyle w:val="Zwaar"/>
          <w:rFonts w:ascii="Verdana" w:hAnsi="Verdana"/>
          <w:lang w:val="nl-BE"/>
        </w:rPr>
        <w:t xml:space="preserve">convex niet aangevinkt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Ik wou de beetle de bal laten volgen en de rotatie laten gebruiken van de camera (zodat de beetle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local ypos = 0 blijft t.o.v. de bal. Daaraan zit de beetle bevestigd. De beetle staat op een afstand die gelijk is </w:t>
      </w:r>
      <w:r w:rsidR="00E72EC5" w:rsidRPr="00495169">
        <w:rPr>
          <w:rStyle w:val="Zwaar"/>
          <w:rFonts w:ascii="Verdana" w:hAnsi="Verdana"/>
          <w:b w:val="0"/>
          <w:lang w:val="nl-BE"/>
        </w:rPr>
        <w:lastRenderedPageBreak/>
        <w:t>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Toen ik de nummers aan het font wou toevoegen, waren enkele letter afgekapt (bv. l, p, f…). Dit bleek fout zijn gelopen bij de conversie naar het font bij icomoon. Omdat Endutt geen genormaliseerd font was, stonden er geen afstanden en spacing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Uiteindelijk heb ik dit opgelost door een lijn te tekenen in Adobe Illustrator en deze een opacity van 0% te geven zodat ze onzichtbaar werd. Dit leek de oplossing te zijn.</w:t>
      </w:r>
    </w:p>
    <w:p w:rsidR="00CF3441" w:rsidRPr="009C20FC" w:rsidRDefault="00BD0227"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Als je een eigen ontwerp voor de cursor maakt, dan moet dat geen .cur-extensie hebb</w:t>
      </w:r>
      <w:r w:rsidR="009C20FC">
        <w:rPr>
          <w:rStyle w:val="Zwaar"/>
          <w:rFonts w:ascii="Verdana" w:hAnsi="Verdana"/>
          <w:b w:val="0"/>
          <w:lang w:val="nl-BE"/>
        </w:rPr>
        <w:t>en. Een gewone .png afbeelding</w:t>
      </w:r>
      <w:r w:rsidRPr="00495169">
        <w:rPr>
          <w:rStyle w:val="Zwaar"/>
          <w:rFonts w:ascii="Verdana" w:hAnsi="Verdana"/>
          <w:b w:val="0"/>
          <w:lang w:val="nl-BE"/>
        </w:rPr>
        <w:t xml:space="preserve"> werkt.</w:t>
      </w:r>
    </w:p>
    <w:p w:rsidR="00A3500F" w:rsidRPr="00A3500F" w:rsidRDefault="009C20FC" w:rsidP="00A3500F">
      <w:pPr>
        <w:pStyle w:val="Lijstalinea"/>
        <w:numPr>
          <w:ilvl w:val="0"/>
          <w:numId w:val="13"/>
        </w:numPr>
        <w:jc w:val="both"/>
        <w:rPr>
          <w:rStyle w:val="Zwaar"/>
          <w:rFonts w:ascii="Verdana" w:hAnsi="Verdana"/>
          <w:b w:val="0"/>
          <w:bCs w:val="0"/>
          <w:lang w:val="nl-BE"/>
        </w:rPr>
      </w:pPr>
      <w:r w:rsidRPr="0055603A">
        <w:rPr>
          <w:rStyle w:val="Zwaar"/>
          <w:rFonts w:ascii="Verdana" w:hAnsi="Verdana"/>
          <w:b w:val="0"/>
          <w:lang w:val="nl-BE"/>
        </w:rPr>
        <w:t xml:space="preserve">Ik wou minder verschillende textures, die op bepaalde polygonen waren geplaats met polygon selection, herleiden naar 1 texture (zoals je bij UV mapping zou doen). Daarvoor moest ik de texture baken. </w:t>
      </w:r>
      <w:r w:rsidR="00E7060C" w:rsidRPr="0055603A">
        <w:rPr>
          <w:rStyle w:val="Zwaar"/>
          <w:rFonts w:ascii="Verdana" w:hAnsi="Verdana"/>
          <w:b w:val="0"/>
          <w:lang w:val="nl-BE"/>
        </w:rPr>
        <w:t>In cinema4d ziet het eruit zoals verwacht</w:t>
      </w:r>
      <w:r w:rsidR="00D53770" w:rsidRPr="0055603A">
        <w:rPr>
          <w:rStyle w:val="Zwaar"/>
          <w:rFonts w:ascii="Verdana" w:hAnsi="Verdana"/>
          <w:b w:val="0"/>
          <w:lang w:val="nl-BE"/>
        </w:rPr>
        <w:t xml:space="preserve">, </w:t>
      </w:r>
      <w:r w:rsidR="00E7060C" w:rsidRPr="0055603A">
        <w:rPr>
          <w:rStyle w:val="Zwaar"/>
          <w:rFonts w:ascii="Verdana" w:hAnsi="Verdana"/>
          <w:b w:val="0"/>
          <w:lang w:val="nl-BE"/>
        </w:rPr>
        <w:t xml:space="preserve">maar </w:t>
      </w:r>
      <w:r w:rsidR="00D53770" w:rsidRPr="0055603A">
        <w:rPr>
          <w:rStyle w:val="Zwaar"/>
          <w:rFonts w:ascii="Verdana" w:hAnsi="Verdana"/>
          <w:b w:val="0"/>
          <w:lang w:val="nl-BE"/>
        </w:rPr>
        <w:t xml:space="preserve">in unity </w:t>
      </w:r>
      <w:r w:rsidR="00E7060C" w:rsidRPr="0055603A">
        <w:rPr>
          <w:rStyle w:val="Zwaar"/>
          <w:rFonts w:ascii="Verdana" w:hAnsi="Verdana"/>
          <w:b w:val="0"/>
          <w:lang w:val="nl-BE"/>
        </w:rPr>
        <w:t>was dat niet zo</w:t>
      </w:r>
      <w:r w:rsidRPr="0055603A">
        <w:rPr>
          <w:rStyle w:val="Zwaar"/>
          <w:rFonts w:ascii="Verdana" w:hAnsi="Verdana"/>
          <w:b w:val="0"/>
          <w:lang w:val="nl-BE"/>
        </w:rPr>
        <w:t xml:space="preserve"> (zie punt 6 bij screenshots</w:t>
      </w:r>
      <w:r w:rsidRPr="0055603A">
        <w:rPr>
          <w:rStyle w:val="Zwaar"/>
          <w:rFonts w:ascii="Verdana" w:hAnsi="Verdana"/>
          <w:b w:val="0"/>
          <w:color w:val="auto"/>
          <w:lang w:val="nl-BE"/>
        </w:rPr>
        <w:t>)</w:t>
      </w:r>
      <w:r w:rsidR="00E67A41" w:rsidRPr="0055603A">
        <w:rPr>
          <w:rStyle w:val="Zwaar"/>
          <w:rFonts w:ascii="Verdana" w:hAnsi="Verdana"/>
          <w:b w:val="0"/>
          <w:color w:val="auto"/>
          <w:lang w:val="nl-BE"/>
        </w:rPr>
        <w:t xml:space="preserve">. </w:t>
      </w:r>
      <w:r w:rsidR="007140AF">
        <w:rPr>
          <w:rStyle w:val="Zwaar"/>
          <w:rFonts w:ascii="Verdana" w:hAnsi="Verdana"/>
          <w:b w:val="0"/>
          <w:color w:val="auto"/>
          <w:lang w:val="nl-BE"/>
        </w:rPr>
        <w:t>Ik heb veel verschillende manieren geprobeerd om het gewenste effect te verkrijgen</w:t>
      </w:r>
      <w:r w:rsidR="00A3500F">
        <w:rPr>
          <w:rStyle w:val="Zwaar"/>
          <w:rFonts w:ascii="Verdana" w:hAnsi="Verdana"/>
          <w:b w:val="0"/>
          <w:color w:val="auto"/>
          <w:lang w:val="nl-BE"/>
        </w:rPr>
        <w:t xml:space="preserve">. </w:t>
      </w:r>
      <w:r w:rsidR="00E67A41" w:rsidRPr="00A3500F">
        <w:rPr>
          <w:rStyle w:val="Zwaar"/>
          <w:rFonts w:ascii="Verdana" w:hAnsi="Verdana"/>
          <w:b w:val="0"/>
          <w:color w:val="auto"/>
          <w:lang w:val="nl-BE"/>
        </w:rPr>
        <w:t>Dus ik heb ervoor gekozen om transparante texturen op objecten</w:t>
      </w:r>
      <w:r w:rsidR="0055603A" w:rsidRPr="00A3500F">
        <w:rPr>
          <w:rStyle w:val="Zwaar"/>
          <w:rFonts w:ascii="Verdana" w:hAnsi="Verdana"/>
          <w:b w:val="0"/>
          <w:color w:val="auto"/>
          <w:lang w:val="nl-BE"/>
        </w:rPr>
        <w:t>, apart te houden en deze niet te baken. Dus eerst voeg ik alle aparte stukken behalve het glas object samen door connect, dan bake ik alle texturen tot 1 textuur en daarna connect ik het glazen onderdeel. Hierdoor kan ik zelf kiezen hoe groot de texturen zijn in filegrootte en beperk ik alle objecten tot ong. 2 textures (textuur van alles + glastextuur).</w:t>
      </w:r>
    </w:p>
    <w:p w:rsidR="00A3500F" w:rsidRPr="00A3500F" w:rsidRDefault="00A3500F" w:rsidP="00A3500F">
      <w:pPr>
        <w:pStyle w:val="Lijstalinea"/>
        <w:numPr>
          <w:ilvl w:val="0"/>
          <w:numId w:val="13"/>
        </w:numPr>
        <w:jc w:val="both"/>
        <w:rPr>
          <w:rFonts w:ascii="Verdana" w:hAnsi="Verdana"/>
          <w:lang w:val="nl-BE"/>
        </w:rPr>
      </w:pPr>
      <w:r>
        <w:rPr>
          <w:rStyle w:val="Zwaar"/>
          <w:rFonts w:ascii="Verdana" w:hAnsi="Verdana"/>
          <w:b w:val="0"/>
          <w:color w:val="auto"/>
          <w:lang w:val="nl-BE"/>
        </w:rPr>
        <w:t>Daarnaast heeft het baken van de textuur een oplossing gegeven voor een ander probleem dat ik tegenkwam: de outline rond variërende meshes met meerdere texturen</w:t>
      </w:r>
      <w:r w:rsidR="00C835D2">
        <w:rPr>
          <w:rStyle w:val="Zwaar"/>
          <w:rFonts w:ascii="Verdana" w:hAnsi="Verdana"/>
          <w:b w:val="0"/>
          <w:color w:val="auto"/>
          <w:lang w:val="nl-BE"/>
        </w:rPr>
        <w:t xml:space="preserve"> werkt niet zoals ik het zou willen (zie punt 7 bij screenshots). Door dit naar 1 textuur te brengen, werkt het zoals ik het zou willen. Het had nog wel kleine aanpassingen nodig bij de shader zelf, maar het was al vele beter zoals ik het verwachte.</w:t>
      </w:r>
      <w:bookmarkStart w:id="2" w:name="_GoBack"/>
      <w:bookmarkEnd w:id="2"/>
    </w:p>
    <w:p w:rsidR="00C30B34" w:rsidRPr="00495169" w:rsidRDefault="00FA33FB" w:rsidP="00422822">
      <w:pPr>
        <w:pStyle w:val="kop10"/>
        <w:ind w:left="-2268"/>
        <w:jc w:val="both"/>
        <w:rPr>
          <w:rFonts w:ascii="KdG Expert" w:hAnsi="KdG Expert"/>
        </w:rPr>
      </w:pPr>
      <w:bookmarkStart w:id="3" w:name="_Toc486925232"/>
      <w:r w:rsidRPr="00495169">
        <w:rPr>
          <w:rFonts w:ascii="KdG Expert" w:hAnsi="KdG Expert"/>
        </w:rPr>
        <w:lastRenderedPageBreak/>
        <w:t>Conclusie</w:t>
      </w:r>
      <w:bookmarkEnd w:id="3"/>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495169" w:rsidRDefault="00DD73E3" w:rsidP="00422822">
      <w:pPr>
        <w:pStyle w:val="Lijstopsommingsteken"/>
        <w:ind w:left="-1701"/>
        <w:jc w:val="both"/>
        <w:rPr>
          <w:rFonts w:ascii="Verdana" w:hAnsi="Verdana"/>
        </w:rPr>
      </w:pPr>
      <w:r w:rsidRPr="00495169">
        <w:rPr>
          <w:rFonts w:ascii="Verdana" w:hAnsi="Verdana"/>
        </w:rPr>
        <w:t>technisch</w:t>
      </w:r>
    </w:p>
    <w:p w:rsidR="00C30B34" w:rsidRPr="00495169" w:rsidRDefault="00DD73E3" w:rsidP="00422822">
      <w:pPr>
        <w:pStyle w:val="Lijstopsommingsteken"/>
        <w:numPr>
          <w:ilvl w:val="0"/>
          <w:numId w:val="2"/>
        </w:numPr>
        <w:ind w:left="-1701"/>
        <w:jc w:val="both"/>
        <w:rPr>
          <w:rFonts w:ascii="Verdana" w:hAnsi="Verdana"/>
        </w:rPr>
      </w:pPr>
      <w:r w:rsidRPr="00495169">
        <w:rPr>
          <w:rFonts w:ascii="Verdana" w:hAnsi="Verdana"/>
        </w:rPr>
        <w:t>creatief</w:t>
      </w:r>
    </w:p>
    <w:p w:rsidR="00C30B34" w:rsidRDefault="00DD73E3" w:rsidP="00422822">
      <w:pPr>
        <w:pStyle w:val="Lijstopsommingsteken"/>
        <w:ind w:left="-1701"/>
        <w:jc w:val="both"/>
        <w:rPr>
          <w:rFonts w:ascii="Verdana" w:hAnsi="Verdana"/>
        </w:rPr>
      </w:pPr>
      <w:r w:rsidRPr="00495169">
        <w:rPr>
          <w:rFonts w:ascii="Verdana" w:hAnsi="Verdana"/>
        </w:rPr>
        <w:t>persoonlijk</w:t>
      </w:r>
    </w:p>
    <w:p w:rsidR="003563BA" w:rsidRDefault="003563BA" w:rsidP="00422822">
      <w:pPr>
        <w:pStyle w:val="Lijstopsommingsteken"/>
        <w:ind w:left="-1701"/>
        <w:jc w:val="both"/>
        <w:rPr>
          <w:rFonts w:ascii="Verdana" w:hAnsi="Verdana"/>
        </w:rPr>
      </w:pPr>
      <w:r>
        <w:rPr>
          <w:rFonts w:ascii="Verdana" w:hAnsi="Verdana"/>
        </w:rPr>
        <w:t>Creatief / technisch: bij 3d modellen dacht ik soms: “Hoe zou ik het met papier gemaakt hebben,” en dit paste ik dan toe (zie screenshot punt 5)</w:t>
      </w:r>
    </w:p>
    <w:p w:rsidR="003A3BED" w:rsidRDefault="003A3BED" w:rsidP="00422822">
      <w:pPr>
        <w:pStyle w:val="Lijstopsommingsteken"/>
        <w:ind w:left="-1701"/>
        <w:jc w:val="both"/>
        <w:rPr>
          <w:rFonts w:ascii="Verdana" w:hAnsi="Verdana"/>
        </w:rPr>
      </w:pPr>
      <w:r>
        <w:rPr>
          <w:rFonts w:ascii="Verdana" w:hAnsi="Verdana"/>
        </w:rPr>
        <w:t>Hoe minimap</w:t>
      </w:r>
    </w:p>
    <w:p w:rsidR="003A3BED" w:rsidRDefault="003A3BED" w:rsidP="00422822">
      <w:pPr>
        <w:pStyle w:val="Lijstopsommingsteken"/>
        <w:ind w:left="-1701"/>
        <w:jc w:val="both"/>
        <w:rPr>
          <w:rFonts w:ascii="Verdana" w:hAnsi="Verdana"/>
        </w:rPr>
      </w:pPr>
      <w:r>
        <w:rPr>
          <w:rFonts w:ascii="Verdana" w:hAnsi="Verdana"/>
        </w:rPr>
        <w:t>Hoe highscore met keys bijhouden</w:t>
      </w:r>
    </w:p>
    <w:p w:rsidR="003A3BED" w:rsidRDefault="003A3BED" w:rsidP="00422822">
      <w:pPr>
        <w:pStyle w:val="Lijstopsommingsteken"/>
        <w:ind w:left="-1701"/>
        <w:jc w:val="both"/>
        <w:rPr>
          <w:rFonts w:ascii="Verdana" w:hAnsi="Verdana"/>
        </w:rPr>
      </w:pPr>
      <w:r>
        <w:rPr>
          <w:rFonts w:ascii="Verdana" w:hAnsi="Verdana"/>
        </w:rPr>
        <w:t>Hoe shaders werken</w:t>
      </w:r>
    </w:p>
    <w:p w:rsidR="003A3BED" w:rsidRDefault="003A3BED" w:rsidP="00422822">
      <w:pPr>
        <w:pStyle w:val="Lijstopsommingsteken"/>
        <w:ind w:left="-1701"/>
        <w:jc w:val="both"/>
        <w:rPr>
          <w:rFonts w:ascii="Verdana" w:hAnsi="Verdana"/>
        </w:rPr>
      </w:pPr>
      <w:r>
        <w:rPr>
          <w:rFonts w:ascii="Verdana" w:hAnsi="Verdana"/>
        </w:rPr>
        <w:t>Hoe movietextures gebruiken</w:t>
      </w:r>
    </w:p>
    <w:p w:rsidR="003A3BED" w:rsidRDefault="003A3BED" w:rsidP="00422822">
      <w:pPr>
        <w:pStyle w:val="Lijstopsommingsteken"/>
        <w:ind w:left="-1701"/>
        <w:jc w:val="both"/>
        <w:rPr>
          <w:rFonts w:ascii="Verdana" w:hAnsi="Verdana"/>
        </w:rPr>
      </w:pPr>
      <w:r>
        <w:rPr>
          <w:rFonts w:ascii="Verdana" w:hAnsi="Verdana"/>
        </w:rPr>
        <w:t>Niet altijd de moeilijke weg proberen, soms kan het ook makkelijk</w:t>
      </w:r>
    </w:p>
    <w:p w:rsidR="00447B1A" w:rsidRPr="00495169" w:rsidRDefault="00447B1A" w:rsidP="00422822">
      <w:pPr>
        <w:pStyle w:val="Lijstopsommingsteken"/>
        <w:ind w:left="-1701"/>
        <w:jc w:val="both"/>
        <w:rPr>
          <w:rFonts w:ascii="Verdana" w:hAnsi="Verdana"/>
        </w:rPr>
      </w:pPr>
      <w:r>
        <w:rPr>
          <w:rFonts w:ascii="Verdana" w:hAnsi="Verdana"/>
        </w:rPr>
        <w:t>Je kan verschillende materials toewijzen met polygon selection (tags) en daarna alle aparte stukken samenvoegen tot 1 object. Daarna kan je de verschillende textures tot 1 texture samenvoegen door de texture te baken.</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r w:rsidRPr="00495169">
        <w:rPr>
          <w:rFonts w:ascii="Verdana" w:hAnsi="Verdana"/>
        </w:rPr>
        <w:t>uhhh….</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4" w:name="_Toc486925233"/>
      <w:r w:rsidRPr="00495169">
        <w:rPr>
          <w:rFonts w:ascii="KdG Expert" w:hAnsi="KdG Expert"/>
          <w:color w:val="FF0000"/>
        </w:rPr>
        <w:lastRenderedPageBreak/>
        <w:t>Bronnen</w:t>
      </w:r>
      <w:bookmarkEnd w:id="4"/>
    </w:p>
    <w:p w:rsidR="00437569" w:rsidRPr="001E412E" w:rsidRDefault="00F36309" w:rsidP="003922DE">
      <w:pPr>
        <w:pStyle w:val="Lijstopsommingsteken"/>
        <w:numPr>
          <w:ilvl w:val="0"/>
          <w:numId w:val="2"/>
        </w:numPr>
        <w:ind w:left="-1701"/>
        <w:jc w:val="both"/>
        <w:rPr>
          <w:rFonts w:ascii="Verdana" w:hAnsi="Verdana"/>
        </w:rPr>
      </w:pPr>
      <w:r w:rsidRPr="001E412E">
        <w:rPr>
          <w:rFonts w:ascii="Verdana" w:hAnsi="Verdana"/>
          <w:b/>
        </w:rPr>
        <w:t>Unity docs algemeen</w:t>
      </w:r>
      <w:r w:rsidRPr="001E412E">
        <w:rPr>
          <w:rFonts w:ascii="Verdana" w:hAnsi="Verdana"/>
        </w:rPr>
        <w:t xml:space="preserve">. </w:t>
      </w:r>
      <w:hyperlink r:id="rId29" w:history="1">
        <w:r w:rsidRPr="001E412E">
          <w:rPr>
            <w:rStyle w:val="Hyperlink"/>
            <w:rFonts w:ascii="Verdana" w:hAnsi="Verdana"/>
          </w:rPr>
          <w:t>https://docs.unity3d.com/Manual/index.html</w:t>
        </w:r>
      </w:hyperlink>
      <w:r w:rsidRPr="001E412E">
        <w:rPr>
          <w:rFonts w:ascii="Verdana" w:hAnsi="Verdana"/>
        </w:rPr>
        <w:t>. Verschillende dagen.</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en-US"/>
        </w:rPr>
        <w:t>Arduino Rotary Encoder</w:t>
      </w:r>
      <w:r w:rsidRPr="001E412E">
        <w:rPr>
          <w:rFonts w:ascii="Verdana" w:hAnsi="Verdana"/>
          <w:lang w:val="en-US"/>
        </w:rPr>
        <w:t xml:space="preserve">. </w:t>
      </w:r>
      <w:hyperlink r:id="rId30" w:history="1">
        <w:r w:rsidRPr="001E412E">
          <w:rPr>
            <w:rStyle w:val="Hyperlink"/>
            <w:rFonts w:ascii="Verdana" w:hAnsi="Verdana"/>
            <w:lang w:val="en-US"/>
          </w:rPr>
          <w:t>http://playground.arduino.cc/Main/RotaryEncoders</w:t>
        </w:r>
      </w:hyperlink>
      <w:r w:rsidRPr="001E412E">
        <w:rPr>
          <w:rFonts w:ascii="Verdana" w:hAnsi="Verdana"/>
          <w:lang w:val="en-US"/>
        </w:rPr>
        <w:t xml:space="preserve">. </w:t>
      </w:r>
      <w:r w:rsidRPr="001E412E">
        <w:rPr>
          <w:rFonts w:ascii="Verdana" w:hAnsi="Verdana"/>
          <w:lang w:val="nl-BE"/>
        </w:rPr>
        <w:t>Geraadpleegd op 3 maart 2017.</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nl-BE"/>
        </w:rPr>
        <w:t>Meer info en code voor de Arduino Rotary Encoder</w:t>
      </w:r>
      <w:r w:rsidRPr="001E412E">
        <w:rPr>
          <w:rFonts w:ascii="Verdana" w:hAnsi="Verdana"/>
          <w:lang w:val="nl-BE"/>
        </w:rPr>
        <w:t>. W. Van Weyenberg, lector en schoolpromoter KdG Multimedia en CommunicatieTechnologie, persoonlijke communicatie, 3 maart 2017.</w:t>
      </w:r>
    </w:p>
    <w:p w:rsidR="00345892" w:rsidRPr="001E412E" w:rsidRDefault="00345892" w:rsidP="00345892">
      <w:pPr>
        <w:pStyle w:val="Lijstopsommingsteken"/>
        <w:numPr>
          <w:ilvl w:val="0"/>
          <w:numId w:val="2"/>
        </w:numPr>
        <w:ind w:left="-1701"/>
        <w:jc w:val="both"/>
        <w:rPr>
          <w:rFonts w:ascii="Verdana" w:hAnsi="Verdana"/>
          <w:lang w:val="nl-BE"/>
        </w:rPr>
      </w:pPr>
      <w:r w:rsidRPr="001E412E">
        <w:rPr>
          <w:rFonts w:ascii="Verdana" w:hAnsi="Verdana"/>
          <w:b/>
          <w:lang w:val="en-US"/>
        </w:rPr>
        <w:t>Outline met shader</w:t>
      </w:r>
      <w:r w:rsidRPr="001E412E">
        <w:rPr>
          <w:rFonts w:ascii="Verdana" w:hAnsi="Verdana"/>
          <w:lang w:val="en-US"/>
        </w:rPr>
        <w:t xml:space="preserve">. </w:t>
      </w:r>
      <w:hyperlink r:id="rId31" w:history="1">
        <w:r w:rsidRPr="001E412E">
          <w:rPr>
            <w:rStyle w:val="Hyperlink"/>
            <w:rFonts w:ascii="Verdana" w:hAnsi="Verdana"/>
            <w:lang w:val="en-US"/>
          </w:rPr>
          <w:t>http://wiki.unity3d.com/index.php/Silhouette-Outlined_Diffuse</w:t>
        </w:r>
      </w:hyperlink>
      <w:r w:rsidRPr="001E412E">
        <w:rPr>
          <w:rFonts w:ascii="Verdana" w:hAnsi="Verdana"/>
          <w:lang w:val="en-US"/>
        </w:rPr>
        <w:t>.</w:t>
      </w:r>
      <w:r w:rsidRPr="001E412E">
        <w:rPr>
          <w:rStyle w:val="Hyperlink"/>
          <w:rFonts w:ascii="Verdana" w:hAnsi="Verdana"/>
          <w:lang w:val="en-US"/>
        </w:rPr>
        <w:t xml:space="preserve"> </w:t>
      </w:r>
      <w:r w:rsidRPr="001E412E">
        <w:rPr>
          <w:rFonts w:ascii="Verdana" w:hAnsi="Verdana"/>
          <w:lang w:val="nl-BE"/>
        </w:rPr>
        <w:t xml:space="preserve">Geraadpleegd </w:t>
      </w:r>
      <w:r w:rsidRPr="001E412E">
        <w:rPr>
          <w:rFonts w:ascii="Verdana" w:hAnsi="Verdana"/>
        </w:rPr>
        <w:t>op 1 april 2017.</w:t>
      </w:r>
    </w:p>
    <w:p w:rsidR="00537027" w:rsidRPr="001E412E" w:rsidRDefault="00537027" w:rsidP="00345892">
      <w:pPr>
        <w:pStyle w:val="Lijstopsommingsteken"/>
        <w:numPr>
          <w:ilvl w:val="0"/>
          <w:numId w:val="2"/>
        </w:numPr>
        <w:ind w:left="-1701"/>
        <w:jc w:val="both"/>
        <w:rPr>
          <w:rFonts w:ascii="Verdana" w:hAnsi="Verdana"/>
          <w:lang w:val="nl-BE"/>
        </w:rPr>
      </w:pPr>
      <w:r w:rsidRPr="001E412E">
        <w:rPr>
          <w:rFonts w:ascii="Verdana" w:hAnsi="Verdana"/>
          <w:b/>
          <w:lang w:val="en-US"/>
        </w:rPr>
        <w:t>Loading screen</w:t>
      </w:r>
      <w:r w:rsidRPr="001E412E">
        <w:rPr>
          <w:rFonts w:ascii="Verdana" w:hAnsi="Verdana"/>
          <w:lang w:val="en-US"/>
        </w:rPr>
        <w:t xml:space="preserve">. </w:t>
      </w:r>
      <w:hyperlink r:id="rId32" w:history="1">
        <w:r w:rsidRPr="001E412E">
          <w:rPr>
            <w:rStyle w:val="Hyperlink"/>
            <w:rFonts w:ascii="Verdana" w:hAnsi="Verdana"/>
            <w:lang w:val="en-US"/>
          </w:rPr>
          <w:t>https://www.youtube.com/watch?v=xJQXoG3caGc</w:t>
        </w:r>
      </w:hyperlink>
      <w:r w:rsidRPr="00447B1A">
        <w:rPr>
          <w:rFonts w:ascii="Verdana" w:hAnsi="Verdana"/>
          <w:lang w:val="en-US"/>
        </w:rPr>
        <w:t xml:space="preserve">. </w:t>
      </w:r>
      <w:r w:rsidRPr="001E412E">
        <w:rPr>
          <w:rFonts w:ascii="Verdana" w:hAnsi="Verdana"/>
          <w:lang w:val="nl-BE"/>
        </w:rPr>
        <w:t>Geraadpleegd op 2 april 2017.</w:t>
      </w:r>
    </w:p>
    <w:p w:rsidR="00CD644D" w:rsidRPr="001E412E" w:rsidRDefault="00CD644D" w:rsidP="00CD644D">
      <w:pPr>
        <w:pStyle w:val="Lijstopsommingsteken"/>
        <w:numPr>
          <w:ilvl w:val="0"/>
          <w:numId w:val="2"/>
        </w:numPr>
        <w:ind w:left="-1701"/>
        <w:jc w:val="both"/>
        <w:rPr>
          <w:rFonts w:ascii="Verdana" w:hAnsi="Verdana"/>
          <w:lang w:val="en-US"/>
        </w:rPr>
      </w:pPr>
      <w:r w:rsidRPr="001E412E">
        <w:rPr>
          <w:rFonts w:ascii="Verdana" w:hAnsi="Verdana"/>
          <w:b/>
          <w:lang w:val="en-US"/>
        </w:rPr>
        <w:t>Highscore met playerprefs</w:t>
      </w:r>
      <w:r w:rsidRPr="001E412E">
        <w:rPr>
          <w:rFonts w:ascii="Verdana" w:hAnsi="Verdana"/>
          <w:lang w:val="en-US"/>
        </w:rPr>
        <w:t xml:space="preserve">. </w:t>
      </w:r>
      <w:hyperlink r:id="rId33" w:history="1">
        <w:r w:rsidRPr="001E412E">
          <w:rPr>
            <w:rStyle w:val="Hyperlink"/>
            <w:rFonts w:ascii="Verdana" w:hAnsi="Verdana"/>
            <w:lang w:val="en-US"/>
          </w:rPr>
          <w:t>https://unity3d.com/learn/tutorials/topics/scripting/high-score-playerprefs</w:t>
        </w:r>
      </w:hyperlink>
      <w:r w:rsidRPr="001E412E">
        <w:rPr>
          <w:rFonts w:ascii="Verdana" w:hAnsi="Verdana"/>
          <w:lang w:val="en-US"/>
        </w:rPr>
        <w:t>. Geraadpleegd op 10 mei 2017.</w:t>
      </w:r>
    </w:p>
    <w:p w:rsidR="00C30B34" w:rsidRPr="001E412E" w:rsidRDefault="00F36309" w:rsidP="00422822">
      <w:pPr>
        <w:pStyle w:val="Lijstopsommingsteken"/>
        <w:numPr>
          <w:ilvl w:val="0"/>
          <w:numId w:val="2"/>
        </w:numPr>
        <w:ind w:left="-1701"/>
        <w:jc w:val="both"/>
        <w:rPr>
          <w:rFonts w:ascii="Verdana" w:hAnsi="Verdana"/>
          <w:lang w:val="nl-BE"/>
        </w:rPr>
      </w:pPr>
      <w:r w:rsidRPr="00447B1A">
        <w:rPr>
          <w:rFonts w:ascii="Verdana" w:hAnsi="Verdana"/>
          <w:b/>
          <w:lang w:val="nl-BE"/>
        </w:rPr>
        <w:t>Minimap</w:t>
      </w:r>
      <w:r w:rsidRPr="00447B1A">
        <w:rPr>
          <w:rFonts w:ascii="Verdana" w:hAnsi="Verdana"/>
          <w:lang w:val="nl-BE"/>
        </w:rPr>
        <w:t xml:space="preserve">. </w:t>
      </w:r>
      <w:hyperlink r:id="rId34" w:history="1">
        <w:r w:rsidR="007B33FA" w:rsidRPr="001E412E">
          <w:rPr>
            <w:rStyle w:val="Hyperlink"/>
            <w:rFonts w:ascii="Verdana" w:hAnsi="Verdana"/>
            <w:lang w:val="nl-BE"/>
          </w:rPr>
          <w:t>http://blog.theknightsofunity.com/implementing-minimap-unity/</w:t>
        </w:r>
      </w:hyperlink>
      <w:r w:rsidRPr="001E412E">
        <w:rPr>
          <w:rFonts w:ascii="Verdana" w:hAnsi="Verdana"/>
          <w:lang w:val="nl-BE"/>
        </w:rPr>
        <w:t xml:space="preserve">. Geraadpleegd op </w:t>
      </w:r>
      <w:r w:rsidR="007B33FA" w:rsidRPr="001E412E">
        <w:rPr>
          <w:rFonts w:ascii="Verdana" w:hAnsi="Verdana"/>
          <w:lang w:val="nl-BE"/>
        </w:rPr>
        <w:t>11 mei 2017</w:t>
      </w:r>
      <w:r w:rsidRPr="001E412E">
        <w:rPr>
          <w:rFonts w:ascii="Verdana" w:hAnsi="Verdana"/>
          <w:lang w:val="nl-BE"/>
        </w:rPr>
        <w:t>.</w:t>
      </w:r>
    </w:p>
    <w:p w:rsidR="00E04DBF" w:rsidRPr="001E412E" w:rsidRDefault="00E04DBF" w:rsidP="00422822">
      <w:pPr>
        <w:pStyle w:val="Lijstopsommingsteken"/>
        <w:numPr>
          <w:ilvl w:val="0"/>
          <w:numId w:val="2"/>
        </w:numPr>
        <w:ind w:left="-1701"/>
        <w:jc w:val="both"/>
        <w:rPr>
          <w:rFonts w:ascii="Verdana" w:hAnsi="Verdana"/>
          <w:lang w:val="nl-BE"/>
        </w:rPr>
      </w:pPr>
      <w:r w:rsidRPr="001E412E">
        <w:rPr>
          <w:rFonts w:ascii="Verdana" w:hAnsi="Verdana"/>
          <w:b/>
          <w:lang w:val="en-US"/>
        </w:rPr>
        <w:t>MovieTexture</w:t>
      </w:r>
      <w:r w:rsidRPr="00447B1A">
        <w:rPr>
          <w:rFonts w:ascii="Verdana" w:hAnsi="Verdana"/>
          <w:lang w:val="en-US"/>
        </w:rPr>
        <w:t xml:space="preserve">. </w:t>
      </w:r>
      <w:hyperlink r:id="rId35" w:history="1">
        <w:r w:rsidRPr="00447B1A">
          <w:rPr>
            <w:rStyle w:val="Hyperlink"/>
            <w:rFonts w:ascii="Verdana" w:hAnsi="Verdana"/>
            <w:lang w:val="en-US"/>
          </w:rPr>
          <w:t>https://forum.unity3d.com/threads/on-movie-end-switch-levels.47929/</w:t>
        </w:r>
      </w:hyperlink>
      <w:r w:rsidRPr="00447B1A">
        <w:rPr>
          <w:rFonts w:ascii="Verdana" w:hAnsi="Verdana"/>
          <w:lang w:val="en-US"/>
        </w:rPr>
        <w:t xml:space="preserve">. </w:t>
      </w:r>
      <w:r w:rsidRPr="001E412E">
        <w:rPr>
          <w:rFonts w:ascii="Verdana" w:hAnsi="Verdana"/>
        </w:rPr>
        <w:t>Geraadpleegd op 1 juni 2017.</w:t>
      </w:r>
    </w:p>
    <w:p w:rsidR="00CD644D" w:rsidRPr="00892534" w:rsidRDefault="00CD644D" w:rsidP="00CD644D">
      <w:pPr>
        <w:pStyle w:val="Lijstopsommingsteken"/>
        <w:numPr>
          <w:ilvl w:val="0"/>
          <w:numId w:val="0"/>
        </w:numPr>
        <w:ind w:left="576" w:hanging="288"/>
        <w:jc w:val="both"/>
        <w:rPr>
          <w:rFonts w:ascii="Verdana" w:hAnsi="Verdana"/>
          <w:lang w:val="nl-BE"/>
        </w:rPr>
      </w:pPr>
    </w:p>
    <w:p w:rsidR="00E81F06" w:rsidRPr="00495169" w:rsidRDefault="00E81F06" w:rsidP="00E04DBF">
      <w:pPr>
        <w:pStyle w:val="Lijstopsommingsteken"/>
        <w:numPr>
          <w:ilvl w:val="0"/>
          <w:numId w:val="0"/>
        </w:numPr>
        <w:ind w:left="576" w:hanging="288"/>
        <w:jc w:val="both"/>
        <w:rPr>
          <w:rFonts w:ascii="Verdana" w:hAnsi="Verdana"/>
          <w:lang w:val="en-US"/>
        </w:rPr>
      </w:pPr>
    </w:p>
    <w:sectPr w:rsidR="00E81F06" w:rsidRPr="00495169" w:rsidSect="009F44B2">
      <w:headerReference w:type="default" r:id="rId36"/>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AD5" w:rsidRDefault="00A80AD5">
      <w:pPr>
        <w:spacing w:after="0" w:line="240" w:lineRule="auto"/>
      </w:pPr>
      <w:r>
        <w:separator/>
      </w:r>
    </w:p>
    <w:p w:rsidR="00A80AD5" w:rsidRDefault="00A80AD5"/>
    <w:p w:rsidR="00A80AD5" w:rsidRDefault="00A80AD5"/>
  </w:endnote>
  <w:endnote w:type="continuationSeparator" w:id="0">
    <w:p w:rsidR="00A80AD5" w:rsidRDefault="00A80AD5">
      <w:pPr>
        <w:spacing w:after="0" w:line="240" w:lineRule="auto"/>
      </w:pPr>
      <w:r>
        <w:continuationSeparator/>
      </w:r>
    </w:p>
    <w:p w:rsidR="00A80AD5" w:rsidRDefault="00A80AD5"/>
    <w:p w:rsidR="00A80AD5" w:rsidRDefault="00A80A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AD5" w:rsidRDefault="00A80AD5">
      <w:pPr>
        <w:spacing w:after="0" w:line="240" w:lineRule="auto"/>
      </w:pPr>
      <w:r>
        <w:separator/>
      </w:r>
    </w:p>
    <w:p w:rsidR="00A80AD5" w:rsidRDefault="00A80AD5"/>
    <w:p w:rsidR="00A80AD5" w:rsidRDefault="00A80AD5"/>
  </w:footnote>
  <w:footnote w:type="continuationSeparator" w:id="0">
    <w:p w:rsidR="00A80AD5" w:rsidRDefault="00A80AD5">
      <w:pPr>
        <w:spacing w:after="0" w:line="240" w:lineRule="auto"/>
      </w:pPr>
      <w:r>
        <w:continuationSeparator/>
      </w:r>
    </w:p>
    <w:p w:rsidR="00A80AD5" w:rsidRDefault="00A80AD5"/>
    <w:p w:rsidR="00A80AD5" w:rsidRDefault="00A80A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C835D2">
            <w:rPr>
              <w:rFonts w:ascii="KdG Expert" w:hAnsi="KdG Expert"/>
              <w:noProof/>
            </w:rPr>
            <w:t>10</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C835D2">
            <w:rPr>
              <w:rFonts w:ascii="KdG Expert" w:hAnsi="KdG Expert"/>
              <w:noProof/>
            </w:rPr>
            <w:instrText>Technische overzicht</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C835D2">
            <w:rPr>
              <w:rFonts w:ascii="KdG Expert" w:hAnsi="KdG Expert"/>
              <w:noProof/>
            </w:rPr>
            <w:instrText>Technische overzicht</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C835D2">
            <w:rPr>
              <w:rFonts w:ascii="KdG Expert" w:hAnsi="KdG Expert"/>
              <w:noProof/>
            </w:rPr>
            <w:t>Technische overzicht</w:t>
          </w:r>
          <w:r w:rsidR="00C835D2"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5078BE"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5078BE" w:themeColor="accent1"/>
      </w:rPr>
    </w:lvl>
    <w:lvl w:ilvl="1">
      <w:start w:val="1"/>
      <w:numFmt w:val="decimal"/>
      <w:pStyle w:val="Lijstnummering21"/>
      <w:suff w:val="space"/>
      <w:lvlText w:val="%1.%2"/>
      <w:lvlJc w:val="left"/>
      <w:pPr>
        <w:ind w:left="936" w:hanging="576"/>
      </w:pPr>
      <w:rPr>
        <w:rFonts w:hint="default"/>
        <w:color w:val="5078BE" w:themeColor="accent1"/>
      </w:rPr>
    </w:lvl>
    <w:lvl w:ilvl="2">
      <w:start w:val="1"/>
      <w:numFmt w:val="lowerLetter"/>
      <w:pStyle w:val="Lijstnummering31"/>
      <w:lvlText w:val="%3."/>
      <w:lvlJc w:val="left"/>
      <w:pPr>
        <w:ind w:left="720" w:hanging="360"/>
      </w:pPr>
      <w:rPr>
        <w:rFonts w:hint="default"/>
        <w:color w:val="5078BE" w:themeColor="accent1"/>
      </w:rPr>
    </w:lvl>
    <w:lvl w:ilvl="3">
      <w:start w:val="1"/>
      <w:numFmt w:val="lowerRoman"/>
      <w:pStyle w:val="Lijstnummering41"/>
      <w:lvlText w:val="%4."/>
      <w:lvlJc w:val="left"/>
      <w:pPr>
        <w:ind w:left="1080" w:hanging="360"/>
      </w:pPr>
      <w:rPr>
        <w:rFonts w:hint="default"/>
        <w:color w:val="5078BE"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8C72965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292C"/>
    <w:rsid w:val="00057545"/>
    <w:rsid w:val="000746B5"/>
    <w:rsid w:val="000C5816"/>
    <w:rsid w:val="000E252A"/>
    <w:rsid w:val="00131C9D"/>
    <w:rsid w:val="00143899"/>
    <w:rsid w:val="00175EE5"/>
    <w:rsid w:val="001A621B"/>
    <w:rsid w:val="001D5EDD"/>
    <w:rsid w:val="001E412E"/>
    <w:rsid w:val="001E6022"/>
    <w:rsid w:val="001F78E6"/>
    <w:rsid w:val="00243B2F"/>
    <w:rsid w:val="002742C6"/>
    <w:rsid w:val="002F7B74"/>
    <w:rsid w:val="00314910"/>
    <w:rsid w:val="00345892"/>
    <w:rsid w:val="003563BA"/>
    <w:rsid w:val="0037544D"/>
    <w:rsid w:val="003922DE"/>
    <w:rsid w:val="003A3BED"/>
    <w:rsid w:val="003C7E36"/>
    <w:rsid w:val="003E53C0"/>
    <w:rsid w:val="003F49F5"/>
    <w:rsid w:val="00422822"/>
    <w:rsid w:val="00433395"/>
    <w:rsid w:val="00437569"/>
    <w:rsid w:val="00447B1A"/>
    <w:rsid w:val="00495169"/>
    <w:rsid w:val="004E358D"/>
    <w:rsid w:val="00537027"/>
    <w:rsid w:val="005449B9"/>
    <w:rsid w:val="0055603A"/>
    <w:rsid w:val="005D4DB9"/>
    <w:rsid w:val="005E61DD"/>
    <w:rsid w:val="005E706D"/>
    <w:rsid w:val="00603299"/>
    <w:rsid w:val="00662D6C"/>
    <w:rsid w:val="00696B1A"/>
    <w:rsid w:val="006B639F"/>
    <w:rsid w:val="006C6D00"/>
    <w:rsid w:val="006D6AAF"/>
    <w:rsid w:val="006F11AE"/>
    <w:rsid w:val="007140AF"/>
    <w:rsid w:val="00734E78"/>
    <w:rsid w:val="007954EB"/>
    <w:rsid w:val="007B33FA"/>
    <w:rsid w:val="007E6E9F"/>
    <w:rsid w:val="0080504B"/>
    <w:rsid w:val="00866F7A"/>
    <w:rsid w:val="00870C53"/>
    <w:rsid w:val="00874078"/>
    <w:rsid w:val="00892534"/>
    <w:rsid w:val="00893194"/>
    <w:rsid w:val="008C0014"/>
    <w:rsid w:val="008D1308"/>
    <w:rsid w:val="00910244"/>
    <w:rsid w:val="00913481"/>
    <w:rsid w:val="0093494B"/>
    <w:rsid w:val="009619C8"/>
    <w:rsid w:val="00961DFD"/>
    <w:rsid w:val="009730DC"/>
    <w:rsid w:val="00990D2E"/>
    <w:rsid w:val="009B6C5C"/>
    <w:rsid w:val="009C20FC"/>
    <w:rsid w:val="009D3E0A"/>
    <w:rsid w:val="009F162A"/>
    <w:rsid w:val="009F44B2"/>
    <w:rsid w:val="00A02719"/>
    <w:rsid w:val="00A3500F"/>
    <w:rsid w:val="00A37325"/>
    <w:rsid w:val="00A56FEB"/>
    <w:rsid w:val="00A70812"/>
    <w:rsid w:val="00A80AD5"/>
    <w:rsid w:val="00AD1247"/>
    <w:rsid w:val="00AE3A00"/>
    <w:rsid w:val="00AE757C"/>
    <w:rsid w:val="00B30160"/>
    <w:rsid w:val="00B318F9"/>
    <w:rsid w:val="00B34DF3"/>
    <w:rsid w:val="00B533C2"/>
    <w:rsid w:val="00B602F5"/>
    <w:rsid w:val="00B65B5C"/>
    <w:rsid w:val="00B8246B"/>
    <w:rsid w:val="00B877EB"/>
    <w:rsid w:val="00B91AA1"/>
    <w:rsid w:val="00BB65A2"/>
    <w:rsid w:val="00BD0227"/>
    <w:rsid w:val="00BD3831"/>
    <w:rsid w:val="00BD659E"/>
    <w:rsid w:val="00C21EA1"/>
    <w:rsid w:val="00C30B34"/>
    <w:rsid w:val="00C6137F"/>
    <w:rsid w:val="00C66784"/>
    <w:rsid w:val="00C835D2"/>
    <w:rsid w:val="00CD644D"/>
    <w:rsid w:val="00CD7F24"/>
    <w:rsid w:val="00CF3441"/>
    <w:rsid w:val="00D11034"/>
    <w:rsid w:val="00D53770"/>
    <w:rsid w:val="00DB4B3B"/>
    <w:rsid w:val="00DB64DC"/>
    <w:rsid w:val="00DB745A"/>
    <w:rsid w:val="00DD73E3"/>
    <w:rsid w:val="00DE1EEC"/>
    <w:rsid w:val="00E04DBF"/>
    <w:rsid w:val="00E557C4"/>
    <w:rsid w:val="00E67A41"/>
    <w:rsid w:val="00E7060C"/>
    <w:rsid w:val="00E72EC5"/>
    <w:rsid w:val="00E81F06"/>
    <w:rsid w:val="00EB2A9A"/>
    <w:rsid w:val="00EB3D47"/>
    <w:rsid w:val="00ED7E75"/>
    <w:rsid w:val="00F32BD3"/>
    <w:rsid w:val="00F36309"/>
    <w:rsid w:val="00F75614"/>
    <w:rsid w:val="00FA33FB"/>
    <w:rsid w:val="00FB450F"/>
    <w:rsid w:val="00FE5F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BE9A"/>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365893"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5078BE" w:themeColor="accent1"/>
    </w:rPr>
  </w:style>
  <w:style w:type="character" w:customStyle="1" w:styleId="Tekensvoorvoettekst">
    <w:name w:val="Tekens voor voettekst"/>
    <w:basedOn w:val="Standaardalinea-lettertype"/>
    <w:link w:val="voettekst"/>
    <w:uiPriority w:val="99"/>
    <w:rPr>
      <w:color w:val="5078BE"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5078BE"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5078BE"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5078BE"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5078BE"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078BE"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5078BE"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5078BE" w:themeColor="accent1"/>
      <w:kern w:val="20"/>
      <w:sz w:val="24"/>
    </w:rPr>
  </w:style>
  <w:style w:type="character" w:customStyle="1" w:styleId="Tekensvoorcitaat">
    <w:name w:val="Tekens voor citaat"/>
    <w:basedOn w:val="Standaardalinea-lettertype"/>
    <w:link w:val="Citaat1"/>
    <w:uiPriority w:val="1"/>
    <w:rPr>
      <w:i/>
      <w:iCs/>
      <w:color w:val="5078BE"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5078BE"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365893"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5078BE"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5078BE"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91900">
      <w:bodyDiv w:val="1"/>
      <w:marLeft w:val="0"/>
      <w:marRight w:val="0"/>
      <w:marTop w:val="0"/>
      <w:marBottom w:val="0"/>
      <w:divBdr>
        <w:top w:val="none" w:sz="0" w:space="0" w:color="auto"/>
        <w:left w:val="none" w:sz="0" w:space="0" w:color="auto"/>
        <w:bottom w:val="none" w:sz="0" w:space="0" w:color="auto"/>
        <w:right w:val="none" w:sz="0" w:space="0" w:color="auto"/>
      </w:divBdr>
      <w:divsChild>
        <w:div w:id="1441489929">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1005549597">
          <w:marLeft w:val="0"/>
          <w:marRight w:val="0"/>
          <w:marTop w:val="0"/>
          <w:marBottom w:val="0"/>
          <w:divBdr>
            <w:top w:val="none" w:sz="0" w:space="0" w:color="auto"/>
            <w:left w:val="none" w:sz="0" w:space="0" w:color="auto"/>
            <w:bottom w:val="none" w:sz="0" w:space="0" w:color="auto"/>
            <w:right w:val="none" w:sz="0" w:space="0" w:color="auto"/>
          </w:divBdr>
        </w:div>
        <w:div w:id="546452190">
          <w:marLeft w:val="0"/>
          <w:marRight w:val="0"/>
          <w:marTop w:val="0"/>
          <w:marBottom w:val="0"/>
          <w:divBdr>
            <w:top w:val="none" w:sz="0" w:space="0" w:color="auto"/>
            <w:left w:val="none" w:sz="0" w:space="0" w:color="auto"/>
            <w:bottom w:val="none" w:sz="0" w:space="0" w:color="auto"/>
            <w:right w:val="none" w:sz="0" w:space="0" w:color="auto"/>
          </w:divBdr>
        </w:div>
        <w:div w:id="270090007">
          <w:marLeft w:val="0"/>
          <w:marRight w:val="0"/>
          <w:marTop w:val="0"/>
          <w:marBottom w:val="0"/>
          <w:divBdr>
            <w:top w:val="none" w:sz="0" w:space="0" w:color="auto"/>
            <w:left w:val="none" w:sz="0" w:space="0" w:color="auto"/>
            <w:bottom w:val="none" w:sz="0" w:space="0" w:color="auto"/>
            <w:right w:val="none" w:sz="0" w:space="0" w:color="auto"/>
          </w:divBdr>
        </w:div>
        <w:div w:id="1637836741">
          <w:marLeft w:val="0"/>
          <w:marRight w:val="0"/>
          <w:marTop w:val="0"/>
          <w:marBottom w:val="0"/>
          <w:divBdr>
            <w:top w:val="none" w:sz="0" w:space="0" w:color="auto"/>
            <w:left w:val="none" w:sz="0" w:space="0" w:color="auto"/>
            <w:bottom w:val="none" w:sz="0" w:space="0" w:color="auto"/>
            <w:right w:val="none" w:sz="0" w:space="0" w:color="auto"/>
          </w:divBdr>
        </w:div>
        <w:div w:id="634145182">
          <w:marLeft w:val="0"/>
          <w:marRight w:val="0"/>
          <w:marTop w:val="0"/>
          <w:marBottom w:val="0"/>
          <w:divBdr>
            <w:top w:val="none" w:sz="0" w:space="0" w:color="auto"/>
            <w:left w:val="none" w:sz="0" w:space="0" w:color="auto"/>
            <w:bottom w:val="none" w:sz="0" w:space="0" w:color="auto"/>
            <w:right w:val="none" w:sz="0" w:space="0" w:color="auto"/>
          </w:divBdr>
        </w:div>
        <w:div w:id="1081876475">
          <w:marLeft w:val="0"/>
          <w:marRight w:val="0"/>
          <w:marTop w:val="0"/>
          <w:marBottom w:val="0"/>
          <w:divBdr>
            <w:top w:val="none" w:sz="0" w:space="0" w:color="auto"/>
            <w:left w:val="none" w:sz="0" w:space="0" w:color="auto"/>
            <w:bottom w:val="none" w:sz="0" w:space="0" w:color="auto"/>
            <w:right w:val="none" w:sz="0" w:space="0" w:color="auto"/>
          </w:divBdr>
        </w:div>
        <w:div w:id="1689134055">
          <w:marLeft w:val="0"/>
          <w:marRight w:val="0"/>
          <w:marTop w:val="0"/>
          <w:marBottom w:val="0"/>
          <w:divBdr>
            <w:top w:val="none" w:sz="0" w:space="0" w:color="auto"/>
            <w:left w:val="none" w:sz="0" w:space="0" w:color="auto"/>
            <w:bottom w:val="none" w:sz="0" w:space="0" w:color="auto"/>
            <w:right w:val="none" w:sz="0" w:space="0" w:color="auto"/>
          </w:divBdr>
        </w:div>
        <w:div w:id="1956520310">
          <w:marLeft w:val="0"/>
          <w:marRight w:val="0"/>
          <w:marTop w:val="0"/>
          <w:marBottom w:val="0"/>
          <w:divBdr>
            <w:top w:val="none" w:sz="0" w:space="0" w:color="auto"/>
            <w:left w:val="none" w:sz="0" w:space="0" w:color="auto"/>
            <w:bottom w:val="none" w:sz="0" w:space="0" w:color="auto"/>
            <w:right w:val="none" w:sz="0" w:space="0" w:color="auto"/>
          </w:divBdr>
        </w:div>
        <w:div w:id="1298143016">
          <w:marLeft w:val="0"/>
          <w:marRight w:val="0"/>
          <w:marTop w:val="0"/>
          <w:marBottom w:val="0"/>
          <w:divBdr>
            <w:top w:val="none" w:sz="0" w:space="0" w:color="auto"/>
            <w:left w:val="none" w:sz="0" w:space="0" w:color="auto"/>
            <w:bottom w:val="none" w:sz="0" w:space="0" w:color="auto"/>
            <w:right w:val="none" w:sz="0" w:space="0" w:color="auto"/>
          </w:divBdr>
        </w:div>
        <w:div w:id="169364926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blog.theknightsofunity.com/implementing-minimap-unity/"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ity3d.com/learn/tutorials/topics/scripting/high-score-playerpref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s://www.youtube.com/watch?v=xJQXoG3caGc"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iki.unity3d.com/index.php/Silhouette-Outlined_Diffus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playground.arduino.cc/Main/RotaryEncoders" TargetMode="External"/><Relationship Id="rId35" Type="http://schemas.openxmlformats.org/officeDocument/2006/relationships/hyperlink" Target="https://forum.unity3d.com/threads/on-movie-end-switch-levels.479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
      <w:docPartPr>
        <w:name w:val="A0FEAE18BE96429BB022CFA20552C7F7"/>
        <w:category>
          <w:name w:val="Algemeen"/>
          <w:gallery w:val="placeholder"/>
        </w:category>
        <w:types>
          <w:type w:val="bbPlcHdr"/>
        </w:types>
        <w:behaviors>
          <w:behavior w:val="content"/>
        </w:behaviors>
        <w:guid w:val="{79094836-2E47-41D9-8DF3-9CBC803A7502}"/>
      </w:docPartPr>
      <w:docPartBody>
        <w:p w:rsidR="00205ECF" w:rsidRDefault="00C210E9">
          <w:pPr>
            <w:pStyle w:val="A0FEAE18BE96429BB022CFA20552C7F7"/>
          </w:pPr>
          <w:r>
            <w:t>[Jaar]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Arial"/>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205ECF"/>
    <w:rsid w:val="004363EF"/>
    <w:rsid w:val="00595B78"/>
    <w:rsid w:val="00694CBD"/>
    <w:rsid w:val="009C505A"/>
    <w:rsid w:val="009E7D3C"/>
    <w:rsid w:val="00BE277B"/>
    <w:rsid w:val="00C210E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DG Kleuren">
      <a:dk1>
        <a:sysClr val="windowText" lastClr="000000"/>
      </a:dk1>
      <a:lt1>
        <a:sysClr val="window" lastClr="FFFFFF"/>
      </a:lt1>
      <a:dk2>
        <a:srgbClr val="44546A"/>
      </a:dk2>
      <a:lt2>
        <a:srgbClr val="E7E6E6"/>
      </a:lt2>
      <a:accent1>
        <a:srgbClr val="5078BE"/>
      </a:accent1>
      <a:accent2>
        <a:srgbClr val="ED7D31"/>
      </a:accent2>
      <a:accent3>
        <a:srgbClr val="A5A5A5"/>
      </a:accent3>
      <a:accent4>
        <a:srgbClr val="FFC000"/>
      </a:accent4>
      <a:accent5>
        <a:srgbClr val="5078BE"/>
      </a:accent5>
      <a:accent6>
        <a:srgbClr val="70AD47"/>
      </a:accent6>
      <a:hlink>
        <a:srgbClr val="5078BE"/>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datum nog vast te leggen</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557BE158-9F2F-49A3-91C6-3652668EF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262</TotalTime>
  <Pages>14</Pages>
  <Words>1369</Words>
  <Characters>7534</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61</cp:revision>
  <dcterms:created xsi:type="dcterms:W3CDTF">2017-07-04T06:54:00Z</dcterms:created>
  <dcterms:modified xsi:type="dcterms:W3CDTF">2017-07-10T07:17:00Z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