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0C0" w:rsidRDefault="004B0425" w:rsidP="004B0425">
      <w:pPr>
        <w:jc w:val="center"/>
        <w:rPr>
          <w:sz w:val="24"/>
          <w:szCs w:val="24"/>
        </w:rPr>
      </w:pPr>
      <w:r w:rsidRPr="004B0425">
        <w:rPr>
          <w:sz w:val="52"/>
          <w:szCs w:val="52"/>
        </w:rPr>
        <w:t>Manual de uso de “101 ESCOMIOS DIJERON”</w:t>
      </w:r>
      <w:r w:rsidR="00C90710">
        <w:rPr>
          <w:sz w:val="52"/>
          <w:szCs w:val="52"/>
        </w:rPr>
        <w:br/>
      </w:r>
      <w:r w:rsidR="00C90710" w:rsidRPr="00C90710">
        <w:rPr>
          <w:sz w:val="28"/>
          <w:szCs w:val="28"/>
        </w:rPr>
        <w:t>-por Israel Ramos</w:t>
      </w:r>
      <w:r w:rsidRPr="004B0425">
        <w:rPr>
          <w:sz w:val="52"/>
          <w:szCs w:val="52"/>
        </w:rPr>
        <w:br/>
      </w:r>
      <w:r w:rsidRPr="004B0425">
        <w:rPr>
          <w:sz w:val="52"/>
          <w:szCs w:val="52"/>
        </w:rPr>
        <w:br/>
      </w:r>
      <w:r>
        <w:rPr>
          <w:sz w:val="24"/>
          <w:szCs w:val="24"/>
        </w:rPr>
        <w:t xml:space="preserve">Para ejecutar el compilado, necesitarás tener instalada al menos la versión 20.14 de </w:t>
      </w:r>
      <w:proofErr w:type="spellStart"/>
      <w:r>
        <w:rPr>
          <w:sz w:val="24"/>
          <w:szCs w:val="24"/>
        </w:rPr>
        <w:t>node</w:t>
      </w:r>
      <w:proofErr w:type="spellEnd"/>
    </w:p>
    <w:p w:rsidR="004B0425" w:rsidRDefault="00DA7552" w:rsidP="004B0425">
      <w:pPr>
        <w:jc w:val="center"/>
        <w:rPr>
          <w:noProof/>
          <w:lang w:eastAsia="es-MX"/>
        </w:rPr>
      </w:pPr>
      <w:r w:rsidRPr="00DA7552">
        <w:rPr>
          <w:noProof/>
          <w:highlight w:val="yellow"/>
          <w:lang w:eastAsia="es-MX"/>
        </w:rPr>
        <w:t>node -v</w:t>
      </w:r>
    </w:p>
    <w:p w:rsidR="004B0425" w:rsidRDefault="004B0425" w:rsidP="004B0425">
      <w:pPr>
        <w:jc w:val="center"/>
        <w:rPr>
          <w:sz w:val="24"/>
          <w:szCs w:val="24"/>
        </w:rPr>
      </w:pPr>
      <w:r>
        <w:rPr>
          <w:noProof/>
          <w:lang w:eastAsia="es-MX"/>
        </w:rPr>
        <w:drawing>
          <wp:inline distT="0" distB="0" distL="0" distR="0" wp14:anchorId="3757C041" wp14:editId="00BBC863">
            <wp:extent cx="1973994" cy="3905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80" r="1"/>
                    <a:stretch/>
                  </pic:blipFill>
                  <pic:spPr bwMode="auto">
                    <a:xfrm>
                      <a:off x="0" y="0"/>
                      <a:ext cx="1973994" cy="390525"/>
                    </a:xfrm>
                    <a:prstGeom prst="rect">
                      <a:avLst/>
                    </a:prstGeom>
                    <a:ln>
                      <a:noFill/>
                    </a:ln>
                    <a:extLst>
                      <a:ext uri="{53640926-AAD7-44D8-BBD7-CCE9431645EC}">
                        <a14:shadowObscured xmlns:a14="http://schemas.microsoft.com/office/drawing/2010/main"/>
                      </a:ext>
                    </a:extLst>
                  </pic:spPr>
                </pic:pic>
              </a:graphicData>
            </a:graphic>
          </wp:inline>
        </w:drawing>
      </w:r>
    </w:p>
    <w:p w:rsidR="004B0425" w:rsidRDefault="004B0425" w:rsidP="00DA7552">
      <w:pPr>
        <w:jc w:val="center"/>
        <w:rPr>
          <w:sz w:val="24"/>
          <w:szCs w:val="24"/>
        </w:rPr>
      </w:pPr>
      <w:r>
        <w:rPr>
          <w:sz w:val="24"/>
          <w:szCs w:val="24"/>
        </w:rPr>
        <w:t xml:space="preserve">Ya que con </w:t>
      </w:r>
      <w:proofErr w:type="spellStart"/>
      <w:r>
        <w:rPr>
          <w:sz w:val="24"/>
          <w:szCs w:val="24"/>
        </w:rPr>
        <w:t>node</w:t>
      </w:r>
      <w:proofErr w:type="spellEnd"/>
      <w:r>
        <w:rPr>
          <w:sz w:val="24"/>
          <w:szCs w:val="24"/>
        </w:rPr>
        <w:t xml:space="preserve"> deberás instalar el paquete </w:t>
      </w:r>
      <w:proofErr w:type="spellStart"/>
      <w:r>
        <w:rPr>
          <w:sz w:val="24"/>
          <w:szCs w:val="24"/>
        </w:rPr>
        <w:t>serve</w:t>
      </w:r>
      <w:proofErr w:type="spellEnd"/>
      <w:r>
        <w:rPr>
          <w:sz w:val="24"/>
          <w:szCs w:val="24"/>
        </w:rPr>
        <w:t>, herramienta que sirve para servir archivos estáticos.</w:t>
      </w:r>
    </w:p>
    <w:p w:rsidR="004B0425" w:rsidRDefault="004B0425" w:rsidP="00DA7552">
      <w:pPr>
        <w:jc w:val="center"/>
        <w:rPr>
          <w:sz w:val="24"/>
          <w:szCs w:val="24"/>
        </w:rPr>
      </w:pPr>
      <w:r>
        <w:rPr>
          <w:sz w:val="24"/>
          <w:szCs w:val="24"/>
        </w:rPr>
        <w:t xml:space="preserve">Para instalar </w:t>
      </w:r>
      <w:proofErr w:type="spellStart"/>
      <w:r>
        <w:rPr>
          <w:sz w:val="24"/>
          <w:szCs w:val="24"/>
        </w:rPr>
        <w:t>serve</w:t>
      </w:r>
      <w:proofErr w:type="spellEnd"/>
      <w:r>
        <w:rPr>
          <w:sz w:val="24"/>
          <w:szCs w:val="24"/>
        </w:rPr>
        <w:t xml:space="preserve"> de manera global:</w:t>
      </w:r>
    </w:p>
    <w:p w:rsidR="004B0425" w:rsidRDefault="00DA7552" w:rsidP="004B0425">
      <w:pPr>
        <w:jc w:val="center"/>
        <w:rPr>
          <w:sz w:val="24"/>
          <w:szCs w:val="24"/>
        </w:rPr>
      </w:pPr>
      <w:proofErr w:type="spellStart"/>
      <w:r w:rsidRPr="00DA7552">
        <w:rPr>
          <w:sz w:val="24"/>
          <w:szCs w:val="24"/>
          <w:highlight w:val="yellow"/>
        </w:rPr>
        <w:t>npm</w:t>
      </w:r>
      <w:proofErr w:type="spellEnd"/>
      <w:r w:rsidRPr="00DA7552">
        <w:rPr>
          <w:sz w:val="24"/>
          <w:szCs w:val="24"/>
          <w:highlight w:val="yellow"/>
        </w:rPr>
        <w:t xml:space="preserve"> </w:t>
      </w:r>
      <w:proofErr w:type="spellStart"/>
      <w:r w:rsidRPr="00DA7552">
        <w:rPr>
          <w:sz w:val="24"/>
          <w:szCs w:val="24"/>
          <w:highlight w:val="yellow"/>
        </w:rPr>
        <w:t>install</w:t>
      </w:r>
      <w:proofErr w:type="spellEnd"/>
      <w:r w:rsidRPr="00DA7552">
        <w:rPr>
          <w:sz w:val="24"/>
          <w:szCs w:val="24"/>
          <w:highlight w:val="yellow"/>
        </w:rPr>
        <w:t xml:space="preserve"> -g </w:t>
      </w:r>
      <w:proofErr w:type="spellStart"/>
      <w:r w:rsidRPr="00DA7552">
        <w:rPr>
          <w:sz w:val="24"/>
          <w:szCs w:val="24"/>
          <w:highlight w:val="yellow"/>
        </w:rPr>
        <w:t>serve</w:t>
      </w:r>
      <w:proofErr w:type="spellEnd"/>
    </w:p>
    <w:p w:rsidR="00DA7552" w:rsidRDefault="004B0425" w:rsidP="004B0425">
      <w:pPr>
        <w:jc w:val="center"/>
        <w:rPr>
          <w:sz w:val="24"/>
          <w:szCs w:val="24"/>
        </w:rPr>
      </w:pPr>
      <w:r>
        <w:rPr>
          <w:sz w:val="24"/>
          <w:szCs w:val="24"/>
        </w:rPr>
        <w:t xml:space="preserve">Para instalar </w:t>
      </w:r>
      <w:proofErr w:type="spellStart"/>
      <w:r>
        <w:rPr>
          <w:sz w:val="24"/>
          <w:szCs w:val="24"/>
        </w:rPr>
        <w:t>serve</w:t>
      </w:r>
      <w:proofErr w:type="spellEnd"/>
      <w:r>
        <w:rPr>
          <w:sz w:val="24"/>
          <w:szCs w:val="24"/>
        </w:rPr>
        <w:t xml:space="preserve"> de manera específica:</w:t>
      </w:r>
      <w:r>
        <w:rPr>
          <w:sz w:val="24"/>
          <w:szCs w:val="24"/>
        </w:rPr>
        <w:br/>
      </w:r>
    </w:p>
    <w:p w:rsidR="004B0425" w:rsidRDefault="00DA7552" w:rsidP="004B0425">
      <w:pPr>
        <w:jc w:val="center"/>
        <w:rPr>
          <w:sz w:val="24"/>
          <w:szCs w:val="24"/>
        </w:rPr>
      </w:pPr>
      <w:proofErr w:type="spellStart"/>
      <w:r w:rsidRPr="00DA7552">
        <w:rPr>
          <w:sz w:val="24"/>
          <w:szCs w:val="24"/>
          <w:highlight w:val="yellow"/>
        </w:rPr>
        <w:t>npm</w:t>
      </w:r>
      <w:proofErr w:type="spellEnd"/>
      <w:r w:rsidRPr="00DA7552">
        <w:rPr>
          <w:sz w:val="24"/>
          <w:szCs w:val="24"/>
          <w:highlight w:val="yellow"/>
        </w:rPr>
        <w:t xml:space="preserve"> </w:t>
      </w:r>
      <w:proofErr w:type="spellStart"/>
      <w:r w:rsidRPr="00DA7552">
        <w:rPr>
          <w:sz w:val="24"/>
          <w:szCs w:val="24"/>
          <w:highlight w:val="yellow"/>
        </w:rPr>
        <w:t>install</w:t>
      </w:r>
      <w:proofErr w:type="spellEnd"/>
      <w:r w:rsidRPr="00DA7552">
        <w:rPr>
          <w:sz w:val="24"/>
          <w:szCs w:val="24"/>
          <w:highlight w:val="yellow"/>
        </w:rPr>
        <w:t xml:space="preserve"> </w:t>
      </w:r>
      <w:proofErr w:type="spellStart"/>
      <w:r w:rsidRPr="00DA7552">
        <w:rPr>
          <w:sz w:val="24"/>
          <w:szCs w:val="24"/>
          <w:highlight w:val="yellow"/>
        </w:rPr>
        <w:t>serve</w:t>
      </w:r>
      <w:proofErr w:type="spellEnd"/>
      <w:r w:rsidRPr="00DA7552">
        <w:rPr>
          <w:sz w:val="24"/>
          <w:szCs w:val="24"/>
          <w:highlight w:val="yellow"/>
        </w:rPr>
        <w:t xml:space="preserve"> –</w:t>
      </w:r>
      <w:proofErr w:type="spellStart"/>
      <w:r w:rsidRPr="00DA7552">
        <w:rPr>
          <w:sz w:val="24"/>
          <w:szCs w:val="24"/>
          <w:highlight w:val="yellow"/>
        </w:rPr>
        <w:t>save-dev</w:t>
      </w:r>
      <w:proofErr w:type="spellEnd"/>
      <w:r w:rsidR="004B0425">
        <w:rPr>
          <w:sz w:val="24"/>
          <w:szCs w:val="24"/>
        </w:rPr>
        <w:br/>
      </w:r>
      <w:r w:rsidR="004B0425">
        <w:rPr>
          <w:sz w:val="24"/>
          <w:szCs w:val="24"/>
        </w:rPr>
        <w:br/>
        <w:t xml:space="preserve">El paso siguiente es, por medio de consola, situarnos al mismo nivel de la carpeta </w:t>
      </w:r>
      <w:proofErr w:type="spellStart"/>
      <w:r w:rsidR="004B0425">
        <w:rPr>
          <w:sz w:val="24"/>
          <w:szCs w:val="24"/>
        </w:rPr>
        <w:t>dist</w:t>
      </w:r>
      <w:proofErr w:type="spellEnd"/>
      <w:r w:rsidR="004B0425">
        <w:rPr>
          <w:sz w:val="24"/>
          <w:szCs w:val="24"/>
        </w:rPr>
        <w:t xml:space="preserve"> (no dentro de </w:t>
      </w:r>
      <w:proofErr w:type="spellStart"/>
      <w:r w:rsidR="004B0425">
        <w:rPr>
          <w:sz w:val="24"/>
          <w:szCs w:val="24"/>
        </w:rPr>
        <w:t>dist</w:t>
      </w:r>
      <w:proofErr w:type="spellEnd"/>
      <w:r w:rsidR="004B0425">
        <w:rPr>
          <w:sz w:val="24"/>
          <w:szCs w:val="24"/>
        </w:rPr>
        <w:t xml:space="preserve">, sino fuera de </w:t>
      </w:r>
      <w:proofErr w:type="spellStart"/>
      <w:r w:rsidR="004B0425">
        <w:rPr>
          <w:sz w:val="24"/>
          <w:szCs w:val="24"/>
        </w:rPr>
        <w:t>dist</w:t>
      </w:r>
      <w:proofErr w:type="spellEnd"/>
      <w:r w:rsidR="004B0425">
        <w:rPr>
          <w:sz w:val="24"/>
          <w:szCs w:val="24"/>
        </w:rPr>
        <w:t>).</w:t>
      </w:r>
    </w:p>
    <w:p w:rsidR="00DA7552" w:rsidRDefault="00DA7552" w:rsidP="004B0425">
      <w:pPr>
        <w:jc w:val="center"/>
        <w:rPr>
          <w:sz w:val="24"/>
          <w:szCs w:val="24"/>
        </w:rPr>
      </w:pPr>
      <w:r>
        <w:rPr>
          <w:noProof/>
          <w:lang w:eastAsia="es-MX"/>
        </w:rPr>
        <w:drawing>
          <wp:inline distT="0" distB="0" distL="0" distR="0" wp14:anchorId="70F9A3E2" wp14:editId="1C1AC7F6">
            <wp:extent cx="5057775" cy="1276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5" cy="1276350"/>
                    </a:xfrm>
                    <a:prstGeom prst="rect">
                      <a:avLst/>
                    </a:prstGeom>
                  </pic:spPr>
                </pic:pic>
              </a:graphicData>
            </a:graphic>
          </wp:inline>
        </w:drawing>
      </w:r>
    </w:p>
    <w:p w:rsidR="00DA7552" w:rsidRDefault="004B0425" w:rsidP="004B0425">
      <w:pPr>
        <w:jc w:val="center"/>
        <w:rPr>
          <w:sz w:val="24"/>
          <w:szCs w:val="24"/>
        </w:rPr>
      </w:pPr>
      <w:r>
        <w:rPr>
          <w:sz w:val="24"/>
          <w:szCs w:val="24"/>
        </w:rPr>
        <w:br/>
        <w:t xml:space="preserve">El proyecto está construido en </w:t>
      </w:r>
      <w:proofErr w:type="spellStart"/>
      <w:r>
        <w:rPr>
          <w:sz w:val="24"/>
          <w:szCs w:val="24"/>
        </w:rPr>
        <w:t>vue</w:t>
      </w:r>
      <w:proofErr w:type="spellEnd"/>
      <w:r>
        <w:rPr>
          <w:sz w:val="24"/>
          <w:szCs w:val="24"/>
        </w:rPr>
        <w:t>, por lo que es una SPA, así que con el siguiente comando nos permite activar este modo y servir la aplicación de forma adecuada</w:t>
      </w:r>
      <w:r>
        <w:rPr>
          <w:sz w:val="24"/>
          <w:szCs w:val="24"/>
        </w:rPr>
        <w:br/>
      </w:r>
      <w:r>
        <w:rPr>
          <w:sz w:val="24"/>
          <w:szCs w:val="24"/>
        </w:rPr>
        <w:br/>
      </w:r>
      <w:proofErr w:type="spellStart"/>
      <w:r w:rsidRPr="00DA7552">
        <w:rPr>
          <w:sz w:val="24"/>
          <w:szCs w:val="24"/>
          <w:highlight w:val="yellow"/>
        </w:rPr>
        <w:t>serve</w:t>
      </w:r>
      <w:proofErr w:type="spellEnd"/>
      <w:r w:rsidRPr="00DA7552">
        <w:rPr>
          <w:sz w:val="24"/>
          <w:szCs w:val="24"/>
          <w:highlight w:val="yellow"/>
        </w:rPr>
        <w:t xml:space="preserve"> –s </w:t>
      </w:r>
      <w:proofErr w:type="spellStart"/>
      <w:r w:rsidRPr="00DA7552">
        <w:rPr>
          <w:sz w:val="24"/>
          <w:szCs w:val="24"/>
          <w:highlight w:val="yellow"/>
        </w:rPr>
        <w:t>dist</w:t>
      </w:r>
      <w:proofErr w:type="spellEnd"/>
    </w:p>
    <w:p w:rsidR="00DA7552" w:rsidRDefault="00DA7552" w:rsidP="004B0425">
      <w:pPr>
        <w:jc w:val="center"/>
        <w:rPr>
          <w:sz w:val="24"/>
          <w:szCs w:val="24"/>
        </w:rPr>
      </w:pPr>
    </w:p>
    <w:p w:rsidR="00DA7552" w:rsidRDefault="00DA7552" w:rsidP="004B0425">
      <w:pPr>
        <w:jc w:val="center"/>
        <w:rPr>
          <w:sz w:val="24"/>
          <w:szCs w:val="24"/>
        </w:rPr>
      </w:pPr>
    </w:p>
    <w:p w:rsidR="00DA7552" w:rsidRDefault="00DA7552" w:rsidP="004B0425">
      <w:pPr>
        <w:jc w:val="center"/>
        <w:rPr>
          <w:sz w:val="24"/>
          <w:szCs w:val="24"/>
        </w:rPr>
      </w:pPr>
    </w:p>
    <w:p w:rsidR="00DA7552" w:rsidRDefault="00DA7552" w:rsidP="004B0425">
      <w:pPr>
        <w:jc w:val="center"/>
        <w:rPr>
          <w:sz w:val="24"/>
          <w:szCs w:val="24"/>
        </w:rPr>
      </w:pPr>
      <w:r>
        <w:rPr>
          <w:sz w:val="24"/>
          <w:szCs w:val="24"/>
        </w:rPr>
        <w:t xml:space="preserve">En la consola te dará la </w:t>
      </w:r>
      <w:proofErr w:type="spellStart"/>
      <w:r>
        <w:rPr>
          <w:sz w:val="24"/>
          <w:szCs w:val="24"/>
        </w:rPr>
        <w:t>url</w:t>
      </w:r>
      <w:proofErr w:type="spellEnd"/>
      <w:r>
        <w:rPr>
          <w:sz w:val="24"/>
          <w:szCs w:val="24"/>
        </w:rPr>
        <w:t xml:space="preserve"> y puerto local de la aplicación</w:t>
      </w:r>
      <w:r>
        <w:rPr>
          <w:sz w:val="24"/>
          <w:szCs w:val="24"/>
        </w:rPr>
        <w:br/>
      </w:r>
      <w:r>
        <w:rPr>
          <w:noProof/>
          <w:lang w:eastAsia="es-MX"/>
        </w:rPr>
        <w:drawing>
          <wp:inline distT="0" distB="0" distL="0" distR="0" wp14:anchorId="227B24DE" wp14:editId="28F71559">
            <wp:extent cx="5181600" cy="1943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1943100"/>
                    </a:xfrm>
                    <a:prstGeom prst="rect">
                      <a:avLst/>
                    </a:prstGeom>
                  </pic:spPr>
                </pic:pic>
              </a:graphicData>
            </a:graphic>
          </wp:inline>
        </w:drawing>
      </w:r>
      <w:r>
        <w:rPr>
          <w:sz w:val="24"/>
          <w:szCs w:val="24"/>
        </w:rPr>
        <w:br/>
      </w:r>
      <w:r>
        <w:rPr>
          <w:sz w:val="24"/>
          <w:szCs w:val="24"/>
        </w:rPr>
        <w:br/>
      </w:r>
      <w:r>
        <w:rPr>
          <w:sz w:val="24"/>
          <w:szCs w:val="24"/>
        </w:rPr>
        <w:br/>
        <w:t xml:space="preserve"> Al ir a la dirección, el programa te abrirá esta vista, que es el panel de control:</w:t>
      </w:r>
    </w:p>
    <w:p w:rsidR="00DA7552" w:rsidRDefault="00DA7552" w:rsidP="004B0425">
      <w:pPr>
        <w:jc w:val="center"/>
        <w:rPr>
          <w:sz w:val="24"/>
          <w:szCs w:val="24"/>
        </w:rPr>
      </w:pPr>
      <w:r>
        <w:rPr>
          <w:noProof/>
          <w:lang w:eastAsia="es-MX"/>
        </w:rPr>
        <w:drawing>
          <wp:inline distT="0" distB="0" distL="0" distR="0" wp14:anchorId="4D35569F" wp14:editId="78A14C76">
            <wp:extent cx="5612130" cy="31305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30550"/>
                    </a:xfrm>
                    <a:prstGeom prst="rect">
                      <a:avLst/>
                    </a:prstGeom>
                  </pic:spPr>
                </pic:pic>
              </a:graphicData>
            </a:graphic>
          </wp:inline>
        </w:drawing>
      </w:r>
    </w:p>
    <w:p w:rsidR="00DA7552" w:rsidRDefault="00DA7552" w:rsidP="004B0425">
      <w:pPr>
        <w:jc w:val="center"/>
        <w:rPr>
          <w:sz w:val="24"/>
          <w:szCs w:val="24"/>
        </w:rPr>
      </w:pPr>
      <w:r>
        <w:rPr>
          <w:sz w:val="24"/>
          <w:szCs w:val="24"/>
        </w:rPr>
        <w:br/>
        <w:t>Primero, presiona el botón de Azul de Presentación, lo que te abrirá una vista en otra pestaña.</w:t>
      </w:r>
    </w:p>
    <w:p w:rsidR="00DA7552" w:rsidRDefault="00DA7552" w:rsidP="004B0425">
      <w:pPr>
        <w:jc w:val="center"/>
        <w:rPr>
          <w:sz w:val="24"/>
          <w:szCs w:val="24"/>
        </w:rPr>
      </w:pPr>
      <w:r>
        <w:rPr>
          <w:sz w:val="24"/>
          <w:szCs w:val="24"/>
        </w:rPr>
        <w:t>Para jugar, debes proyectar la pantalla de tu pc de forma “ampliada”, ya que en la segunda pantalla, se verá la presentación del concurso, por tanto, la pantalla del concurso deberás arrastrarla a esta segunda pantalla y solo quedarte con el panel de control.</w:t>
      </w:r>
      <w:r w:rsidR="00FE0306">
        <w:rPr>
          <w:sz w:val="24"/>
          <w:szCs w:val="24"/>
        </w:rPr>
        <w:br/>
      </w:r>
      <w:r w:rsidR="00FE0306">
        <w:rPr>
          <w:sz w:val="24"/>
          <w:szCs w:val="24"/>
        </w:rPr>
        <w:br/>
      </w:r>
    </w:p>
    <w:p w:rsidR="00DA7552" w:rsidRDefault="00DA7552" w:rsidP="004B0425">
      <w:pPr>
        <w:jc w:val="center"/>
        <w:rPr>
          <w:sz w:val="24"/>
          <w:szCs w:val="24"/>
        </w:rPr>
      </w:pPr>
    </w:p>
    <w:p w:rsidR="00FE0306" w:rsidRDefault="00DA7552" w:rsidP="004B0425">
      <w:pPr>
        <w:jc w:val="center"/>
        <w:rPr>
          <w:sz w:val="24"/>
          <w:szCs w:val="24"/>
        </w:rPr>
      </w:pPr>
      <w:r>
        <w:rPr>
          <w:sz w:val="24"/>
          <w:szCs w:val="24"/>
        </w:rPr>
        <w:t>Coloca los nombres de los equipos y presiona “mostrar”.</w:t>
      </w:r>
      <w:r>
        <w:rPr>
          <w:sz w:val="24"/>
          <w:szCs w:val="24"/>
        </w:rPr>
        <w:br/>
      </w:r>
    </w:p>
    <w:p w:rsidR="00FE0306" w:rsidRDefault="00FE0306" w:rsidP="004B0425">
      <w:pPr>
        <w:jc w:val="center"/>
        <w:rPr>
          <w:sz w:val="24"/>
          <w:szCs w:val="24"/>
        </w:rPr>
      </w:pPr>
      <w:r>
        <w:rPr>
          <w:sz w:val="24"/>
          <w:szCs w:val="24"/>
        </w:rPr>
        <w:t>Para ver la pantalla del tablero, presiona el botón de “tablero”</w:t>
      </w:r>
    </w:p>
    <w:p w:rsidR="00FE0306" w:rsidRDefault="00DA7552" w:rsidP="004B0425">
      <w:pPr>
        <w:jc w:val="center"/>
        <w:rPr>
          <w:sz w:val="24"/>
          <w:szCs w:val="24"/>
        </w:rPr>
      </w:pPr>
      <w:r>
        <w:rPr>
          <w:sz w:val="24"/>
          <w:szCs w:val="24"/>
        </w:rPr>
        <w:br/>
        <w:t xml:space="preserve">El </w:t>
      </w:r>
      <w:proofErr w:type="spellStart"/>
      <w:r>
        <w:rPr>
          <w:sz w:val="24"/>
          <w:szCs w:val="24"/>
        </w:rPr>
        <w:t>select</w:t>
      </w:r>
      <w:proofErr w:type="spellEnd"/>
      <w:r>
        <w:rPr>
          <w:sz w:val="24"/>
          <w:szCs w:val="24"/>
        </w:rPr>
        <w:t xml:space="preserve"> contiene las preguntas, para mostrarlas en pantalla del concurso, selecciona una y presiona el botón “</w:t>
      </w:r>
      <w:proofErr w:type="spellStart"/>
      <w:r>
        <w:rPr>
          <w:sz w:val="24"/>
          <w:szCs w:val="24"/>
        </w:rPr>
        <w:t>select</w:t>
      </w:r>
      <w:proofErr w:type="spellEnd"/>
      <w:r>
        <w:rPr>
          <w:sz w:val="24"/>
          <w:szCs w:val="24"/>
        </w:rPr>
        <w:t>”</w:t>
      </w:r>
    </w:p>
    <w:p w:rsidR="00FE0306" w:rsidRDefault="00FE0306" w:rsidP="004B0425">
      <w:pPr>
        <w:jc w:val="center"/>
        <w:rPr>
          <w:sz w:val="24"/>
          <w:szCs w:val="24"/>
        </w:rPr>
      </w:pPr>
    </w:p>
    <w:p w:rsidR="00FE0306" w:rsidRDefault="00FE0306" w:rsidP="004B0425">
      <w:pPr>
        <w:jc w:val="center"/>
        <w:rPr>
          <w:sz w:val="24"/>
          <w:szCs w:val="24"/>
        </w:rPr>
      </w:pPr>
      <w:r>
        <w:rPr>
          <w:sz w:val="24"/>
          <w:szCs w:val="24"/>
        </w:rPr>
        <w:t xml:space="preserve">El botón siguiente solo sirve para desplazarte entre las preguntas más rápido, después de presionar dicho botón, </w:t>
      </w:r>
      <w:proofErr w:type="spellStart"/>
      <w:r>
        <w:rPr>
          <w:sz w:val="24"/>
          <w:szCs w:val="24"/>
        </w:rPr>
        <w:t>aún</w:t>
      </w:r>
      <w:proofErr w:type="spellEnd"/>
      <w:r>
        <w:rPr>
          <w:sz w:val="24"/>
          <w:szCs w:val="24"/>
        </w:rPr>
        <w:t xml:space="preserve"> así </w:t>
      </w:r>
      <w:proofErr w:type="spellStart"/>
      <w:r>
        <w:rPr>
          <w:sz w:val="24"/>
          <w:szCs w:val="24"/>
        </w:rPr>
        <w:t>tendras</w:t>
      </w:r>
      <w:proofErr w:type="spellEnd"/>
      <w:r>
        <w:rPr>
          <w:sz w:val="24"/>
          <w:szCs w:val="24"/>
        </w:rPr>
        <w:t xml:space="preserve"> que presionar “seleccionar” para mostrar la pregunta en la pantalla del concurso</w:t>
      </w:r>
      <w:r w:rsidR="00DA7552">
        <w:rPr>
          <w:sz w:val="24"/>
          <w:szCs w:val="24"/>
        </w:rPr>
        <w:br/>
      </w:r>
      <w:r w:rsidR="00DA7552">
        <w:rPr>
          <w:sz w:val="24"/>
          <w:szCs w:val="24"/>
        </w:rPr>
        <w:br/>
      </w:r>
      <w:r w:rsidR="00DA7552">
        <w:rPr>
          <w:sz w:val="24"/>
          <w:szCs w:val="24"/>
        </w:rPr>
        <w:br/>
      </w:r>
      <w:r w:rsidR="00DA7552">
        <w:rPr>
          <w:sz w:val="24"/>
          <w:szCs w:val="24"/>
        </w:rPr>
        <w:br/>
      </w:r>
    </w:p>
    <w:p w:rsidR="00FE0306" w:rsidRDefault="00FE0306" w:rsidP="004B0425">
      <w:pPr>
        <w:jc w:val="center"/>
        <w:rPr>
          <w:sz w:val="24"/>
          <w:szCs w:val="24"/>
        </w:rPr>
      </w:pPr>
      <w:r>
        <w:rPr>
          <w:noProof/>
          <w:lang w:eastAsia="es-MX"/>
        </w:rPr>
        <w:drawing>
          <wp:inline distT="0" distB="0" distL="0" distR="0" wp14:anchorId="07FD8A13" wp14:editId="2F196D28">
            <wp:extent cx="5612130" cy="20186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18665"/>
                    </a:xfrm>
                    <a:prstGeom prst="rect">
                      <a:avLst/>
                    </a:prstGeom>
                  </pic:spPr>
                </pic:pic>
              </a:graphicData>
            </a:graphic>
          </wp:inline>
        </w:drawing>
      </w:r>
    </w:p>
    <w:p w:rsidR="00FE0306" w:rsidRDefault="00FE0306" w:rsidP="004B0425">
      <w:pPr>
        <w:jc w:val="center"/>
        <w:rPr>
          <w:sz w:val="24"/>
          <w:szCs w:val="24"/>
        </w:rPr>
      </w:pPr>
    </w:p>
    <w:p w:rsidR="00FE0306" w:rsidRDefault="00FE0306" w:rsidP="004B0425">
      <w:pPr>
        <w:jc w:val="center"/>
        <w:rPr>
          <w:sz w:val="24"/>
          <w:szCs w:val="24"/>
        </w:rPr>
      </w:pPr>
      <w:r>
        <w:rPr>
          <w:sz w:val="24"/>
          <w:szCs w:val="24"/>
        </w:rPr>
        <w:t xml:space="preserve">En esta tabla, se muestran las respuestas. Si presionas “mostrar” sólo se mostrará en pantalla del concurso. Si quieres que el valor de dicha respuesta se vaya al acumulado, presiona su botón contiguo después de haber presionado “mostrar” (sólo se </w:t>
      </w:r>
      <w:proofErr w:type="spellStart"/>
      <w:r>
        <w:rPr>
          <w:sz w:val="24"/>
          <w:szCs w:val="24"/>
        </w:rPr>
        <w:t>habiita</w:t>
      </w:r>
      <w:proofErr w:type="spellEnd"/>
      <w:r>
        <w:rPr>
          <w:sz w:val="24"/>
          <w:szCs w:val="24"/>
        </w:rPr>
        <w:t xml:space="preserve"> después de mostrar)</w:t>
      </w:r>
      <w:r>
        <w:rPr>
          <w:sz w:val="24"/>
          <w:szCs w:val="24"/>
        </w:rPr>
        <w:br/>
      </w:r>
      <w:r>
        <w:rPr>
          <w:sz w:val="24"/>
          <w:szCs w:val="24"/>
        </w:rPr>
        <w:br/>
      </w:r>
      <w:r>
        <w:rPr>
          <w:noProof/>
          <w:lang w:eastAsia="es-MX"/>
        </w:rPr>
        <w:drawing>
          <wp:inline distT="0" distB="0" distL="0" distR="0" wp14:anchorId="5CBB6509" wp14:editId="54B05ABA">
            <wp:extent cx="5612130" cy="8623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62330"/>
                    </a:xfrm>
                    <a:prstGeom prst="rect">
                      <a:avLst/>
                    </a:prstGeom>
                  </pic:spPr>
                </pic:pic>
              </a:graphicData>
            </a:graphic>
          </wp:inline>
        </w:drawing>
      </w:r>
    </w:p>
    <w:p w:rsidR="004A6FB8" w:rsidRDefault="004A6FB8" w:rsidP="004B0425">
      <w:pPr>
        <w:jc w:val="center"/>
        <w:rPr>
          <w:sz w:val="24"/>
          <w:szCs w:val="24"/>
        </w:rPr>
      </w:pPr>
    </w:p>
    <w:p w:rsidR="004A6FB8" w:rsidRPr="004A6FB8" w:rsidRDefault="004A6FB8" w:rsidP="004B0425">
      <w:pPr>
        <w:jc w:val="center"/>
        <w:rPr>
          <w:sz w:val="24"/>
          <w:szCs w:val="24"/>
          <w:u w:val="single"/>
        </w:rPr>
      </w:pPr>
      <w:r>
        <w:rPr>
          <w:sz w:val="24"/>
          <w:szCs w:val="24"/>
        </w:rPr>
        <w:lastRenderedPageBreak/>
        <w:t>Una vez enviados los puntos a algún equipo, aún puedes mostrar las respuestas que no lograron responder.</w:t>
      </w:r>
      <w:bookmarkStart w:id="0" w:name="_GoBack"/>
      <w:bookmarkEnd w:id="0"/>
    </w:p>
    <w:p w:rsidR="00FE0306" w:rsidRDefault="00FE0306" w:rsidP="004B0425">
      <w:pPr>
        <w:jc w:val="center"/>
        <w:rPr>
          <w:sz w:val="24"/>
          <w:szCs w:val="24"/>
        </w:rPr>
      </w:pPr>
      <w:r>
        <w:rPr>
          <w:noProof/>
          <w:lang w:eastAsia="es-MX"/>
        </w:rPr>
        <w:drawing>
          <wp:inline distT="0" distB="0" distL="0" distR="0" wp14:anchorId="1CCE618F" wp14:editId="60FC5406">
            <wp:extent cx="5612130" cy="5969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96900"/>
                    </a:xfrm>
                    <a:prstGeom prst="rect">
                      <a:avLst/>
                    </a:prstGeom>
                  </pic:spPr>
                </pic:pic>
              </a:graphicData>
            </a:graphic>
          </wp:inline>
        </w:drawing>
      </w:r>
    </w:p>
    <w:p w:rsidR="00FE0306" w:rsidRDefault="00FE0306" w:rsidP="004B0425">
      <w:pPr>
        <w:jc w:val="center"/>
        <w:rPr>
          <w:sz w:val="24"/>
          <w:szCs w:val="24"/>
        </w:rPr>
      </w:pPr>
    </w:p>
    <w:p w:rsidR="00FE0306" w:rsidRDefault="00FE0306" w:rsidP="004B0425">
      <w:pPr>
        <w:jc w:val="center"/>
        <w:rPr>
          <w:sz w:val="24"/>
          <w:szCs w:val="24"/>
        </w:rPr>
      </w:pPr>
      <w:r>
        <w:rPr>
          <w:sz w:val="24"/>
          <w:szCs w:val="24"/>
        </w:rPr>
        <w:t>En pantalla de concurso se mostrará algo como lo siguiente:</w:t>
      </w:r>
    </w:p>
    <w:p w:rsidR="00FE0306" w:rsidRDefault="00FE0306" w:rsidP="004B0425">
      <w:pPr>
        <w:jc w:val="center"/>
        <w:rPr>
          <w:sz w:val="24"/>
          <w:szCs w:val="24"/>
        </w:rPr>
      </w:pPr>
      <w:r>
        <w:rPr>
          <w:noProof/>
          <w:lang w:eastAsia="es-MX"/>
        </w:rPr>
        <w:drawing>
          <wp:inline distT="0" distB="0" distL="0" distR="0" wp14:anchorId="1BDCE446" wp14:editId="672F2E1F">
            <wp:extent cx="5612130" cy="26333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3345"/>
                    </a:xfrm>
                    <a:prstGeom prst="rect">
                      <a:avLst/>
                    </a:prstGeom>
                  </pic:spPr>
                </pic:pic>
              </a:graphicData>
            </a:graphic>
          </wp:inline>
        </w:drawing>
      </w:r>
    </w:p>
    <w:p w:rsidR="00FE0306" w:rsidRDefault="00FE0306" w:rsidP="004B0425">
      <w:pPr>
        <w:jc w:val="center"/>
        <w:rPr>
          <w:sz w:val="24"/>
          <w:szCs w:val="24"/>
        </w:rPr>
      </w:pPr>
    </w:p>
    <w:p w:rsidR="00C90710" w:rsidRDefault="00FE0306" w:rsidP="004B0425">
      <w:pPr>
        <w:jc w:val="center"/>
        <w:rPr>
          <w:sz w:val="24"/>
          <w:szCs w:val="24"/>
        </w:rPr>
      </w:pPr>
      <w:r>
        <w:rPr>
          <w:sz w:val="24"/>
          <w:szCs w:val="24"/>
        </w:rPr>
        <w:t>Cuando gane el equipo que haya contestado con todas las respuestas o haya hecho robo de puntos, podrás enviar el acumulado con los botones de abajo</w:t>
      </w:r>
      <w:r>
        <w:rPr>
          <w:sz w:val="24"/>
          <w:szCs w:val="24"/>
        </w:rPr>
        <w:br/>
      </w:r>
      <w:r>
        <w:rPr>
          <w:noProof/>
          <w:lang w:eastAsia="es-MX"/>
        </w:rPr>
        <w:drawing>
          <wp:inline distT="0" distB="0" distL="0" distR="0" wp14:anchorId="376EAA5C" wp14:editId="6048469C">
            <wp:extent cx="5612130" cy="21101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10105"/>
                    </a:xfrm>
                    <a:prstGeom prst="rect">
                      <a:avLst/>
                    </a:prstGeom>
                  </pic:spPr>
                </pic:pic>
              </a:graphicData>
            </a:graphic>
          </wp:inline>
        </w:drawing>
      </w:r>
    </w:p>
    <w:p w:rsidR="00C90710" w:rsidRDefault="00C90710" w:rsidP="004B0425">
      <w:pPr>
        <w:jc w:val="center"/>
        <w:rPr>
          <w:sz w:val="24"/>
          <w:szCs w:val="24"/>
        </w:rPr>
      </w:pPr>
    </w:p>
    <w:p w:rsidR="00FE0306" w:rsidRDefault="00C90710" w:rsidP="004B0425">
      <w:pPr>
        <w:jc w:val="center"/>
        <w:rPr>
          <w:sz w:val="24"/>
          <w:szCs w:val="24"/>
        </w:rPr>
      </w:pPr>
      <w:r>
        <w:rPr>
          <w:noProof/>
          <w:lang w:eastAsia="es-MX"/>
        </w:rPr>
        <w:lastRenderedPageBreak/>
        <w:drawing>
          <wp:inline distT="0" distB="0" distL="0" distR="0" wp14:anchorId="49346A1B" wp14:editId="6934DBC2">
            <wp:extent cx="5612130" cy="26498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49855"/>
                    </a:xfrm>
                    <a:prstGeom prst="rect">
                      <a:avLst/>
                    </a:prstGeom>
                  </pic:spPr>
                </pic:pic>
              </a:graphicData>
            </a:graphic>
          </wp:inline>
        </w:drawing>
      </w:r>
      <w:r>
        <w:rPr>
          <w:sz w:val="24"/>
          <w:szCs w:val="24"/>
        </w:rPr>
        <w:br/>
      </w:r>
      <w:r>
        <w:rPr>
          <w:sz w:val="24"/>
          <w:szCs w:val="24"/>
        </w:rPr>
        <w:br/>
      </w:r>
      <w:r>
        <w:rPr>
          <w:sz w:val="24"/>
          <w:szCs w:val="24"/>
        </w:rPr>
        <w:br/>
      </w:r>
      <w:proofErr w:type="spellStart"/>
      <w:r>
        <w:rPr>
          <w:sz w:val="24"/>
          <w:szCs w:val="24"/>
        </w:rPr>
        <w:t>Tambien</w:t>
      </w:r>
      <w:proofErr w:type="spellEnd"/>
      <w:r>
        <w:rPr>
          <w:sz w:val="24"/>
          <w:szCs w:val="24"/>
        </w:rPr>
        <w:t xml:space="preserve"> hay diversos efectos de sonido</w:t>
      </w:r>
      <w:r>
        <w:rPr>
          <w:sz w:val="24"/>
          <w:szCs w:val="24"/>
        </w:rPr>
        <w:br/>
      </w:r>
      <w:r>
        <w:rPr>
          <w:noProof/>
          <w:lang w:eastAsia="es-MX"/>
        </w:rPr>
        <w:drawing>
          <wp:inline distT="0" distB="0" distL="0" distR="0" wp14:anchorId="63B98E3F" wp14:editId="4E1CC535">
            <wp:extent cx="5612130" cy="12204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20470"/>
                    </a:xfrm>
                    <a:prstGeom prst="rect">
                      <a:avLst/>
                    </a:prstGeom>
                  </pic:spPr>
                </pic:pic>
              </a:graphicData>
            </a:graphic>
          </wp:inline>
        </w:drawing>
      </w:r>
      <w:r>
        <w:rPr>
          <w:sz w:val="24"/>
          <w:szCs w:val="24"/>
        </w:rPr>
        <w:br/>
      </w:r>
      <w:r>
        <w:rPr>
          <w:sz w:val="24"/>
          <w:szCs w:val="24"/>
        </w:rPr>
        <w:br/>
        <w:t>Y para finalizar, cuando ya haya terminado el match del equipo A vs el equipo B y quieran pasar más equipos, deberán reiniciar con este botón</w:t>
      </w:r>
      <w:r>
        <w:rPr>
          <w:sz w:val="24"/>
          <w:szCs w:val="24"/>
        </w:rPr>
        <w:br/>
      </w:r>
      <w:r>
        <w:rPr>
          <w:noProof/>
          <w:lang w:eastAsia="es-MX"/>
        </w:rPr>
        <w:drawing>
          <wp:inline distT="0" distB="0" distL="0" distR="0" wp14:anchorId="74E01DED" wp14:editId="09D7C71D">
            <wp:extent cx="5612130" cy="264033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40330"/>
                    </a:xfrm>
                    <a:prstGeom prst="rect">
                      <a:avLst/>
                    </a:prstGeom>
                  </pic:spPr>
                </pic:pic>
              </a:graphicData>
            </a:graphic>
          </wp:inline>
        </w:drawing>
      </w:r>
      <w:r>
        <w:rPr>
          <w:sz w:val="24"/>
          <w:szCs w:val="24"/>
        </w:rPr>
        <w:br/>
      </w:r>
      <w:r>
        <w:rPr>
          <w:sz w:val="24"/>
          <w:szCs w:val="24"/>
        </w:rPr>
        <w:br/>
        <w:t xml:space="preserve">Acto seguido, deberán volver a poner los nombres de los nuevos equipos y seguir el flujo </w:t>
      </w:r>
      <w:r>
        <w:rPr>
          <w:sz w:val="24"/>
          <w:szCs w:val="24"/>
        </w:rPr>
        <w:lastRenderedPageBreak/>
        <w:t>ya mencionado.</w:t>
      </w:r>
      <w:r w:rsidR="00FE0306">
        <w:rPr>
          <w:sz w:val="24"/>
          <w:szCs w:val="24"/>
        </w:rPr>
        <w:br/>
      </w:r>
    </w:p>
    <w:p w:rsidR="004B0425" w:rsidRPr="004B0425" w:rsidRDefault="004B0425" w:rsidP="004B0425">
      <w:pPr>
        <w:jc w:val="center"/>
        <w:rPr>
          <w:sz w:val="24"/>
          <w:szCs w:val="24"/>
        </w:rPr>
      </w:pPr>
      <w:r>
        <w:rPr>
          <w:sz w:val="24"/>
          <w:szCs w:val="24"/>
        </w:rPr>
        <w:br/>
        <w:t xml:space="preserve"> </w:t>
      </w:r>
      <w:r w:rsidR="00C90710">
        <w:rPr>
          <w:sz w:val="24"/>
          <w:szCs w:val="24"/>
        </w:rPr>
        <w:t>Consejo: La pantalla de la presentación de preferencia mostrarla en pantalla completa con f11</w:t>
      </w:r>
    </w:p>
    <w:sectPr w:rsidR="004B0425" w:rsidRPr="004B04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425"/>
    <w:rsid w:val="003003BA"/>
    <w:rsid w:val="004A6FB8"/>
    <w:rsid w:val="004B0425"/>
    <w:rsid w:val="00C90710"/>
    <w:rsid w:val="00DA7552"/>
    <w:rsid w:val="00EF6BC7"/>
    <w:rsid w:val="00FE0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777D"/>
  <w15:chartTrackingRefBased/>
  <w15:docId w15:val="{9055447A-63E5-4746-8D32-51F99905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Israel Ramos Montes</dc:creator>
  <cp:keywords/>
  <dc:description/>
  <cp:lastModifiedBy>Gustavo Israel Ramos Montes</cp:lastModifiedBy>
  <cp:revision>2</cp:revision>
  <cp:lastPrinted>2024-12-18T20:28:00Z</cp:lastPrinted>
  <dcterms:created xsi:type="dcterms:W3CDTF">2024-12-18T19:40:00Z</dcterms:created>
  <dcterms:modified xsi:type="dcterms:W3CDTF">2024-12-18T20:33:00Z</dcterms:modified>
</cp:coreProperties>
</file>