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106473"/>
        <w:docPartObj>
          <w:docPartGallery w:val="Cover Pages"/>
          <w:docPartUnique/>
        </w:docPartObj>
      </w:sdtPr>
      <w:sdtEndPr>
        <w:rPr>
          <w:rFonts w:eastAsiaTheme="minorHAnsi"/>
        </w:rPr>
      </w:sdtEndPr>
      <w:sdtContent>
        <w:p w:rsidR="00F94FBE" w:rsidRPr="00887F3E" w:rsidRDefault="00B55E43">
          <w:pPr>
            <w:rPr>
              <w:rFonts w:eastAsiaTheme="majorEastAsia"/>
            </w:rPr>
          </w:pPr>
          <w:r>
            <w:rPr>
              <w:rFonts w:eastAsiaTheme="majorEastAsia"/>
            </w:rPr>
            <w:pict>
              <v:shapetype id="_x0000_t202" coordsize="21600,21600" o:spt="202" path="m,l,21600r21600,l21600,xe">
                <v:stroke joinstyle="miter"/>
                <v:path gradientshapeok="t" o:connecttype="rect"/>
              </v:shapetype>
              <v:shape id="_x0000_s1091" type="#_x0000_t202" style="position:absolute;left:0;text-align:left;margin-left:74.25pt;margin-top:306.2pt;width:478.8pt;height:161.8pt;z-index:251661312;mso-position-horizontal-relative:page;mso-position-vertical-relative:page" filled="f" stroked="f">
                <v:textbox style="mso-next-textbox:#_x0000_s1091">
                  <w:txbxContent>
                    <w:sdt>
                      <w:sdtPr>
                        <w:rPr>
                          <w:rFonts w:eastAsiaTheme="majorEastAsia" w:cstheme="majorBidi"/>
                          <w:b/>
                          <w:sz w:val="72"/>
                          <w:szCs w:val="72"/>
                        </w:rPr>
                        <w:alias w:val="Title"/>
                        <w:id w:val="99380110"/>
                        <w:dataBinding w:prefixMappings="xmlns:ns0='http://purl.org/dc/elements/1.1/' xmlns:ns1='http://schemas.openxmlformats.org/package/2006/metadata/core-properties' " w:xpath="/ns1:coreProperties[1]/ns0:title[1]" w:storeItemID="{6C3C8BC8-F283-45AE-878A-BAB7291924A1}"/>
                        <w:text/>
                      </w:sdtPr>
                      <w:sdtEndPr/>
                      <w:sdtContent>
                        <w:p w:rsidR="00DF6A84" w:rsidRPr="008F539C" w:rsidRDefault="00DF6A84">
                          <w:pPr>
                            <w:spacing w:after="40"/>
                            <w:jc w:val="right"/>
                            <w:rPr>
                              <w:rFonts w:eastAsiaTheme="majorEastAsia" w:cstheme="majorBidi"/>
                              <w:b/>
                              <w:sz w:val="72"/>
                              <w:szCs w:val="72"/>
                            </w:rPr>
                          </w:pPr>
                          <w:r>
                            <w:rPr>
                              <w:rFonts w:eastAsiaTheme="majorEastAsia" w:cstheme="majorBidi"/>
                              <w:b/>
                              <w:sz w:val="72"/>
                              <w:szCs w:val="72"/>
                            </w:rPr>
                            <w:t>Cas d’utilisation</w:t>
                          </w:r>
                        </w:p>
                      </w:sdtContent>
                    </w:sdt>
                    <w:sdt>
                      <w:sdtPr>
                        <w:rPr>
                          <w:b/>
                          <w:noProof/>
                          <w:sz w:val="48"/>
                          <w:szCs w:val="44"/>
                        </w:rPr>
                        <w:alias w:val="Subtitle"/>
                        <w:tag w:val="Subtitle"/>
                        <w:id w:val="99380111"/>
                        <w:text/>
                      </w:sdtPr>
                      <w:sdtEndPr/>
                      <w:sdtContent>
                        <w:p w:rsidR="00DF6A84" w:rsidRPr="008F539C" w:rsidRDefault="00DF6A84">
                          <w:pPr>
                            <w:spacing w:after="440"/>
                            <w:jc w:val="right"/>
                            <w:rPr>
                              <w:b/>
                              <w:noProof/>
                              <w:sz w:val="48"/>
                              <w:szCs w:val="44"/>
                            </w:rPr>
                          </w:pPr>
                          <w:r>
                            <w:rPr>
                              <w:b/>
                              <w:noProof/>
                              <w:sz w:val="48"/>
                              <w:szCs w:val="44"/>
                            </w:rPr>
                            <w:t>Développement Collaboratif</w:t>
                          </w:r>
                        </w:p>
                      </w:sdtContent>
                    </w:sdt>
                    <w:p w:rsidR="00DF6A84" w:rsidRPr="00867B8A" w:rsidRDefault="00DF6A84">
                      <w:pPr>
                        <w:spacing w:after="240"/>
                        <w:jc w:val="right"/>
                        <w:rPr>
                          <w:b/>
                          <w:noProof/>
                          <w:color w:val="FFFFFF" w:themeColor="background1"/>
                          <w:sz w:val="36"/>
                          <w:szCs w:val="36"/>
                        </w:rPr>
                      </w:pPr>
                    </w:p>
                  </w:txbxContent>
                </v:textbox>
                <w10:wrap type="square" anchorx="page" anchory="page"/>
              </v:shape>
            </w:pict>
          </w:r>
        </w:p>
        <w:p w:rsidR="003759DE" w:rsidRPr="00887F3E" w:rsidRDefault="00F94FBE">
          <w:pPr>
            <w:rPr>
              <w:b/>
              <w:sz w:val="28"/>
            </w:rPr>
          </w:pPr>
          <w:r w:rsidRPr="00887F3E">
            <w:br w:type="page"/>
          </w:r>
          <w:r w:rsidR="003759DE" w:rsidRPr="00887F3E">
            <w:rPr>
              <w:b/>
              <w:sz w:val="28"/>
            </w:rPr>
            <w:lastRenderedPageBreak/>
            <w:t>Acteurs :</w:t>
          </w:r>
        </w:p>
        <w:p w:rsidR="00872932" w:rsidRPr="00887F3E" w:rsidRDefault="003759DE" w:rsidP="003759DE">
          <w:pPr>
            <w:ind w:firstLine="720"/>
          </w:pPr>
          <w:r w:rsidRPr="00887F3E">
            <w:t>Nicolas Buffon, Marc Plano-Lesay, Jean-Christophe Ricard, Adrien Vetillart</w:t>
          </w:r>
          <w:r w:rsidR="00262AAC" w:rsidRPr="00887F3E">
            <w:t>.</w:t>
          </w:r>
        </w:p>
        <w:p w:rsidR="003759DE" w:rsidRPr="00887F3E" w:rsidRDefault="00872932" w:rsidP="00872932">
          <w:pPr>
            <w:spacing w:before="480"/>
            <w:rPr>
              <w:b/>
            </w:rPr>
          </w:pPr>
          <w:r w:rsidRPr="00887F3E">
            <w:rPr>
              <w:b/>
            </w:rPr>
            <w:t xml:space="preserve">Versions : </w:t>
          </w:r>
        </w:p>
        <w:tbl>
          <w:tblPr>
            <w:tblStyle w:val="Grilledutableau"/>
            <w:tblW w:w="0" w:type="auto"/>
            <w:jc w:val="center"/>
            <w:tblLook w:val="00A0" w:firstRow="1" w:lastRow="0" w:firstColumn="1" w:lastColumn="0" w:noHBand="0" w:noVBand="0"/>
          </w:tblPr>
          <w:tblGrid>
            <w:gridCol w:w="2838"/>
            <w:gridCol w:w="2839"/>
            <w:gridCol w:w="2839"/>
          </w:tblGrid>
          <w:tr w:rsidR="00262AAC" w:rsidRPr="00887F3E">
            <w:trPr>
              <w:jc w:val="center"/>
            </w:trPr>
            <w:tc>
              <w:tcPr>
                <w:tcW w:w="2838" w:type="dxa"/>
              </w:tcPr>
              <w:p w:rsidR="00262AAC" w:rsidRPr="00887F3E" w:rsidRDefault="00262AAC" w:rsidP="00262AAC">
                <w:pPr>
                  <w:jc w:val="center"/>
                  <w:rPr>
                    <w:lang w:val="fr-FR"/>
                  </w:rPr>
                </w:pPr>
                <w:r w:rsidRPr="00887F3E">
                  <w:rPr>
                    <w:lang w:val="fr-FR"/>
                  </w:rPr>
                  <w:t>Version</w:t>
                </w:r>
              </w:p>
            </w:tc>
            <w:tc>
              <w:tcPr>
                <w:tcW w:w="2839" w:type="dxa"/>
              </w:tcPr>
              <w:p w:rsidR="00262AAC" w:rsidRPr="00887F3E" w:rsidRDefault="00262AAC" w:rsidP="00262AAC">
                <w:pPr>
                  <w:jc w:val="center"/>
                  <w:rPr>
                    <w:lang w:val="fr-FR"/>
                  </w:rPr>
                </w:pPr>
                <w:r w:rsidRPr="00887F3E">
                  <w:rPr>
                    <w:lang w:val="fr-FR"/>
                  </w:rPr>
                  <w:t>Date</w:t>
                </w:r>
              </w:p>
            </w:tc>
            <w:tc>
              <w:tcPr>
                <w:tcW w:w="2839" w:type="dxa"/>
              </w:tcPr>
              <w:p w:rsidR="00262AAC" w:rsidRPr="00887F3E" w:rsidRDefault="00262AAC" w:rsidP="00262AAC">
                <w:pPr>
                  <w:jc w:val="center"/>
                  <w:rPr>
                    <w:lang w:val="fr-FR"/>
                  </w:rPr>
                </w:pPr>
                <w:r w:rsidRPr="00887F3E">
                  <w:rPr>
                    <w:lang w:val="fr-FR"/>
                  </w:rPr>
                  <w:t>Description</w:t>
                </w:r>
              </w:p>
            </w:tc>
          </w:tr>
          <w:tr w:rsidR="00262AAC" w:rsidRPr="00887F3E">
            <w:trPr>
              <w:jc w:val="center"/>
            </w:trPr>
            <w:tc>
              <w:tcPr>
                <w:tcW w:w="2838" w:type="dxa"/>
              </w:tcPr>
              <w:p w:rsidR="00262AAC" w:rsidRPr="00887F3E" w:rsidRDefault="00262AAC" w:rsidP="00262AAC">
                <w:pPr>
                  <w:jc w:val="center"/>
                  <w:rPr>
                    <w:lang w:val="fr-FR"/>
                  </w:rPr>
                </w:pPr>
                <w:r w:rsidRPr="00887F3E">
                  <w:rPr>
                    <w:lang w:val="fr-FR"/>
                  </w:rPr>
                  <w:t>1.0</w:t>
                </w:r>
              </w:p>
            </w:tc>
            <w:tc>
              <w:tcPr>
                <w:tcW w:w="2839" w:type="dxa"/>
              </w:tcPr>
              <w:p w:rsidR="00262AAC" w:rsidRPr="00887F3E" w:rsidRDefault="009B33EB" w:rsidP="00262AAC">
                <w:pPr>
                  <w:jc w:val="center"/>
                  <w:rPr>
                    <w:lang w:val="fr-FR"/>
                  </w:rPr>
                </w:pPr>
                <w:r w:rsidRPr="00887F3E">
                  <w:rPr>
                    <w:lang w:val="fr-FR"/>
                  </w:rPr>
                  <w:t>24 Novembre 2011</w:t>
                </w:r>
              </w:p>
            </w:tc>
            <w:tc>
              <w:tcPr>
                <w:tcW w:w="2839" w:type="dxa"/>
              </w:tcPr>
              <w:p w:rsidR="00262AAC" w:rsidRPr="00887F3E" w:rsidRDefault="009B33EB" w:rsidP="00262AAC">
                <w:pPr>
                  <w:jc w:val="center"/>
                  <w:rPr>
                    <w:lang w:val="fr-FR"/>
                  </w:rPr>
                </w:pPr>
                <w:r w:rsidRPr="00887F3E">
                  <w:rPr>
                    <w:lang w:val="fr-FR"/>
                  </w:rPr>
                  <w:t>Premier jet</w:t>
                </w:r>
              </w:p>
            </w:tc>
          </w:tr>
        </w:tbl>
        <w:p w:rsidR="00F94FBE" w:rsidRPr="00887F3E" w:rsidRDefault="00B55E43"/>
      </w:sdtContent>
    </w:sdt>
    <w:p w:rsidR="00867B8A" w:rsidRPr="00887F3E" w:rsidRDefault="00F94FBE" w:rsidP="00867B8A">
      <w:pPr>
        <w:rPr>
          <w:b/>
          <w:sz w:val="36"/>
        </w:rPr>
      </w:pPr>
      <w:r w:rsidRPr="00887F3E">
        <w:br w:type="page"/>
      </w:r>
      <w:bookmarkStart w:id="0" w:name="_Toc183237320"/>
      <w:r w:rsidRPr="00887F3E">
        <w:rPr>
          <w:b/>
          <w:sz w:val="36"/>
        </w:rPr>
        <w:lastRenderedPageBreak/>
        <w:t>Introduction</w:t>
      </w:r>
      <w:bookmarkEnd w:id="0"/>
    </w:p>
    <w:p w:rsidR="004A7E1D" w:rsidRPr="00887F3E" w:rsidRDefault="003828B4" w:rsidP="00D311AF">
      <w:r w:rsidRPr="00887F3E">
        <w:t xml:space="preserve">Dans ce document, nous allons aborder et présenter les différents modèles de cas d’utilisation du projet. </w:t>
      </w:r>
      <w:r w:rsidR="004A7E1D" w:rsidRPr="00887F3E">
        <w:t xml:space="preserve">Dans celui-ci, nous pourrons lancer une simulation permettant à l’utilisateur d’ajouter des robots ayant pour but d’éteindre les incendies disséminés à travers la carte proposée par le logiciel. </w:t>
      </w:r>
    </w:p>
    <w:p w:rsidR="004A7E1D" w:rsidRPr="00887F3E" w:rsidRDefault="004A7E1D" w:rsidP="00D311AF">
      <w:r w:rsidRPr="00887F3E">
        <w:t xml:space="preserve">Nous allons présenter chacun des cas d’utilisation possibles, les acteurs les </w:t>
      </w:r>
      <w:r w:rsidR="00DF6A84" w:rsidRPr="00887F3E">
        <w:t>effectuant</w:t>
      </w:r>
      <w:r w:rsidRPr="00887F3E">
        <w:t xml:space="preserve"> ainsi que les conditions requises pour les effectuer. Nous traiterons également les </w:t>
      </w:r>
      <w:r w:rsidR="00DF6A84" w:rsidRPr="00887F3E">
        <w:t>prérequis</w:t>
      </w:r>
      <w:r w:rsidRPr="00887F3E">
        <w:t xml:space="preserve"> dont nous aurons besoin en IHM afin de les réaliser par la suite. Enfin, dans un deuxième temps, nous présenterons ces cas d’utilisation en fonction de leur degré de priorité dans l’application finale.</w:t>
      </w:r>
    </w:p>
    <w:p w:rsidR="00D311AF" w:rsidRPr="00887F3E" w:rsidRDefault="00D311AF"/>
    <w:p w:rsidR="00C06DAD" w:rsidRDefault="00C06DAD" w:rsidP="00837523">
      <w:pPr>
        <w:ind w:firstLine="720"/>
      </w:pPr>
      <w:bookmarkStart w:id="1" w:name="_Toc184048809"/>
      <w:bookmarkStart w:id="2" w:name="_Toc184059483"/>
    </w:p>
    <w:p w:rsidR="00C06DAD" w:rsidRDefault="00C06DAD" w:rsidP="00837523">
      <w:pPr>
        <w:ind w:firstLine="720"/>
        <w:rPr>
          <w:noProof/>
        </w:rPr>
      </w:pPr>
      <w:r>
        <w:br w:type="page"/>
      </w:r>
      <w:r>
        <w:lastRenderedPageBreak/>
        <w:fldChar w:fldCharType="begin"/>
      </w:r>
      <w:r>
        <w:instrText xml:space="preserve"> TOC \t "TITLE2;2;TITLE1;1" </w:instrText>
      </w:r>
      <w:r>
        <w:fldChar w:fldCharType="separate"/>
      </w:r>
    </w:p>
    <w:p w:rsidR="00C06DAD" w:rsidRDefault="00C06DAD">
      <w:pPr>
        <w:pStyle w:val="TM1"/>
        <w:tabs>
          <w:tab w:val="left" w:pos="373"/>
          <w:tab w:val="right" w:pos="8290"/>
        </w:tabs>
        <w:rPr>
          <w:rFonts w:asciiTheme="minorHAnsi" w:eastAsiaTheme="minorEastAsia" w:hAnsiTheme="minorHAnsi"/>
          <w:b w:val="0"/>
          <w:caps w:val="0"/>
          <w:noProof/>
        </w:rPr>
      </w:pPr>
      <w:r>
        <w:rPr>
          <w:noProof/>
        </w:rPr>
        <w:t>I.</w:t>
      </w:r>
      <w:r>
        <w:rPr>
          <w:rFonts w:asciiTheme="minorHAnsi" w:eastAsiaTheme="minorEastAsia" w:hAnsiTheme="minorHAnsi"/>
          <w:b w:val="0"/>
          <w:caps w:val="0"/>
          <w:noProof/>
        </w:rPr>
        <w:tab/>
      </w:r>
      <w:r>
        <w:rPr>
          <w:noProof/>
        </w:rPr>
        <w:t>Modèle des cas d’utilisation</w:t>
      </w:r>
      <w:r>
        <w:rPr>
          <w:noProof/>
        </w:rPr>
        <w:tab/>
      </w:r>
      <w:r>
        <w:rPr>
          <w:noProof/>
        </w:rPr>
        <w:fldChar w:fldCharType="begin"/>
      </w:r>
      <w:r>
        <w:rPr>
          <w:noProof/>
        </w:rPr>
        <w:instrText xml:space="preserve"> PAGEREF _Toc184059558 \h </w:instrText>
      </w:r>
      <w:r>
        <w:rPr>
          <w:noProof/>
        </w:rPr>
      </w:r>
      <w:r>
        <w:rPr>
          <w:noProof/>
        </w:rPr>
        <w:fldChar w:fldCharType="separate"/>
      </w:r>
      <w:r>
        <w:rPr>
          <w:noProof/>
        </w:rPr>
        <w:t>5</w:t>
      </w:r>
      <w:r>
        <w:rPr>
          <w:noProof/>
        </w:rPr>
        <w:fldChar w:fldCharType="end"/>
      </w:r>
    </w:p>
    <w:p w:rsidR="00C06DAD" w:rsidRDefault="00C06DAD">
      <w:pPr>
        <w:pStyle w:val="TM2"/>
        <w:tabs>
          <w:tab w:val="left" w:pos="434"/>
          <w:tab w:val="right" w:pos="8290"/>
        </w:tabs>
        <w:rPr>
          <w:rFonts w:eastAsiaTheme="minorEastAsia"/>
          <w:b w:val="0"/>
          <w:noProof/>
          <w:sz w:val="24"/>
          <w:szCs w:val="24"/>
        </w:rPr>
      </w:pPr>
      <w:r w:rsidRPr="007D4657">
        <w:rPr>
          <w:noProof/>
        </w:rPr>
        <w:t>A.</w:t>
      </w:r>
      <w:r>
        <w:rPr>
          <w:rFonts w:eastAsiaTheme="minorEastAsia"/>
          <w:b w:val="0"/>
          <w:noProof/>
          <w:sz w:val="24"/>
          <w:szCs w:val="24"/>
        </w:rPr>
        <w:tab/>
      </w:r>
      <w:r>
        <w:rPr>
          <w:noProof/>
        </w:rPr>
        <w:t>Charger une carte</w:t>
      </w:r>
      <w:r>
        <w:rPr>
          <w:noProof/>
        </w:rPr>
        <w:tab/>
      </w:r>
      <w:r>
        <w:rPr>
          <w:noProof/>
        </w:rPr>
        <w:fldChar w:fldCharType="begin"/>
      </w:r>
      <w:r>
        <w:rPr>
          <w:noProof/>
        </w:rPr>
        <w:instrText xml:space="preserve"> PAGEREF _Toc184059559 \h </w:instrText>
      </w:r>
      <w:r>
        <w:rPr>
          <w:noProof/>
        </w:rPr>
      </w:r>
      <w:r>
        <w:rPr>
          <w:noProof/>
        </w:rPr>
        <w:fldChar w:fldCharType="separate"/>
      </w:r>
      <w:r>
        <w:rPr>
          <w:noProof/>
        </w:rPr>
        <w:t>6</w:t>
      </w:r>
      <w:r>
        <w:rPr>
          <w:noProof/>
        </w:rPr>
        <w:fldChar w:fldCharType="end"/>
      </w:r>
    </w:p>
    <w:p w:rsidR="00C06DAD" w:rsidRDefault="00C06DAD">
      <w:pPr>
        <w:pStyle w:val="TM2"/>
        <w:tabs>
          <w:tab w:val="left" w:pos="423"/>
          <w:tab w:val="right" w:pos="8290"/>
        </w:tabs>
        <w:rPr>
          <w:rFonts w:eastAsiaTheme="minorEastAsia"/>
          <w:b w:val="0"/>
          <w:noProof/>
          <w:sz w:val="24"/>
          <w:szCs w:val="24"/>
        </w:rPr>
      </w:pPr>
      <w:r w:rsidRPr="007D4657">
        <w:rPr>
          <w:noProof/>
        </w:rPr>
        <w:t>B.</w:t>
      </w:r>
      <w:r>
        <w:rPr>
          <w:rFonts w:eastAsiaTheme="minorEastAsia"/>
          <w:b w:val="0"/>
          <w:noProof/>
          <w:sz w:val="24"/>
          <w:szCs w:val="24"/>
        </w:rPr>
        <w:tab/>
      </w:r>
      <w:r>
        <w:rPr>
          <w:noProof/>
        </w:rPr>
        <w:t>Positionner un robot</w:t>
      </w:r>
      <w:r>
        <w:rPr>
          <w:noProof/>
        </w:rPr>
        <w:tab/>
      </w:r>
      <w:r>
        <w:rPr>
          <w:noProof/>
        </w:rPr>
        <w:fldChar w:fldCharType="begin"/>
      </w:r>
      <w:r>
        <w:rPr>
          <w:noProof/>
        </w:rPr>
        <w:instrText xml:space="preserve"> PAGEREF _Toc184059560 \h </w:instrText>
      </w:r>
      <w:r>
        <w:rPr>
          <w:noProof/>
        </w:rPr>
      </w:r>
      <w:r>
        <w:rPr>
          <w:noProof/>
        </w:rPr>
        <w:fldChar w:fldCharType="separate"/>
      </w:r>
      <w:r>
        <w:rPr>
          <w:noProof/>
        </w:rPr>
        <w:t>7</w:t>
      </w:r>
      <w:r>
        <w:rPr>
          <w:noProof/>
        </w:rPr>
        <w:fldChar w:fldCharType="end"/>
      </w:r>
    </w:p>
    <w:p w:rsidR="00C06DAD" w:rsidRDefault="00C06DAD">
      <w:pPr>
        <w:pStyle w:val="TM2"/>
        <w:tabs>
          <w:tab w:val="left" w:pos="434"/>
          <w:tab w:val="right" w:pos="8290"/>
        </w:tabs>
        <w:rPr>
          <w:rFonts w:eastAsiaTheme="minorEastAsia"/>
          <w:b w:val="0"/>
          <w:noProof/>
          <w:sz w:val="24"/>
          <w:szCs w:val="24"/>
        </w:rPr>
      </w:pPr>
      <w:r w:rsidRPr="007D4657">
        <w:rPr>
          <w:noProof/>
        </w:rPr>
        <w:t>C.</w:t>
      </w:r>
      <w:r>
        <w:rPr>
          <w:rFonts w:eastAsiaTheme="minorEastAsia"/>
          <w:b w:val="0"/>
          <w:noProof/>
          <w:sz w:val="24"/>
          <w:szCs w:val="24"/>
        </w:rPr>
        <w:tab/>
      </w:r>
      <w:r>
        <w:rPr>
          <w:noProof/>
        </w:rPr>
        <w:t>Enlever un robot</w:t>
      </w:r>
      <w:r>
        <w:rPr>
          <w:noProof/>
        </w:rPr>
        <w:tab/>
      </w:r>
      <w:r>
        <w:rPr>
          <w:noProof/>
        </w:rPr>
        <w:fldChar w:fldCharType="begin"/>
      </w:r>
      <w:r>
        <w:rPr>
          <w:noProof/>
        </w:rPr>
        <w:instrText xml:space="preserve"> PAGEREF _Toc184059561 \h </w:instrText>
      </w:r>
      <w:r>
        <w:rPr>
          <w:noProof/>
        </w:rPr>
      </w:r>
      <w:r>
        <w:rPr>
          <w:noProof/>
        </w:rPr>
        <w:fldChar w:fldCharType="separate"/>
      </w:r>
      <w:r>
        <w:rPr>
          <w:noProof/>
        </w:rPr>
        <w:t>8</w:t>
      </w:r>
      <w:r>
        <w:rPr>
          <w:noProof/>
        </w:rPr>
        <w:fldChar w:fldCharType="end"/>
      </w:r>
    </w:p>
    <w:p w:rsidR="00C06DAD" w:rsidRDefault="00C06DAD">
      <w:pPr>
        <w:pStyle w:val="TM2"/>
        <w:tabs>
          <w:tab w:val="left" w:pos="434"/>
          <w:tab w:val="right" w:pos="8290"/>
        </w:tabs>
        <w:rPr>
          <w:rFonts w:eastAsiaTheme="minorEastAsia"/>
          <w:b w:val="0"/>
          <w:noProof/>
          <w:sz w:val="24"/>
          <w:szCs w:val="24"/>
        </w:rPr>
      </w:pPr>
      <w:r w:rsidRPr="007D4657">
        <w:rPr>
          <w:noProof/>
        </w:rPr>
        <w:t>D.</w:t>
      </w:r>
      <w:r>
        <w:rPr>
          <w:rFonts w:eastAsiaTheme="minorEastAsia"/>
          <w:b w:val="0"/>
          <w:noProof/>
          <w:sz w:val="24"/>
          <w:szCs w:val="24"/>
        </w:rPr>
        <w:tab/>
      </w:r>
      <w:r>
        <w:rPr>
          <w:noProof/>
        </w:rPr>
        <w:t>Positionner un incendie</w:t>
      </w:r>
      <w:r>
        <w:rPr>
          <w:noProof/>
        </w:rPr>
        <w:tab/>
      </w:r>
      <w:r>
        <w:rPr>
          <w:noProof/>
        </w:rPr>
        <w:fldChar w:fldCharType="begin"/>
      </w:r>
      <w:r>
        <w:rPr>
          <w:noProof/>
        </w:rPr>
        <w:instrText xml:space="preserve"> PAGEREF _Toc184059562 \h </w:instrText>
      </w:r>
      <w:r>
        <w:rPr>
          <w:noProof/>
        </w:rPr>
      </w:r>
      <w:r>
        <w:rPr>
          <w:noProof/>
        </w:rPr>
        <w:fldChar w:fldCharType="separate"/>
      </w:r>
      <w:r>
        <w:rPr>
          <w:noProof/>
        </w:rPr>
        <w:t>9</w:t>
      </w:r>
      <w:r>
        <w:rPr>
          <w:noProof/>
        </w:rPr>
        <w:fldChar w:fldCharType="end"/>
      </w:r>
    </w:p>
    <w:p w:rsidR="00C06DAD" w:rsidRDefault="00C06DAD">
      <w:pPr>
        <w:pStyle w:val="TM2"/>
        <w:tabs>
          <w:tab w:val="left" w:pos="423"/>
          <w:tab w:val="right" w:pos="8290"/>
        </w:tabs>
        <w:rPr>
          <w:rFonts w:eastAsiaTheme="minorEastAsia"/>
          <w:b w:val="0"/>
          <w:noProof/>
          <w:sz w:val="24"/>
          <w:szCs w:val="24"/>
        </w:rPr>
      </w:pPr>
      <w:r w:rsidRPr="007D4657">
        <w:rPr>
          <w:noProof/>
        </w:rPr>
        <w:t>E.</w:t>
      </w:r>
      <w:r>
        <w:rPr>
          <w:rFonts w:eastAsiaTheme="minorEastAsia"/>
          <w:b w:val="0"/>
          <w:noProof/>
          <w:sz w:val="24"/>
          <w:szCs w:val="24"/>
        </w:rPr>
        <w:tab/>
      </w:r>
      <w:r>
        <w:rPr>
          <w:noProof/>
        </w:rPr>
        <w:t>Créer un type de robot</w:t>
      </w:r>
      <w:r>
        <w:rPr>
          <w:noProof/>
        </w:rPr>
        <w:tab/>
      </w:r>
      <w:r>
        <w:rPr>
          <w:noProof/>
        </w:rPr>
        <w:fldChar w:fldCharType="begin"/>
      </w:r>
      <w:r>
        <w:rPr>
          <w:noProof/>
        </w:rPr>
        <w:instrText xml:space="preserve"> PAGEREF _Toc184059563 \h </w:instrText>
      </w:r>
      <w:r>
        <w:rPr>
          <w:noProof/>
        </w:rPr>
      </w:r>
      <w:r>
        <w:rPr>
          <w:noProof/>
        </w:rPr>
        <w:fldChar w:fldCharType="separate"/>
      </w:r>
      <w:r>
        <w:rPr>
          <w:noProof/>
        </w:rPr>
        <w:t>10</w:t>
      </w:r>
      <w:r>
        <w:rPr>
          <w:noProof/>
        </w:rPr>
        <w:fldChar w:fldCharType="end"/>
      </w:r>
    </w:p>
    <w:p w:rsidR="00C06DAD" w:rsidRDefault="00C06DAD">
      <w:pPr>
        <w:pStyle w:val="TM2"/>
        <w:tabs>
          <w:tab w:val="left" w:pos="412"/>
          <w:tab w:val="right" w:pos="8290"/>
        </w:tabs>
        <w:rPr>
          <w:rFonts w:eastAsiaTheme="minorEastAsia"/>
          <w:b w:val="0"/>
          <w:noProof/>
          <w:sz w:val="24"/>
          <w:szCs w:val="24"/>
        </w:rPr>
      </w:pPr>
      <w:r w:rsidRPr="007D4657">
        <w:rPr>
          <w:noProof/>
        </w:rPr>
        <w:t>F.</w:t>
      </w:r>
      <w:r>
        <w:rPr>
          <w:rFonts w:eastAsiaTheme="minorEastAsia"/>
          <w:b w:val="0"/>
          <w:noProof/>
          <w:sz w:val="24"/>
          <w:szCs w:val="24"/>
        </w:rPr>
        <w:tab/>
      </w:r>
      <w:r>
        <w:rPr>
          <w:noProof/>
        </w:rPr>
        <w:t>Modifier un type de robot</w:t>
      </w:r>
      <w:r>
        <w:rPr>
          <w:noProof/>
        </w:rPr>
        <w:tab/>
      </w:r>
      <w:r>
        <w:rPr>
          <w:noProof/>
        </w:rPr>
        <w:fldChar w:fldCharType="begin"/>
      </w:r>
      <w:r>
        <w:rPr>
          <w:noProof/>
        </w:rPr>
        <w:instrText xml:space="preserve"> PAGEREF _Toc184059564 \h </w:instrText>
      </w:r>
      <w:r>
        <w:rPr>
          <w:noProof/>
        </w:rPr>
      </w:r>
      <w:r>
        <w:rPr>
          <w:noProof/>
        </w:rPr>
        <w:fldChar w:fldCharType="separate"/>
      </w:r>
      <w:r>
        <w:rPr>
          <w:noProof/>
        </w:rPr>
        <w:t>11</w:t>
      </w:r>
      <w:r>
        <w:rPr>
          <w:noProof/>
        </w:rPr>
        <w:fldChar w:fldCharType="end"/>
      </w:r>
    </w:p>
    <w:p w:rsidR="00C06DAD" w:rsidRDefault="00C06DAD">
      <w:pPr>
        <w:pStyle w:val="TM2"/>
        <w:tabs>
          <w:tab w:val="left" w:pos="446"/>
          <w:tab w:val="right" w:pos="8290"/>
        </w:tabs>
        <w:rPr>
          <w:rFonts w:eastAsiaTheme="minorEastAsia"/>
          <w:b w:val="0"/>
          <w:noProof/>
          <w:sz w:val="24"/>
          <w:szCs w:val="24"/>
        </w:rPr>
      </w:pPr>
      <w:r w:rsidRPr="007D4657">
        <w:rPr>
          <w:noProof/>
        </w:rPr>
        <w:t>G.</w:t>
      </w:r>
      <w:r>
        <w:rPr>
          <w:rFonts w:eastAsiaTheme="minorEastAsia"/>
          <w:b w:val="0"/>
          <w:noProof/>
          <w:sz w:val="24"/>
          <w:szCs w:val="24"/>
        </w:rPr>
        <w:tab/>
      </w:r>
      <w:r>
        <w:rPr>
          <w:noProof/>
        </w:rPr>
        <w:t>Supprimer un type de robot</w:t>
      </w:r>
      <w:r>
        <w:rPr>
          <w:noProof/>
        </w:rPr>
        <w:tab/>
      </w:r>
      <w:r>
        <w:rPr>
          <w:noProof/>
        </w:rPr>
        <w:fldChar w:fldCharType="begin"/>
      </w:r>
      <w:r>
        <w:rPr>
          <w:noProof/>
        </w:rPr>
        <w:instrText xml:space="preserve"> PAGEREF _Toc184059565 \h </w:instrText>
      </w:r>
      <w:r>
        <w:rPr>
          <w:noProof/>
        </w:rPr>
      </w:r>
      <w:r>
        <w:rPr>
          <w:noProof/>
        </w:rPr>
        <w:fldChar w:fldCharType="separate"/>
      </w:r>
      <w:r>
        <w:rPr>
          <w:noProof/>
        </w:rPr>
        <w:t>12</w:t>
      </w:r>
      <w:r>
        <w:rPr>
          <w:noProof/>
        </w:rPr>
        <w:fldChar w:fldCharType="end"/>
      </w:r>
    </w:p>
    <w:p w:rsidR="00C06DAD" w:rsidRDefault="00C06DAD">
      <w:pPr>
        <w:pStyle w:val="TM2"/>
        <w:tabs>
          <w:tab w:val="left" w:pos="446"/>
          <w:tab w:val="right" w:pos="8290"/>
        </w:tabs>
        <w:rPr>
          <w:rFonts w:eastAsiaTheme="minorEastAsia"/>
          <w:b w:val="0"/>
          <w:noProof/>
          <w:sz w:val="24"/>
          <w:szCs w:val="24"/>
        </w:rPr>
      </w:pPr>
      <w:r w:rsidRPr="007D4657">
        <w:rPr>
          <w:noProof/>
        </w:rPr>
        <w:t>H.</w:t>
      </w:r>
      <w:r>
        <w:rPr>
          <w:rFonts w:eastAsiaTheme="minorEastAsia"/>
          <w:b w:val="0"/>
          <w:noProof/>
          <w:sz w:val="24"/>
          <w:szCs w:val="24"/>
        </w:rPr>
        <w:tab/>
      </w:r>
      <w:r>
        <w:rPr>
          <w:noProof/>
        </w:rPr>
        <w:t>Réaliser la simulation</w:t>
      </w:r>
      <w:r>
        <w:rPr>
          <w:noProof/>
        </w:rPr>
        <w:tab/>
      </w:r>
      <w:r>
        <w:rPr>
          <w:noProof/>
        </w:rPr>
        <w:fldChar w:fldCharType="begin"/>
      </w:r>
      <w:r>
        <w:rPr>
          <w:noProof/>
        </w:rPr>
        <w:instrText xml:space="preserve"> PAGEREF _Toc184059566 \h </w:instrText>
      </w:r>
      <w:r>
        <w:rPr>
          <w:noProof/>
        </w:rPr>
      </w:r>
      <w:r>
        <w:rPr>
          <w:noProof/>
        </w:rPr>
        <w:fldChar w:fldCharType="separate"/>
      </w:r>
      <w:r>
        <w:rPr>
          <w:noProof/>
        </w:rPr>
        <w:t>13</w:t>
      </w:r>
      <w:r>
        <w:rPr>
          <w:noProof/>
        </w:rPr>
        <w:fldChar w:fldCharType="end"/>
      </w:r>
    </w:p>
    <w:p w:rsidR="00C06DAD" w:rsidRDefault="00C06DAD">
      <w:pPr>
        <w:pStyle w:val="TM2"/>
        <w:tabs>
          <w:tab w:val="left" w:pos="368"/>
          <w:tab w:val="right" w:pos="8290"/>
        </w:tabs>
        <w:rPr>
          <w:rFonts w:eastAsiaTheme="minorEastAsia"/>
          <w:b w:val="0"/>
          <w:noProof/>
          <w:sz w:val="24"/>
          <w:szCs w:val="24"/>
        </w:rPr>
      </w:pPr>
      <w:r w:rsidRPr="007D4657">
        <w:rPr>
          <w:noProof/>
        </w:rPr>
        <w:t>I.</w:t>
      </w:r>
      <w:r>
        <w:rPr>
          <w:rFonts w:eastAsiaTheme="minorEastAsia"/>
          <w:b w:val="0"/>
          <w:noProof/>
          <w:sz w:val="24"/>
          <w:szCs w:val="24"/>
        </w:rPr>
        <w:tab/>
      </w:r>
      <w:r>
        <w:rPr>
          <w:noProof/>
        </w:rPr>
        <w:t>Accélérer la simulation</w:t>
      </w:r>
      <w:r>
        <w:rPr>
          <w:noProof/>
        </w:rPr>
        <w:tab/>
      </w:r>
      <w:r>
        <w:rPr>
          <w:noProof/>
        </w:rPr>
        <w:fldChar w:fldCharType="begin"/>
      </w:r>
      <w:r>
        <w:rPr>
          <w:noProof/>
        </w:rPr>
        <w:instrText xml:space="preserve"> PAGEREF _Toc184059567 \h </w:instrText>
      </w:r>
      <w:r>
        <w:rPr>
          <w:noProof/>
        </w:rPr>
      </w:r>
      <w:r>
        <w:rPr>
          <w:noProof/>
        </w:rPr>
        <w:fldChar w:fldCharType="separate"/>
      </w:r>
      <w:r>
        <w:rPr>
          <w:noProof/>
        </w:rPr>
        <w:t>14</w:t>
      </w:r>
      <w:r>
        <w:rPr>
          <w:noProof/>
        </w:rPr>
        <w:fldChar w:fldCharType="end"/>
      </w:r>
    </w:p>
    <w:p w:rsidR="00C06DAD" w:rsidRDefault="00C06DAD">
      <w:pPr>
        <w:pStyle w:val="TM2"/>
        <w:tabs>
          <w:tab w:val="left" w:pos="390"/>
          <w:tab w:val="right" w:pos="8290"/>
        </w:tabs>
        <w:rPr>
          <w:rFonts w:eastAsiaTheme="minorEastAsia"/>
          <w:b w:val="0"/>
          <w:noProof/>
          <w:sz w:val="24"/>
          <w:szCs w:val="24"/>
        </w:rPr>
      </w:pPr>
      <w:r w:rsidRPr="007D4657">
        <w:rPr>
          <w:noProof/>
        </w:rPr>
        <w:t>J.</w:t>
      </w:r>
      <w:r>
        <w:rPr>
          <w:rFonts w:eastAsiaTheme="minorEastAsia"/>
          <w:b w:val="0"/>
          <w:noProof/>
          <w:sz w:val="24"/>
          <w:szCs w:val="24"/>
        </w:rPr>
        <w:tab/>
      </w:r>
      <w:r>
        <w:rPr>
          <w:noProof/>
        </w:rPr>
        <w:t>Ralentir la simulation</w:t>
      </w:r>
      <w:r>
        <w:rPr>
          <w:noProof/>
        </w:rPr>
        <w:tab/>
      </w:r>
      <w:r>
        <w:rPr>
          <w:noProof/>
        </w:rPr>
        <w:fldChar w:fldCharType="begin"/>
      </w:r>
      <w:r>
        <w:rPr>
          <w:noProof/>
        </w:rPr>
        <w:instrText xml:space="preserve"> PAGEREF _Toc184059568 \h </w:instrText>
      </w:r>
      <w:r>
        <w:rPr>
          <w:noProof/>
        </w:rPr>
      </w:r>
      <w:r>
        <w:rPr>
          <w:noProof/>
        </w:rPr>
        <w:fldChar w:fldCharType="separate"/>
      </w:r>
      <w:r>
        <w:rPr>
          <w:noProof/>
        </w:rPr>
        <w:t>15</w:t>
      </w:r>
      <w:r>
        <w:rPr>
          <w:noProof/>
        </w:rPr>
        <w:fldChar w:fldCharType="end"/>
      </w:r>
    </w:p>
    <w:p w:rsidR="00C06DAD" w:rsidRDefault="00C06DAD">
      <w:pPr>
        <w:pStyle w:val="TM2"/>
        <w:tabs>
          <w:tab w:val="left" w:pos="446"/>
          <w:tab w:val="right" w:pos="8290"/>
        </w:tabs>
        <w:rPr>
          <w:rFonts w:eastAsiaTheme="minorEastAsia"/>
          <w:b w:val="0"/>
          <w:noProof/>
          <w:sz w:val="24"/>
          <w:szCs w:val="24"/>
        </w:rPr>
      </w:pPr>
      <w:r w:rsidRPr="007D4657">
        <w:rPr>
          <w:noProof/>
        </w:rPr>
        <w:t>K.</w:t>
      </w:r>
      <w:r>
        <w:rPr>
          <w:rFonts w:eastAsiaTheme="minorEastAsia"/>
          <w:b w:val="0"/>
          <w:noProof/>
          <w:sz w:val="24"/>
          <w:szCs w:val="24"/>
        </w:rPr>
        <w:tab/>
      </w:r>
      <w:r>
        <w:rPr>
          <w:noProof/>
        </w:rPr>
        <w:t>Mettre en pause la simulation</w:t>
      </w:r>
      <w:r>
        <w:rPr>
          <w:noProof/>
        </w:rPr>
        <w:tab/>
      </w:r>
      <w:r>
        <w:rPr>
          <w:noProof/>
        </w:rPr>
        <w:fldChar w:fldCharType="begin"/>
      </w:r>
      <w:r>
        <w:rPr>
          <w:noProof/>
        </w:rPr>
        <w:instrText xml:space="preserve"> PAGEREF _Toc184059569 \h </w:instrText>
      </w:r>
      <w:r>
        <w:rPr>
          <w:noProof/>
        </w:rPr>
      </w:r>
      <w:r>
        <w:rPr>
          <w:noProof/>
        </w:rPr>
        <w:fldChar w:fldCharType="separate"/>
      </w:r>
      <w:r>
        <w:rPr>
          <w:noProof/>
        </w:rPr>
        <w:t>16</w:t>
      </w:r>
      <w:r>
        <w:rPr>
          <w:noProof/>
        </w:rPr>
        <w:fldChar w:fldCharType="end"/>
      </w:r>
    </w:p>
    <w:p w:rsidR="00C06DAD" w:rsidRDefault="00C06DAD">
      <w:pPr>
        <w:pStyle w:val="TM2"/>
        <w:tabs>
          <w:tab w:val="left" w:pos="423"/>
          <w:tab w:val="right" w:pos="8290"/>
        </w:tabs>
        <w:rPr>
          <w:rFonts w:eastAsiaTheme="minorEastAsia"/>
          <w:b w:val="0"/>
          <w:noProof/>
          <w:sz w:val="24"/>
          <w:szCs w:val="24"/>
        </w:rPr>
      </w:pPr>
      <w:r w:rsidRPr="007D4657">
        <w:rPr>
          <w:noProof/>
        </w:rPr>
        <w:t>L.</w:t>
      </w:r>
      <w:r>
        <w:rPr>
          <w:rFonts w:eastAsiaTheme="minorEastAsia"/>
          <w:b w:val="0"/>
          <w:noProof/>
          <w:sz w:val="24"/>
          <w:szCs w:val="24"/>
        </w:rPr>
        <w:tab/>
      </w:r>
      <w:r>
        <w:rPr>
          <w:noProof/>
        </w:rPr>
        <w:t>Lancer la simulation</w:t>
      </w:r>
      <w:r>
        <w:rPr>
          <w:noProof/>
        </w:rPr>
        <w:tab/>
      </w:r>
      <w:r>
        <w:rPr>
          <w:noProof/>
        </w:rPr>
        <w:fldChar w:fldCharType="begin"/>
      </w:r>
      <w:r>
        <w:rPr>
          <w:noProof/>
        </w:rPr>
        <w:instrText xml:space="preserve"> PAGEREF _Toc184059570 \h </w:instrText>
      </w:r>
      <w:r>
        <w:rPr>
          <w:noProof/>
        </w:rPr>
      </w:r>
      <w:r>
        <w:rPr>
          <w:noProof/>
        </w:rPr>
        <w:fldChar w:fldCharType="separate"/>
      </w:r>
      <w:r>
        <w:rPr>
          <w:noProof/>
        </w:rPr>
        <w:t>17</w:t>
      </w:r>
      <w:r>
        <w:rPr>
          <w:noProof/>
        </w:rPr>
        <w:fldChar w:fldCharType="end"/>
      </w:r>
    </w:p>
    <w:p w:rsidR="00C06DAD" w:rsidRDefault="00C06DAD">
      <w:pPr>
        <w:pStyle w:val="TM2"/>
        <w:tabs>
          <w:tab w:val="left" w:pos="479"/>
          <w:tab w:val="right" w:pos="8290"/>
        </w:tabs>
        <w:rPr>
          <w:rFonts w:eastAsiaTheme="minorEastAsia"/>
          <w:b w:val="0"/>
          <w:noProof/>
          <w:sz w:val="24"/>
          <w:szCs w:val="24"/>
        </w:rPr>
      </w:pPr>
      <w:r w:rsidRPr="007D4657">
        <w:rPr>
          <w:noProof/>
        </w:rPr>
        <w:t>M.</w:t>
      </w:r>
      <w:r>
        <w:rPr>
          <w:rFonts w:eastAsiaTheme="minorEastAsia"/>
          <w:b w:val="0"/>
          <w:noProof/>
          <w:sz w:val="24"/>
          <w:szCs w:val="24"/>
        </w:rPr>
        <w:tab/>
      </w:r>
      <w:r>
        <w:rPr>
          <w:noProof/>
        </w:rPr>
        <w:t>Réinitialiser la simulation</w:t>
      </w:r>
      <w:r>
        <w:rPr>
          <w:noProof/>
        </w:rPr>
        <w:tab/>
      </w:r>
      <w:r>
        <w:rPr>
          <w:noProof/>
        </w:rPr>
        <w:fldChar w:fldCharType="begin"/>
      </w:r>
      <w:r>
        <w:rPr>
          <w:noProof/>
        </w:rPr>
        <w:instrText xml:space="preserve"> PAGEREF _Toc184059571 \h </w:instrText>
      </w:r>
      <w:r>
        <w:rPr>
          <w:noProof/>
        </w:rPr>
      </w:r>
      <w:r>
        <w:rPr>
          <w:noProof/>
        </w:rPr>
        <w:fldChar w:fldCharType="separate"/>
      </w:r>
      <w:r>
        <w:rPr>
          <w:noProof/>
        </w:rPr>
        <w:t>18</w:t>
      </w:r>
      <w:r>
        <w:rPr>
          <w:noProof/>
        </w:rPr>
        <w:fldChar w:fldCharType="end"/>
      </w:r>
    </w:p>
    <w:p w:rsidR="00C06DAD" w:rsidRDefault="00C06DAD">
      <w:pPr>
        <w:pStyle w:val="TM2"/>
        <w:tabs>
          <w:tab w:val="left" w:pos="434"/>
          <w:tab w:val="right" w:pos="8290"/>
        </w:tabs>
        <w:rPr>
          <w:rFonts w:eastAsiaTheme="minorEastAsia"/>
          <w:b w:val="0"/>
          <w:noProof/>
          <w:sz w:val="24"/>
          <w:szCs w:val="24"/>
        </w:rPr>
      </w:pPr>
      <w:r w:rsidRPr="007D4657">
        <w:rPr>
          <w:noProof/>
        </w:rPr>
        <w:t>N.</w:t>
      </w:r>
      <w:r>
        <w:rPr>
          <w:rFonts w:eastAsiaTheme="minorEastAsia"/>
          <w:b w:val="0"/>
          <w:noProof/>
          <w:sz w:val="24"/>
          <w:szCs w:val="24"/>
        </w:rPr>
        <w:tab/>
      </w:r>
      <w:r>
        <w:rPr>
          <w:noProof/>
        </w:rPr>
        <w:t>Enregistrer les statistiques</w:t>
      </w:r>
      <w:r>
        <w:rPr>
          <w:noProof/>
        </w:rPr>
        <w:tab/>
      </w:r>
      <w:r>
        <w:rPr>
          <w:noProof/>
        </w:rPr>
        <w:fldChar w:fldCharType="begin"/>
      </w:r>
      <w:r>
        <w:rPr>
          <w:noProof/>
        </w:rPr>
        <w:instrText xml:space="preserve"> PAGEREF _Toc184059572 \h </w:instrText>
      </w:r>
      <w:r>
        <w:rPr>
          <w:noProof/>
        </w:rPr>
      </w:r>
      <w:r>
        <w:rPr>
          <w:noProof/>
        </w:rPr>
        <w:fldChar w:fldCharType="separate"/>
      </w:r>
      <w:r>
        <w:rPr>
          <w:noProof/>
        </w:rPr>
        <w:t>19</w:t>
      </w:r>
      <w:r>
        <w:rPr>
          <w:noProof/>
        </w:rPr>
        <w:fldChar w:fldCharType="end"/>
      </w:r>
    </w:p>
    <w:p w:rsidR="00C06DAD" w:rsidRDefault="00C06DAD">
      <w:pPr>
        <w:pStyle w:val="TM2"/>
        <w:tabs>
          <w:tab w:val="left" w:pos="446"/>
          <w:tab w:val="right" w:pos="8290"/>
        </w:tabs>
        <w:rPr>
          <w:rFonts w:eastAsiaTheme="minorEastAsia"/>
          <w:b w:val="0"/>
          <w:noProof/>
          <w:sz w:val="24"/>
          <w:szCs w:val="24"/>
        </w:rPr>
      </w:pPr>
      <w:r w:rsidRPr="007D4657">
        <w:rPr>
          <w:noProof/>
        </w:rPr>
        <w:t>O.</w:t>
      </w:r>
      <w:r>
        <w:rPr>
          <w:rFonts w:eastAsiaTheme="minorEastAsia"/>
          <w:b w:val="0"/>
          <w:noProof/>
          <w:sz w:val="24"/>
          <w:szCs w:val="24"/>
        </w:rPr>
        <w:tab/>
      </w:r>
      <w:r>
        <w:rPr>
          <w:noProof/>
        </w:rPr>
        <w:t>Enregistrer la simulation en cours</w:t>
      </w:r>
      <w:r>
        <w:rPr>
          <w:noProof/>
        </w:rPr>
        <w:tab/>
      </w:r>
      <w:r>
        <w:rPr>
          <w:noProof/>
        </w:rPr>
        <w:fldChar w:fldCharType="begin"/>
      </w:r>
      <w:r>
        <w:rPr>
          <w:noProof/>
        </w:rPr>
        <w:instrText xml:space="preserve"> PAGEREF _Toc184059573 \h </w:instrText>
      </w:r>
      <w:r>
        <w:rPr>
          <w:noProof/>
        </w:rPr>
      </w:r>
      <w:r>
        <w:rPr>
          <w:noProof/>
        </w:rPr>
        <w:fldChar w:fldCharType="separate"/>
      </w:r>
      <w:r>
        <w:rPr>
          <w:noProof/>
        </w:rPr>
        <w:t>20</w:t>
      </w:r>
      <w:r>
        <w:rPr>
          <w:noProof/>
        </w:rPr>
        <w:fldChar w:fldCharType="end"/>
      </w:r>
    </w:p>
    <w:p w:rsidR="00C06DAD" w:rsidRDefault="00C06DAD">
      <w:pPr>
        <w:pStyle w:val="TM2"/>
        <w:tabs>
          <w:tab w:val="left" w:pos="412"/>
          <w:tab w:val="right" w:pos="8290"/>
        </w:tabs>
        <w:rPr>
          <w:rFonts w:eastAsiaTheme="minorEastAsia"/>
          <w:b w:val="0"/>
          <w:noProof/>
          <w:sz w:val="24"/>
          <w:szCs w:val="24"/>
        </w:rPr>
      </w:pPr>
      <w:r w:rsidRPr="007D4657">
        <w:rPr>
          <w:noProof/>
        </w:rPr>
        <w:t>P.</w:t>
      </w:r>
      <w:r>
        <w:rPr>
          <w:rFonts w:eastAsiaTheme="minorEastAsia"/>
          <w:b w:val="0"/>
          <w:noProof/>
          <w:sz w:val="24"/>
          <w:szCs w:val="24"/>
        </w:rPr>
        <w:tab/>
      </w:r>
      <w:r>
        <w:rPr>
          <w:noProof/>
        </w:rPr>
        <w:t>Paramétrer le vent</w:t>
      </w:r>
      <w:r>
        <w:rPr>
          <w:noProof/>
        </w:rPr>
        <w:tab/>
      </w:r>
      <w:r>
        <w:rPr>
          <w:noProof/>
        </w:rPr>
        <w:fldChar w:fldCharType="begin"/>
      </w:r>
      <w:r>
        <w:rPr>
          <w:noProof/>
        </w:rPr>
        <w:instrText xml:space="preserve"> PAGEREF _Toc184059574 \h </w:instrText>
      </w:r>
      <w:r>
        <w:rPr>
          <w:noProof/>
        </w:rPr>
      </w:r>
      <w:r>
        <w:rPr>
          <w:noProof/>
        </w:rPr>
        <w:fldChar w:fldCharType="separate"/>
      </w:r>
      <w:r>
        <w:rPr>
          <w:noProof/>
        </w:rPr>
        <w:t>21</w:t>
      </w:r>
      <w:r>
        <w:rPr>
          <w:noProof/>
        </w:rPr>
        <w:fldChar w:fldCharType="end"/>
      </w:r>
    </w:p>
    <w:p w:rsidR="00C06DAD" w:rsidRDefault="00C06DAD">
      <w:pPr>
        <w:pStyle w:val="TM1"/>
        <w:tabs>
          <w:tab w:val="left" w:pos="440"/>
          <w:tab w:val="right" w:pos="8290"/>
        </w:tabs>
        <w:rPr>
          <w:rFonts w:asciiTheme="minorHAnsi" w:eastAsiaTheme="minorEastAsia" w:hAnsiTheme="minorHAnsi"/>
          <w:b w:val="0"/>
          <w:caps w:val="0"/>
          <w:noProof/>
        </w:rPr>
      </w:pPr>
      <w:r>
        <w:rPr>
          <w:noProof/>
        </w:rPr>
        <w:t>II.</w:t>
      </w:r>
      <w:r>
        <w:rPr>
          <w:rFonts w:asciiTheme="minorHAnsi" w:eastAsiaTheme="minorEastAsia" w:hAnsiTheme="minorHAnsi"/>
          <w:b w:val="0"/>
          <w:caps w:val="0"/>
          <w:noProof/>
        </w:rPr>
        <w:tab/>
      </w:r>
      <w:r>
        <w:rPr>
          <w:noProof/>
        </w:rPr>
        <w:t>Priorité des cas d’utilisation</w:t>
      </w:r>
      <w:r>
        <w:rPr>
          <w:noProof/>
        </w:rPr>
        <w:tab/>
      </w:r>
      <w:r>
        <w:rPr>
          <w:noProof/>
        </w:rPr>
        <w:fldChar w:fldCharType="begin"/>
      </w:r>
      <w:r>
        <w:rPr>
          <w:noProof/>
        </w:rPr>
        <w:instrText xml:space="preserve"> PAGEREF _Toc184059575 \h </w:instrText>
      </w:r>
      <w:r>
        <w:rPr>
          <w:noProof/>
        </w:rPr>
      </w:r>
      <w:r>
        <w:rPr>
          <w:noProof/>
        </w:rPr>
        <w:fldChar w:fldCharType="separate"/>
      </w:r>
      <w:r>
        <w:rPr>
          <w:noProof/>
        </w:rPr>
        <w:t>22</w:t>
      </w:r>
      <w:r>
        <w:rPr>
          <w:noProof/>
        </w:rPr>
        <w:fldChar w:fldCharType="end"/>
      </w:r>
    </w:p>
    <w:p w:rsidR="00C06DAD" w:rsidRDefault="00C06DAD" w:rsidP="00837523">
      <w:pPr>
        <w:ind w:firstLine="720"/>
      </w:pPr>
      <w:r>
        <w:fldChar w:fldCharType="end"/>
      </w:r>
    </w:p>
    <w:p w:rsidR="00837523" w:rsidRPr="00C02536" w:rsidRDefault="00837523" w:rsidP="00837523">
      <w:pPr>
        <w:ind w:firstLine="720"/>
      </w:pPr>
      <w:r>
        <w:br w:type="page"/>
      </w:r>
    </w:p>
    <w:p w:rsidR="0087766C" w:rsidRPr="00C02536" w:rsidRDefault="003828B4" w:rsidP="00B2782E">
      <w:pPr>
        <w:pStyle w:val="TITLE1"/>
      </w:pPr>
      <w:bookmarkStart w:id="3" w:name="_Toc184059558"/>
      <w:r w:rsidRPr="00C02536">
        <w:t>Modèle des cas d’utilisation</w:t>
      </w:r>
      <w:bookmarkEnd w:id="1"/>
      <w:bookmarkEnd w:id="2"/>
      <w:bookmarkEnd w:id="3"/>
    </w:p>
    <w:p w:rsidR="0087766C" w:rsidRPr="00887F3E" w:rsidRDefault="0087766C" w:rsidP="002D7D5F">
      <w:r w:rsidRPr="00887F3E">
        <w:t>Nous pouvons observer ci-dessous le diagramme des cas d’utilisation relatif au projet.</w:t>
      </w:r>
      <w:r w:rsidR="0097374C">
        <w:t xml:space="preserve"> L’acteur qui exécutera chacun d’eux est l’utilisateur principal de l’</w:t>
      </w:r>
      <w:r w:rsidR="00293C86">
        <w:t>application, l’ingénieur en robotique.</w:t>
      </w:r>
    </w:p>
    <w:p w:rsidR="001D0CB8" w:rsidRPr="00887F3E" w:rsidRDefault="008D38D3" w:rsidP="008D38D3">
      <w:pPr>
        <w:ind w:hanging="1134"/>
      </w:pPr>
      <w:bookmarkStart w:id="4" w:name="_GoBack"/>
      <w:r w:rsidRPr="00887F3E">
        <w:rPr>
          <w:noProof/>
          <w:lang w:eastAsia="fr-FR"/>
        </w:rPr>
        <w:drawing>
          <wp:inline distT="0" distB="0" distL="0" distR="0">
            <wp:extent cx="5744507" cy="4658502"/>
            <wp:effectExtent l="0" t="0" r="0" b="0"/>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vierge_Main.png"/>
                    <pic:cNvPicPr/>
                  </pic:nvPicPr>
                  <pic:blipFill>
                    <a:blip r:embed="rId9">
                      <a:extLst>
                        <a:ext uri="{28A0092B-C50C-407E-A947-70E740481C1C}">
                          <a14:useLocalDpi xmlns:a14="http://schemas.microsoft.com/office/drawing/2010/main" val="0"/>
                        </a:ext>
                      </a:extLst>
                    </a:blip>
                    <a:stretch>
                      <a:fillRect/>
                    </a:stretch>
                  </pic:blipFill>
                  <pic:spPr>
                    <a:xfrm>
                      <a:off x="0" y="0"/>
                      <a:ext cx="5744507" cy="4658502"/>
                    </a:xfrm>
                    <a:prstGeom prst="rect">
                      <a:avLst/>
                    </a:prstGeom>
                  </pic:spPr>
                </pic:pic>
              </a:graphicData>
            </a:graphic>
          </wp:inline>
        </w:drawing>
      </w:r>
      <w:bookmarkEnd w:id="4"/>
    </w:p>
    <w:p w:rsidR="00C8299F" w:rsidRPr="00887F3E" w:rsidRDefault="001D0CB8" w:rsidP="002D7D5F">
      <w:r w:rsidRPr="00887F3E">
        <w:t>Les cas d’utilisation que nous avons identifiés comme composant l’application finale sont</w:t>
      </w:r>
      <w:r w:rsidR="00017F4B" w:rsidRPr="00887F3E">
        <w:t xml:space="preserve"> donc</w:t>
      </w:r>
      <w:r w:rsidRPr="00887F3E">
        <w:t xml:space="preserve"> les suivants </w:t>
      </w:r>
      <w:r w:rsidR="009B6BCB">
        <w:t xml:space="preserve">(par ordre de priorité) </w:t>
      </w:r>
      <w:r w:rsidRPr="00887F3E">
        <w:t>:</w:t>
      </w:r>
    </w:p>
    <w:p w:rsidR="005F509B" w:rsidRPr="005F509B" w:rsidRDefault="005F509B" w:rsidP="005F509B">
      <w:pPr>
        <w:pStyle w:val="Paragraphedeliste"/>
        <w:rPr>
          <w:b/>
        </w:rPr>
      </w:pPr>
      <w:r w:rsidRPr="005F509B">
        <w:rPr>
          <w:b/>
        </w:rPr>
        <w:t>Priorité</w:t>
      </w:r>
      <w:r>
        <w:rPr>
          <w:b/>
        </w:rPr>
        <w:t xml:space="preserve"> très</w:t>
      </w:r>
      <w:r w:rsidRPr="005F509B">
        <w:rPr>
          <w:b/>
        </w:rPr>
        <w:t xml:space="preserve"> </w:t>
      </w:r>
      <w:r>
        <w:rPr>
          <w:b/>
        </w:rPr>
        <w:t>h</w:t>
      </w:r>
      <w:r w:rsidRPr="005F509B">
        <w:rPr>
          <w:b/>
        </w:rPr>
        <w:t>aute :</w:t>
      </w:r>
    </w:p>
    <w:p w:rsidR="00372EE8" w:rsidRDefault="00372EE8" w:rsidP="00372EE8">
      <w:pPr>
        <w:pStyle w:val="Paragraphedeliste"/>
        <w:numPr>
          <w:ilvl w:val="0"/>
          <w:numId w:val="30"/>
        </w:numPr>
      </w:pPr>
      <w:r w:rsidRPr="00887F3E">
        <w:t>Réaliser la simulation</w:t>
      </w:r>
    </w:p>
    <w:p w:rsidR="006225BB" w:rsidRDefault="006225BB" w:rsidP="009B2068">
      <w:pPr>
        <w:pStyle w:val="Paragraphedeliste"/>
        <w:numPr>
          <w:ilvl w:val="0"/>
          <w:numId w:val="30"/>
        </w:numPr>
      </w:pPr>
      <w:r w:rsidRPr="00887F3E">
        <w:t>Charger</w:t>
      </w:r>
      <w:r w:rsidR="00775C0E" w:rsidRPr="00887F3E">
        <w:t xml:space="preserve"> une c</w:t>
      </w:r>
      <w:r w:rsidRPr="00887F3E">
        <w:t>arte</w:t>
      </w:r>
    </w:p>
    <w:p w:rsidR="005F509B" w:rsidRDefault="005F509B" w:rsidP="005F509B">
      <w:pPr>
        <w:pStyle w:val="Paragraphedeliste"/>
        <w:numPr>
          <w:ilvl w:val="0"/>
          <w:numId w:val="30"/>
        </w:numPr>
      </w:pPr>
      <w:r w:rsidRPr="00887F3E">
        <w:t>Lancer la simulation</w:t>
      </w:r>
    </w:p>
    <w:p w:rsidR="005F509B" w:rsidRPr="005F509B" w:rsidRDefault="005F509B" w:rsidP="005F509B">
      <w:pPr>
        <w:pStyle w:val="Paragraphedeliste"/>
        <w:rPr>
          <w:b/>
        </w:rPr>
      </w:pPr>
      <w:r w:rsidRPr="005F509B">
        <w:rPr>
          <w:b/>
        </w:rPr>
        <w:t>Priorité haute</w:t>
      </w:r>
      <w:r>
        <w:rPr>
          <w:b/>
        </w:rPr>
        <w:t> :</w:t>
      </w:r>
    </w:p>
    <w:p w:rsidR="005F509B" w:rsidRDefault="005F509B" w:rsidP="005F509B">
      <w:pPr>
        <w:pStyle w:val="Paragraphedeliste"/>
        <w:numPr>
          <w:ilvl w:val="0"/>
          <w:numId w:val="30"/>
        </w:numPr>
      </w:pPr>
      <w:r w:rsidRPr="00887F3E">
        <w:t>Positionner un incendie</w:t>
      </w:r>
    </w:p>
    <w:p w:rsidR="005F509B" w:rsidRPr="00887F3E" w:rsidRDefault="005F509B" w:rsidP="005F509B">
      <w:pPr>
        <w:pStyle w:val="Paragraphedeliste"/>
        <w:numPr>
          <w:ilvl w:val="0"/>
          <w:numId w:val="30"/>
        </w:numPr>
      </w:pPr>
      <w:r>
        <w:t>Enlever un incendie</w:t>
      </w:r>
    </w:p>
    <w:p w:rsidR="008E15F8" w:rsidRPr="00887F3E" w:rsidRDefault="006225BB" w:rsidP="009B2068">
      <w:pPr>
        <w:pStyle w:val="Paragraphedeliste"/>
        <w:numPr>
          <w:ilvl w:val="0"/>
          <w:numId w:val="30"/>
        </w:numPr>
      </w:pPr>
      <w:r w:rsidRPr="00887F3E">
        <w:t>Positionner</w:t>
      </w:r>
      <w:r w:rsidR="00775C0E" w:rsidRPr="00887F3E">
        <w:t xml:space="preserve"> un robot</w:t>
      </w:r>
    </w:p>
    <w:p w:rsidR="00B44784" w:rsidRDefault="008E15F8" w:rsidP="005F509B">
      <w:pPr>
        <w:pStyle w:val="Paragraphedeliste"/>
        <w:numPr>
          <w:ilvl w:val="0"/>
          <w:numId w:val="30"/>
        </w:numPr>
      </w:pPr>
      <w:r w:rsidRPr="00887F3E">
        <w:t>Enlever un robot</w:t>
      </w:r>
    </w:p>
    <w:p w:rsidR="005F509B" w:rsidRPr="005F509B" w:rsidRDefault="005F509B" w:rsidP="005F509B">
      <w:pPr>
        <w:pStyle w:val="Paragraphedeliste"/>
        <w:rPr>
          <w:b/>
        </w:rPr>
      </w:pPr>
      <w:r w:rsidRPr="005F509B">
        <w:rPr>
          <w:b/>
        </w:rPr>
        <w:t>Priorité moyenne :</w:t>
      </w:r>
    </w:p>
    <w:p w:rsidR="006A34C8" w:rsidRPr="00887F3E" w:rsidRDefault="006A34C8" w:rsidP="00B44784">
      <w:pPr>
        <w:pStyle w:val="Paragraphedeliste"/>
        <w:numPr>
          <w:ilvl w:val="0"/>
          <w:numId w:val="30"/>
        </w:numPr>
      </w:pPr>
      <w:r w:rsidRPr="00887F3E">
        <w:t xml:space="preserve">Créer </w:t>
      </w:r>
      <w:r w:rsidR="004A7E1D" w:rsidRPr="00887F3E">
        <w:t>un t</w:t>
      </w:r>
      <w:r w:rsidR="00185D3C" w:rsidRPr="00887F3E">
        <w:t>ype</w:t>
      </w:r>
      <w:r w:rsidRPr="00887F3E">
        <w:t xml:space="preserve"> </w:t>
      </w:r>
      <w:r w:rsidR="004A7E1D" w:rsidRPr="00887F3E">
        <w:t>de r</w:t>
      </w:r>
      <w:r w:rsidR="00185D3C" w:rsidRPr="00887F3E">
        <w:t>obot</w:t>
      </w:r>
    </w:p>
    <w:p w:rsidR="006A34C8" w:rsidRPr="00887F3E" w:rsidRDefault="006A34C8" w:rsidP="009B2068">
      <w:pPr>
        <w:pStyle w:val="Paragraphedeliste"/>
        <w:numPr>
          <w:ilvl w:val="0"/>
          <w:numId w:val="30"/>
        </w:numPr>
      </w:pPr>
      <w:r w:rsidRPr="00887F3E">
        <w:t xml:space="preserve">Modifier </w:t>
      </w:r>
      <w:r w:rsidR="004A7E1D" w:rsidRPr="00887F3E">
        <w:t>un t</w:t>
      </w:r>
      <w:r w:rsidRPr="00887F3E">
        <w:t xml:space="preserve">ype </w:t>
      </w:r>
      <w:r w:rsidR="004A7E1D" w:rsidRPr="00887F3E">
        <w:t>de r</w:t>
      </w:r>
      <w:r w:rsidRPr="00887F3E">
        <w:t>obot</w:t>
      </w:r>
    </w:p>
    <w:p w:rsidR="008E15F8" w:rsidRPr="00887F3E" w:rsidRDefault="006A34C8" w:rsidP="009B2068">
      <w:pPr>
        <w:pStyle w:val="Paragraphedeliste"/>
        <w:numPr>
          <w:ilvl w:val="0"/>
          <w:numId w:val="30"/>
        </w:numPr>
      </w:pPr>
      <w:r w:rsidRPr="00887F3E">
        <w:lastRenderedPageBreak/>
        <w:t>Supprimer un</w:t>
      </w:r>
      <w:r w:rsidR="004A7E1D" w:rsidRPr="00887F3E">
        <w:t xml:space="preserve"> t</w:t>
      </w:r>
      <w:r w:rsidRPr="00887F3E">
        <w:t xml:space="preserve">ype de </w:t>
      </w:r>
      <w:r w:rsidR="004A7E1D" w:rsidRPr="00887F3E">
        <w:t>r</w:t>
      </w:r>
      <w:r w:rsidRPr="00887F3E">
        <w:t>obot</w:t>
      </w:r>
    </w:p>
    <w:p w:rsidR="00601BCB" w:rsidRPr="00887F3E" w:rsidRDefault="00601BCB" w:rsidP="009B2068">
      <w:pPr>
        <w:pStyle w:val="Paragraphedeliste"/>
        <w:numPr>
          <w:ilvl w:val="0"/>
          <w:numId w:val="30"/>
        </w:numPr>
      </w:pPr>
      <w:r w:rsidRPr="00887F3E">
        <w:t xml:space="preserve">Accélérer </w:t>
      </w:r>
      <w:r w:rsidR="004A7E1D" w:rsidRPr="00887F3E">
        <w:t>la s</w:t>
      </w:r>
      <w:r w:rsidR="006225BB" w:rsidRPr="00887F3E">
        <w:t>imulation</w:t>
      </w:r>
    </w:p>
    <w:p w:rsidR="00C445B3" w:rsidRPr="00887F3E" w:rsidRDefault="00601BCB" w:rsidP="009B2068">
      <w:pPr>
        <w:pStyle w:val="Paragraphedeliste"/>
        <w:numPr>
          <w:ilvl w:val="0"/>
          <w:numId w:val="30"/>
        </w:numPr>
      </w:pPr>
      <w:r w:rsidRPr="00887F3E">
        <w:t>Ralentir la simulation</w:t>
      </w:r>
    </w:p>
    <w:p w:rsidR="004A7E1D" w:rsidRPr="00887F3E" w:rsidRDefault="00C445B3" w:rsidP="00372EE8">
      <w:pPr>
        <w:pStyle w:val="Paragraphedeliste"/>
        <w:numPr>
          <w:ilvl w:val="0"/>
          <w:numId w:val="30"/>
        </w:numPr>
      </w:pPr>
      <w:r w:rsidRPr="00887F3E">
        <w:t>Mettre en pause la simulation</w:t>
      </w:r>
    </w:p>
    <w:p w:rsidR="004A7E1D" w:rsidRPr="00887F3E" w:rsidRDefault="004A7E1D" w:rsidP="009B2068">
      <w:pPr>
        <w:pStyle w:val="Paragraphedeliste"/>
        <w:numPr>
          <w:ilvl w:val="0"/>
          <w:numId w:val="30"/>
        </w:numPr>
      </w:pPr>
      <w:r w:rsidRPr="00887F3E">
        <w:t>Réinitialiser la simulation</w:t>
      </w:r>
    </w:p>
    <w:p w:rsidR="004A7E1D" w:rsidRPr="00887F3E" w:rsidRDefault="004A7E1D" w:rsidP="009B2068">
      <w:pPr>
        <w:pStyle w:val="Paragraphedeliste"/>
        <w:numPr>
          <w:ilvl w:val="0"/>
          <w:numId w:val="30"/>
        </w:numPr>
      </w:pPr>
      <w:r w:rsidRPr="00887F3E">
        <w:t>Enregistrer les statistiques</w:t>
      </w:r>
    </w:p>
    <w:p w:rsidR="004A7E1D" w:rsidRPr="00887F3E" w:rsidRDefault="004A7E1D" w:rsidP="009B2068">
      <w:pPr>
        <w:pStyle w:val="Paragraphedeliste"/>
        <w:numPr>
          <w:ilvl w:val="0"/>
          <w:numId w:val="30"/>
        </w:numPr>
      </w:pPr>
      <w:r w:rsidRPr="00887F3E">
        <w:t>Enregistrer la simulation en cours</w:t>
      </w:r>
    </w:p>
    <w:p w:rsidR="004A7E1D" w:rsidRDefault="004A7E1D" w:rsidP="009B2068">
      <w:pPr>
        <w:pStyle w:val="Paragraphedeliste"/>
        <w:numPr>
          <w:ilvl w:val="0"/>
          <w:numId w:val="30"/>
        </w:numPr>
      </w:pPr>
      <w:r w:rsidRPr="00887F3E">
        <w:t>Afficher les statistiques d’un type de robot</w:t>
      </w:r>
    </w:p>
    <w:p w:rsidR="005F509B" w:rsidRPr="005F509B" w:rsidRDefault="005F509B" w:rsidP="005F509B">
      <w:pPr>
        <w:pStyle w:val="Paragraphedeliste"/>
        <w:rPr>
          <w:b/>
        </w:rPr>
      </w:pPr>
      <w:r w:rsidRPr="005F509B">
        <w:rPr>
          <w:b/>
        </w:rPr>
        <w:t>Priorité faible :</w:t>
      </w:r>
    </w:p>
    <w:p w:rsidR="001D0CB8" w:rsidRPr="00887F3E" w:rsidRDefault="00601BCB" w:rsidP="009B2068">
      <w:pPr>
        <w:pStyle w:val="Paragraphedeliste"/>
        <w:numPr>
          <w:ilvl w:val="0"/>
          <w:numId w:val="30"/>
        </w:numPr>
      </w:pPr>
      <w:r w:rsidRPr="00887F3E">
        <w:t>Paramétrer le vent</w:t>
      </w:r>
    </w:p>
    <w:p w:rsidR="00C8299F" w:rsidRPr="00887F3E" w:rsidRDefault="001D0CB8" w:rsidP="002D7D5F">
      <w:r w:rsidRPr="00887F3E">
        <w:t>Nous allons les définir dans les pa</w:t>
      </w:r>
      <w:r w:rsidR="00AD5AA0" w:rsidRPr="00887F3E">
        <w:t>ra</w:t>
      </w:r>
      <w:r w:rsidRPr="00887F3E">
        <w:t>graphes ci-dessous.</w:t>
      </w:r>
    </w:p>
    <w:p w:rsidR="00635C2A" w:rsidRPr="00413D8F" w:rsidRDefault="00635C2A" w:rsidP="00413D8F">
      <w:pPr>
        <w:pStyle w:val="TITLE2"/>
      </w:pPr>
      <w:bookmarkStart w:id="5" w:name="_Toc184048810"/>
      <w:bookmarkStart w:id="6" w:name="_Toc184059484"/>
      <w:bookmarkStart w:id="7" w:name="_Toc184059559"/>
      <w:r w:rsidRPr="00413D8F">
        <w:t>Charger une carte</w:t>
      </w:r>
      <w:bookmarkEnd w:id="5"/>
      <w:bookmarkEnd w:id="6"/>
      <w:bookmarkEnd w:id="7"/>
    </w:p>
    <w:p w:rsidR="0097374C" w:rsidRDefault="00635C2A" w:rsidP="0097374C">
      <w:pPr>
        <w:rPr>
          <w:b/>
        </w:rPr>
      </w:pPr>
      <w:r w:rsidRPr="00887F3E">
        <w:t>Le cas d’utilisation « Charger une carte » se définit par l’action de l’utilisateur à initialiser une nouvelle carte dans le logiciel, afin de pouvoir lancer une simulation sur celle-ci. Plusieurs cartes par défaut seront proposées à l’utilisateur lorsqu’il souhaitera en charger une.</w:t>
      </w:r>
      <w:bookmarkStart w:id="8" w:name="_Toc184048811"/>
    </w:p>
    <w:p w:rsidR="004F0698" w:rsidRPr="00413D8F" w:rsidRDefault="004F0698" w:rsidP="00413D8F">
      <w:pPr>
        <w:pStyle w:val="TITLE3"/>
      </w:pPr>
      <w:bookmarkStart w:id="9" w:name="_Toc184059485"/>
      <w:r w:rsidRPr="00413D8F">
        <w:t>Description des scenarios</w:t>
      </w:r>
      <w:bookmarkEnd w:id="8"/>
      <w:bookmarkEnd w:id="9"/>
    </w:p>
    <w:p w:rsidR="009B2068" w:rsidRPr="00887F3E" w:rsidRDefault="004F0698" w:rsidP="002D7D5F">
      <w:r w:rsidRPr="00887F3E">
        <w:rPr>
          <w:b/>
        </w:rPr>
        <w:t>Scénario nominal :</w:t>
      </w:r>
      <w:r w:rsidRPr="00887F3E">
        <w:t xml:space="preserve"> </w:t>
      </w:r>
    </w:p>
    <w:p w:rsidR="0080008A" w:rsidRPr="00887F3E" w:rsidRDefault="00C445B3" w:rsidP="002D7D5F">
      <w:r w:rsidRPr="00887F3E">
        <w:t xml:space="preserve">L’utilisateur clique sur le bouton correspondant à charger une carte dans la barre d’outils. Une boîte de dialogue s’ouvre, lui permettant de choisir une carte dans le dossier où </w:t>
      </w:r>
      <w:r w:rsidR="00887F3E" w:rsidRPr="00887F3E">
        <w:t>elles se trouvent. Il en choisit</w:t>
      </w:r>
      <w:r w:rsidRPr="00887F3E">
        <w:t xml:space="preserve"> une et il valide. Le logiciel charge alors la carte dans la simulation.</w:t>
      </w:r>
    </w:p>
    <w:tbl>
      <w:tblPr>
        <w:tblStyle w:val="Grilledutableau"/>
        <w:tblW w:w="0" w:type="auto"/>
        <w:tblLook w:val="00A0" w:firstRow="1" w:lastRow="0" w:firstColumn="1" w:lastColumn="0" w:noHBand="0" w:noVBand="0"/>
      </w:tblPr>
      <w:tblGrid>
        <w:gridCol w:w="4258"/>
        <w:gridCol w:w="4258"/>
      </w:tblGrid>
      <w:tr w:rsidR="0080008A" w:rsidRPr="00887F3E">
        <w:tc>
          <w:tcPr>
            <w:tcW w:w="4258" w:type="dxa"/>
          </w:tcPr>
          <w:p w:rsidR="0080008A" w:rsidRPr="00887F3E" w:rsidRDefault="0080008A" w:rsidP="00887F3E">
            <w:pPr>
              <w:jc w:val="center"/>
              <w:rPr>
                <w:b/>
                <w:lang w:val="fr-FR"/>
              </w:rPr>
            </w:pPr>
            <w:r w:rsidRPr="00887F3E">
              <w:rPr>
                <w:b/>
                <w:lang w:val="fr-FR"/>
              </w:rPr>
              <w:t>Action de l’acteur principal</w:t>
            </w:r>
          </w:p>
        </w:tc>
        <w:tc>
          <w:tcPr>
            <w:tcW w:w="4258" w:type="dxa"/>
          </w:tcPr>
          <w:p w:rsidR="0080008A" w:rsidRPr="00887F3E" w:rsidRDefault="0080008A" w:rsidP="00887F3E">
            <w:pPr>
              <w:jc w:val="center"/>
              <w:rPr>
                <w:b/>
                <w:lang w:val="fr-FR"/>
              </w:rPr>
            </w:pPr>
            <w:r w:rsidRPr="00887F3E">
              <w:rPr>
                <w:b/>
                <w:lang w:val="fr-FR"/>
              </w:rPr>
              <w:t>Action du système</w:t>
            </w:r>
          </w:p>
        </w:tc>
      </w:tr>
      <w:tr w:rsidR="0080008A" w:rsidRPr="00887F3E">
        <w:tc>
          <w:tcPr>
            <w:tcW w:w="4258" w:type="dxa"/>
          </w:tcPr>
          <w:p w:rsidR="0080008A" w:rsidRPr="00124E63" w:rsidRDefault="0080008A" w:rsidP="002D7D5F">
            <w:pPr>
              <w:rPr>
                <w:sz w:val="20"/>
                <w:lang w:val="fr-FR"/>
              </w:rPr>
            </w:pPr>
            <w:r w:rsidRPr="00124E63">
              <w:rPr>
                <w:sz w:val="20"/>
                <w:lang w:val="fr-FR"/>
              </w:rPr>
              <w:t>1 – Clic sur le bouton “Charger”</w:t>
            </w:r>
          </w:p>
        </w:tc>
        <w:tc>
          <w:tcPr>
            <w:tcW w:w="4258" w:type="dxa"/>
          </w:tcPr>
          <w:p w:rsidR="0080008A" w:rsidRPr="00124E63" w:rsidRDefault="0080008A" w:rsidP="002D7D5F">
            <w:pPr>
              <w:rPr>
                <w:sz w:val="20"/>
                <w:lang w:val="fr-FR"/>
              </w:rPr>
            </w:pPr>
            <w:r w:rsidRPr="00124E63">
              <w:rPr>
                <w:sz w:val="20"/>
                <w:lang w:val="fr-FR"/>
              </w:rPr>
              <w:t>2 – Ouverture d’une boîte de dialogue</w:t>
            </w:r>
          </w:p>
        </w:tc>
      </w:tr>
      <w:tr w:rsidR="0080008A" w:rsidRPr="00887F3E">
        <w:tc>
          <w:tcPr>
            <w:tcW w:w="4258" w:type="dxa"/>
          </w:tcPr>
          <w:p w:rsidR="0080008A" w:rsidRPr="00124E63" w:rsidRDefault="0080008A" w:rsidP="002D7D5F">
            <w:pPr>
              <w:rPr>
                <w:sz w:val="20"/>
                <w:lang w:val="fr-FR"/>
              </w:rPr>
            </w:pPr>
            <w:r w:rsidRPr="00124E63">
              <w:rPr>
                <w:sz w:val="20"/>
                <w:lang w:val="fr-FR"/>
              </w:rPr>
              <w:t xml:space="preserve">3 – </w:t>
            </w:r>
            <w:r w:rsidR="00DF6A84" w:rsidRPr="00124E63">
              <w:rPr>
                <w:sz w:val="20"/>
                <w:lang w:val="fr-FR"/>
              </w:rPr>
              <w:t>Sélection</w:t>
            </w:r>
            <w:r w:rsidRPr="00124E63">
              <w:rPr>
                <w:sz w:val="20"/>
                <w:lang w:val="fr-FR"/>
              </w:rPr>
              <w:t xml:space="preserve"> d’une carte</w:t>
            </w:r>
          </w:p>
        </w:tc>
        <w:tc>
          <w:tcPr>
            <w:tcW w:w="4258" w:type="dxa"/>
          </w:tcPr>
          <w:p w:rsidR="0080008A" w:rsidRPr="00124E63" w:rsidRDefault="0080008A" w:rsidP="00124E63">
            <w:pPr>
              <w:rPr>
                <w:sz w:val="20"/>
                <w:highlight w:val="lightGray"/>
                <w:lang w:val="fr-FR"/>
              </w:rPr>
            </w:pPr>
          </w:p>
        </w:tc>
      </w:tr>
      <w:tr w:rsidR="0080008A" w:rsidRPr="00887F3E">
        <w:tc>
          <w:tcPr>
            <w:tcW w:w="4258" w:type="dxa"/>
          </w:tcPr>
          <w:p w:rsidR="0080008A" w:rsidRPr="00124E63" w:rsidRDefault="0080008A" w:rsidP="002D7D5F">
            <w:pPr>
              <w:rPr>
                <w:sz w:val="20"/>
                <w:lang w:val="fr-FR"/>
              </w:rPr>
            </w:pPr>
            <w:r w:rsidRPr="00124E63">
              <w:rPr>
                <w:sz w:val="20"/>
                <w:lang w:val="fr-FR"/>
              </w:rPr>
              <w:t>4 – Clic sur le bouton “Valider”</w:t>
            </w:r>
          </w:p>
        </w:tc>
        <w:tc>
          <w:tcPr>
            <w:tcW w:w="4258" w:type="dxa"/>
          </w:tcPr>
          <w:p w:rsidR="0080008A" w:rsidRPr="00124E63" w:rsidRDefault="0080008A" w:rsidP="002D7D5F">
            <w:pPr>
              <w:rPr>
                <w:sz w:val="20"/>
                <w:lang w:val="fr-FR"/>
              </w:rPr>
            </w:pPr>
            <w:r w:rsidRPr="00124E63">
              <w:rPr>
                <w:sz w:val="20"/>
                <w:lang w:val="fr-FR"/>
              </w:rPr>
              <w:t>5 – Chargement de la carte dans une nouvelle simulation</w:t>
            </w:r>
          </w:p>
        </w:tc>
      </w:tr>
      <w:tr w:rsidR="0080008A" w:rsidRPr="00887F3E">
        <w:tc>
          <w:tcPr>
            <w:tcW w:w="4258" w:type="dxa"/>
          </w:tcPr>
          <w:p w:rsidR="0080008A" w:rsidRPr="00124E63" w:rsidRDefault="0080008A" w:rsidP="002D7D5F">
            <w:pPr>
              <w:rPr>
                <w:sz w:val="20"/>
                <w:lang w:val="fr-FR"/>
              </w:rPr>
            </w:pPr>
          </w:p>
        </w:tc>
        <w:tc>
          <w:tcPr>
            <w:tcW w:w="4258" w:type="dxa"/>
          </w:tcPr>
          <w:p w:rsidR="0080008A" w:rsidRPr="00124E63" w:rsidRDefault="0080008A" w:rsidP="002D7D5F">
            <w:pPr>
              <w:rPr>
                <w:sz w:val="20"/>
                <w:lang w:val="fr-FR"/>
              </w:rPr>
            </w:pPr>
            <w:r w:rsidRPr="00124E63">
              <w:rPr>
                <w:sz w:val="20"/>
                <w:lang w:val="fr-FR"/>
              </w:rPr>
              <w:t>6 – Affichage de la carte dans la partie</w:t>
            </w:r>
            <w:r w:rsidR="0087766C" w:rsidRPr="00124E63">
              <w:rPr>
                <w:sz w:val="20"/>
                <w:lang w:val="fr-FR"/>
              </w:rPr>
              <w:t xml:space="preserve"> centrale</w:t>
            </w:r>
            <w:r w:rsidRPr="00124E63">
              <w:rPr>
                <w:sz w:val="20"/>
                <w:lang w:val="fr-FR"/>
              </w:rPr>
              <w:t xml:space="preserve"> correspondante de l’écran.</w:t>
            </w:r>
          </w:p>
        </w:tc>
      </w:tr>
    </w:tbl>
    <w:p w:rsidR="00E8704F" w:rsidRPr="00887F3E" w:rsidRDefault="00E8704F" w:rsidP="002D7D5F"/>
    <w:p w:rsidR="00E8704F" w:rsidRPr="00887F3E" w:rsidRDefault="00E8704F" w:rsidP="009B2068">
      <w:pPr>
        <w:rPr>
          <w:b/>
        </w:rPr>
      </w:pPr>
      <w:r w:rsidRPr="00887F3E">
        <w:rPr>
          <w:b/>
        </w:rPr>
        <w:t xml:space="preserve">Scénarios alternatifs : </w:t>
      </w:r>
    </w:p>
    <w:p w:rsidR="00E8704F" w:rsidRPr="00887F3E" w:rsidRDefault="00E8704F" w:rsidP="002D7D5F">
      <w:r w:rsidRPr="00887F3E">
        <w:t>L’utilisateur a une simulation en cours. Lorsqu’il cliquera sur le bouton charger une carte, une confirmation lui sera demandée, afin de savoir s’il souhaite quitter la simulation</w:t>
      </w:r>
      <w:r w:rsidR="008E15F8" w:rsidRPr="00887F3E">
        <w:t xml:space="preserve"> en cours. La suite</w:t>
      </w:r>
      <w:r w:rsidRPr="00887F3E">
        <w:t xml:space="preserve"> </w:t>
      </w:r>
      <w:r w:rsidR="00DF6A84" w:rsidRPr="00887F3E">
        <w:t>reprend</w:t>
      </w:r>
      <w:r w:rsidRPr="00887F3E">
        <w:t xml:space="preserve"> le scénario nominal ci-dessus.</w:t>
      </w:r>
    </w:p>
    <w:p w:rsidR="00887F3E" w:rsidRPr="00887F3E" w:rsidRDefault="00E8704F" w:rsidP="00887F3E">
      <w:pPr>
        <w:rPr>
          <w:b/>
        </w:rPr>
      </w:pPr>
      <w:r w:rsidRPr="00887F3E">
        <w:t>L’utilisateur souhaite importer une carte personnalisée. Au lieu de choisir une des cartes proposées dans le dossier par défaut, il va alors la chercher via l’explorateur de fichiers de la boîte de dialogue.</w:t>
      </w:r>
      <w:bookmarkStart w:id="10" w:name="_Toc184048812"/>
    </w:p>
    <w:p w:rsidR="000B6765" w:rsidRPr="00413D8F" w:rsidRDefault="000B6765" w:rsidP="00413D8F">
      <w:pPr>
        <w:pStyle w:val="TITLE3"/>
      </w:pPr>
      <w:bookmarkStart w:id="11" w:name="_Toc184059486"/>
      <w:r w:rsidRPr="00413D8F">
        <w:t>Conditions</w:t>
      </w:r>
      <w:bookmarkEnd w:id="10"/>
      <w:bookmarkEnd w:id="11"/>
    </w:p>
    <w:p w:rsidR="006B3E01" w:rsidRDefault="000B6765" w:rsidP="002D7D5F">
      <w:r w:rsidRPr="00125893">
        <w:rPr>
          <w:b/>
        </w:rPr>
        <w:t>Pré conditions</w:t>
      </w:r>
      <w:r w:rsidRPr="00887F3E">
        <w:t xml:space="preserve"> : </w:t>
      </w:r>
    </w:p>
    <w:p w:rsidR="0080008A" w:rsidRPr="00887F3E" w:rsidRDefault="0080008A" w:rsidP="006B3E01">
      <w:pPr>
        <w:pStyle w:val="Paragraphedeliste"/>
        <w:numPr>
          <w:ilvl w:val="0"/>
          <w:numId w:val="33"/>
        </w:numPr>
      </w:pPr>
      <w:r w:rsidRPr="00887F3E">
        <w:t>L’utilisateur doit avoir lancé le logiciel.</w:t>
      </w:r>
    </w:p>
    <w:p w:rsidR="006B3E01" w:rsidRDefault="0080008A" w:rsidP="002D7D5F">
      <w:r w:rsidRPr="00125893">
        <w:rPr>
          <w:b/>
        </w:rPr>
        <w:t>Post conditions</w:t>
      </w:r>
      <w:r w:rsidRPr="00887F3E">
        <w:t xml:space="preserve"> : </w:t>
      </w:r>
    </w:p>
    <w:p w:rsidR="006B3E01" w:rsidRDefault="0080008A" w:rsidP="006B3E01">
      <w:pPr>
        <w:pStyle w:val="Paragraphedeliste"/>
        <w:numPr>
          <w:ilvl w:val="0"/>
          <w:numId w:val="33"/>
        </w:numPr>
      </w:pPr>
      <w:r w:rsidRPr="00887F3E">
        <w:lastRenderedPageBreak/>
        <w:t xml:space="preserve">La carte est chargée dans le logiciel. </w:t>
      </w:r>
    </w:p>
    <w:p w:rsidR="009B2068" w:rsidRPr="00887F3E" w:rsidRDefault="0080008A" w:rsidP="006B3E01">
      <w:pPr>
        <w:pStyle w:val="Paragraphedeliste"/>
        <w:numPr>
          <w:ilvl w:val="0"/>
          <w:numId w:val="33"/>
        </w:numPr>
      </w:pPr>
      <w:r w:rsidRPr="00887F3E">
        <w:t xml:space="preserve">L’utilisateur peut y </w:t>
      </w:r>
      <w:r w:rsidR="009B2068" w:rsidRPr="00887F3E">
        <w:t xml:space="preserve">ajouter des </w:t>
      </w:r>
      <w:r w:rsidRPr="00887F3E">
        <w:t>éléments (robots, incendies, vent).</w:t>
      </w:r>
    </w:p>
    <w:p w:rsidR="007F0E09" w:rsidRPr="00413D8F" w:rsidRDefault="009B2068" w:rsidP="00413D8F">
      <w:pPr>
        <w:pStyle w:val="TITLE2"/>
      </w:pPr>
      <w:r w:rsidRPr="00887F3E">
        <w:br w:type="page"/>
      </w:r>
      <w:bookmarkStart w:id="12" w:name="_Toc184048814"/>
      <w:bookmarkStart w:id="13" w:name="_Toc184059487"/>
      <w:bookmarkStart w:id="14" w:name="_Toc184059560"/>
      <w:r w:rsidR="007F0E09" w:rsidRPr="00413D8F">
        <w:lastRenderedPageBreak/>
        <w:t>Positionner un robot</w:t>
      </w:r>
      <w:bookmarkEnd w:id="12"/>
      <w:bookmarkEnd w:id="13"/>
      <w:bookmarkEnd w:id="14"/>
    </w:p>
    <w:p w:rsidR="00DB1884" w:rsidRPr="00887F3E" w:rsidRDefault="007F0E09" w:rsidP="002D7D5F">
      <w:r w:rsidRPr="00887F3E">
        <w:t xml:space="preserve">Le cas d’utilisation </w:t>
      </w:r>
      <w:r w:rsidR="00A5247F" w:rsidRPr="00887F3E">
        <w:t>« Positionner un rob</w:t>
      </w:r>
      <w:r w:rsidR="00DB1884" w:rsidRPr="00887F3E">
        <w:t>o</w:t>
      </w:r>
      <w:r w:rsidR="00A5247F" w:rsidRPr="00887F3E">
        <w:t>t » définit l’action d’ajouter un robot sur la carte, à un endroit précis</w:t>
      </w:r>
      <w:r w:rsidR="00DB1884" w:rsidRPr="00887F3E">
        <w:t>.</w:t>
      </w:r>
    </w:p>
    <w:p w:rsidR="009B2068" w:rsidRPr="00413D8F" w:rsidRDefault="009B2068" w:rsidP="00413D8F">
      <w:pPr>
        <w:pStyle w:val="TITLE3"/>
      </w:pPr>
      <w:bookmarkStart w:id="15" w:name="_Toc184059488"/>
      <w:r w:rsidRPr="00413D8F">
        <w:t>Description des scénarios</w:t>
      </w:r>
      <w:bookmarkEnd w:id="15"/>
    </w:p>
    <w:p w:rsidR="00887F3E" w:rsidRDefault="009B2068" w:rsidP="009B2068">
      <w:pPr>
        <w:rPr>
          <w:b/>
        </w:rPr>
      </w:pPr>
      <w:r w:rsidRPr="00887F3E">
        <w:rPr>
          <w:b/>
        </w:rPr>
        <w:t>Scénario nominal :</w:t>
      </w:r>
      <w:r w:rsidR="00887F3E" w:rsidRPr="00887F3E">
        <w:rPr>
          <w:b/>
        </w:rPr>
        <w:t xml:space="preserve"> </w:t>
      </w:r>
    </w:p>
    <w:p w:rsidR="009B2068" w:rsidRPr="00887F3E" w:rsidRDefault="00887F3E" w:rsidP="009B2068">
      <w:r w:rsidRPr="00887F3E">
        <w:t>L’utilisateur, après avoir chargé sa carte, souhaite y ajouter un robots. Il choisit alors un type de robots dans la partie inférieure droite de l’écran, qu’il va drag-and-drop</w:t>
      </w:r>
      <w:r w:rsidRPr="00887F3E">
        <w:rPr>
          <w:rStyle w:val="Appelnotedebasdep"/>
        </w:rPr>
        <w:footnoteReference w:id="1"/>
      </w:r>
      <w:r w:rsidRPr="00887F3E">
        <w:t xml:space="preserve"> sur la carte, dans la partie centrale de l’écran.</w:t>
      </w:r>
    </w:p>
    <w:tbl>
      <w:tblPr>
        <w:tblStyle w:val="Grilledutableau"/>
        <w:tblW w:w="0" w:type="auto"/>
        <w:tblLook w:val="00A0" w:firstRow="1" w:lastRow="0" w:firstColumn="1" w:lastColumn="0" w:noHBand="0" w:noVBand="0"/>
      </w:tblPr>
      <w:tblGrid>
        <w:gridCol w:w="4258"/>
        <w:gridCol w:w="4258"/>
      </w:tblGrid>
      <w:tr w:rsidR="00887F3E" w:rsidRPr="00887F3E">
        <w:tc>
          <w:tcPr>
            <w:tcW w:w="4258" w:type="dxa"/>
          </w:tcPr>
          <w:p w:rsidR="00887F3E" w:rsidRPr="00887F3E" w:rsidRDefault="00887F3E" w:rsidP="00887F3E">
            <w:pPr>
              <w:tabs>
                <w:tab w:val="left" w:pos="1120"/>
              </w:tabs>
              <w:jc w:val="center"/>
              <w:rPr>
                <w:lang w:val="fr-FR"/>
              </w:rPr>
            </w:pPr>
            <w:r w:rsidRPr="00887F3E">
              <w:rPr>
                <w:b/>
                <w:lang w:val="fr-FR"/>
              </w:rPr>
              <w:t>Action de l’acteur principal</w:t>
            </w:r>
          </w:p>
        </w:tc>
        <w:tc>
          <w:tcPr>
            <w:tcW w:w="4258" w:type="dxa"/>
          </w:tcPr>
          <w:p w:rsidR="00887F3E" w:rsidRPr="00887F3E" w:rsidRDefault="00887F3E" w:rsidP="00887F3E">
            <w:pPr>
              <w:jc w:val="center"/>
              <w:rPr>
                <w:lang w:val="fr-FR"/>
              </w:rPr>
            </w:pPr>
            <w:r w:rsidRPr="00887F3E">
              <w:rPr>
                <w:b/>
                <w:lang w:val="fr-FR"/>
              </w:rPr>
              <w:t>Action du système</w:t>
            </w:r>
          </w:p>
        </w:tc>
      </w:tr>
      <w:tr w:rsidR="00887F3E" w:rsidRPr="00887F3E">
        <w:tc>
          <w:tcPr>
            <w:tcW w:w="4258" w:type="dxa"/>
          </w:tcPr>
          <w:p w:rsidR="00887F3E" w:rsidRPr="00887F3E" w:rsidRDefault="00887F3E" w:rsidP="009B2068">
            <w:pPr>
              <w:rPr>
                <w:lang w:val="fr-FR"/>
              </w:rPr>
            </w:pPr>
            <w:r w:rsidRPr="00887F3E">
              <w:rPr>
                <w:lang w:val="fr-FR"/>
              </w:rPr>
              <w:t>1 – Clic maintenu sur le type de robot souhaité</w:t>
            </w:r>
          </w:p>
        </w:tc>
        <w:tc>
          <w:tcPr>
            <w:tcW w:w="4258" w:type="dxa"/>
          </w:tcPr>
          <w:p w:rsidR="00887F3E" w:rsidRPr="00887F3E" w:rsidRDefault="00887F3E" w:rsidP="009B2068">
            <w:pPr>
              <w:rPr>
                <w:lang w:val="fr-FR"/>
              </w:rPr>
            </w:pPr>
          </w:p>
        </w:tc>
      </w:tr>
      <w:tr w:rsidR="00887F3E" w:rsidRPr="00887F3E">
        <w:tc>
          <w:tcPr>
            <w:tcW w:w="4258" w:type="dxa"/>
          </w:tcPr>
          <w:p w:rsidR="00887F3E" w:rsidRPr="00887F3E" w:rsidRDefault="00887F3E" w:rsidP="009B2068">
            <w:pPr>
              <w:rPr>
                <w:lang w:val="fr-FR"/>
              </w:rPr>
            </w:pPr>
            <w:r w:rsidRPr="00887F3E">
              <w:rPr>
                <w:lang w:val="fr-FR"/>
              </w:rPr>
              <w:t xml:space="preserve">2 – Déplacement du curseur sur l’endroit de la carte où l’utilisateur souhaite définir le point de </w:t>
            </w:r>
            <w:r w:rsidR="00DF6A84" w:rsidRPr="00887F3E">
              <w:rPr>
                <w:lang w:val="fr-FR"/>
              </w:rPr>
              <w:t>départ</w:t>
            </w:r>
            <w:r w:rsidRPr="00887F3E">
              <w:rPr>
                <w:lang w:val="fr-FR"/>
              </w:rPr>
              <w:t xml:space="preserve"> du robot</w:t>
            </w:r>
          </w:p>
        </w:tc>
        <w:tc>
          <w:tcPr>
            <w:tcW w:w="4258" w:type="dxa"/>
          </w:tcPr>
          <w:p w:rsidR="00887F3E" w:rsidRPr="00887F3E" w:rsidRDefault="00887F3E" w:rsidP="009B2068">
            <w:pPr>
              <w:rPr>
                <w:lang w:val="fr-FR"/>
              </w:rPr>
            </w:pPr>
          </w:p>
        </w:tc>
      </w:tr>
      <w:tr w:rsidR="00887F3E" w:rsidRPr="00887F3E">
        <w:tc>
          <w:tcPr>
            <w:tcW w:w="4258" w:type="dxa"/>
          </w:tcPr>
          <w:p w:rsidR="00887F3E" w:rsidRPr="00887F3E" w:rsidRDefault="00887F3E" w:rsidP="009B2068">
            <w:pPr>
              <w:rPr>
                <w:lang w:val="fr-FR"/>
              </w:rPr>
            </w:pPr>
            <w:r w:rsidRPr="00887F3E">
              <w:rPr>
                <w:lang w:val="fr-FR"/>
              </w:rPr>
              <w:t>3 – Relâchement du clic</w:t>
            </w:r>
          </w:p>
        </w:tc>
        <w:tc>
          <w:tcPr>
            <w:tcW w:w="4258" w:type="dxa"/>
          </w:tcPr>
          <w:p w:rsidR="00887F3E" w:rsidRPr="00887F3E" w:rsidRDefault="00887F3E" w:rsidP="009B2068">
            <w:pPr>
              <w:rPr>
                <w:lang w:val="fr-FR"/>
              </w:rPr>
            </w:pPr>
            <w:r w:rsidRPr="00887F3E">
              <w:rPr>
                <w:lang w:val="fr-FR"/>
              </w:rPr>
              <w:t>4 – Placement du robot sur la carte</w:t>
            </w:r>
          </w:p>
        </w:tc>
      </w:tr>
    </w:tbl>
    <w:p w:rsidR="00760217" w:rsidRPr="00887F3E" w:rsidRDefault="00760217" w:rsidP="009B2068"/>
    <w:p w:rsidR="00887F3E" w:rsidRDefault="00887F3E" w:rsidP="002D7D5F">
      <w:pPr>
        <w:rPr>
          <w:b/>
        </w:rPr>
      </w:pPr>
      <w:r>
        <w:rPr>
          <w:b/>
        </w:rPr>
        <w:t>Scénarios alternatifs :</w:t>
      </w:r>
    </w:p>
    <w:p w:rsidR="00887F3E" w:rsidRDefault="00887F3E" w:rsidP="002D7D5F">
      <w:r>
        <w:t>L’utilisateur ne possède aucun type de robot. Il va alors devoir en créer, pour pouvoir en ajouter. Se référer au cas d’utilisation correspondant « Créer un type de robot ».</w:t>
      </w:r>
    </w:p>
    <w:p w:rsidR="00887F3E" w:rsidRDefault="00887F3E" w:rsidP="002D7D5F">
      <w:r>
        <w:t>L’utilisateur n’a pas chargé de carte. Il doit alors en charger une, via le cas d’utilisation correspondant : « Charger une carte ».</w:t>
      </w:r>
    </w:p>
    <w:p w:rsidR="00124E63" w:rsidRDefault="00887F3E" w:rsidP="00124E63">
      <w:r>
        <w:t>Un robot se trouve déjà à l’emplacement sélectionné. Le système prévient alors l’utilisateur via une boîte de dialogue. Celui-ci peut ensuite le placer ailleurs sur la carte.</w:t>
      </w:r>
    </w:p>
    <w:p w:rsidR="00124E63" w:rsidRPr="00413D8F" w:rsidRDefault="00124E63" w:rsidP="00413D8F">
      <w:pPr>
        <w:pStyle w:val="TITLE3"/>
      </w:pPr>
      <w:bookmarkStart w:id="16" w:name="_Toc184059489"/>
      <w:r w:rsidRPr="00413D8F">
        <w:t>Conditions</w:t>
      </w:r>
      <w:bookmarkEnd w:id="16"/>
      <w:r w:rsidRPr="00413D8F">
        <w:t xml:space="preserve"> </w:t>
      </w:r>
    </w:p>
    <w:p w:rsidR="00125893" w:rsidRDefault="00125893" w:rsidP="00124E63">
      <w:pPr>
        <w:rPr>
          <w:b/>
        </w:rPr>
      </w:pPr>
      <w:r>
        <w:rPr>
          <w:b/>
        </w:rPr>
        <w:t>Pré conditions :</w:t>
      </w:r>
    </w:p>
    <w:p w:rsidR="00125893" w:rsidRDefault="00125893" w:rsidP="006B3E01">
      <w:pPr>
        <w:pStyle w:val="Paragraphedeliste"/>
        <w:numPr>
          <w:ilvl w:val="0"/>
          <w:numId w:val="31"/>
        </w:numPr>
      </w:pPr>
      <w:r>
        <w:t>L’utilisateur doit avoir chargé une carte dans le logiciel.</w:t>
      </w:r>
    </w:p>
    <w:p w:rsidR="00E6129F" w:rsidRDefault="00125893" w:rsidP="006B3E01">
      <w:pPr>
        <w:pStyle w:val="Paragraphedeliste"/>
        <w:numPr>
          <w:ilvl w:val="0"/>
          <w:numId w:val="31"/>
        </w:numPr>
      </w:pPr>
      <w:r>
        <w:t>L’utilisateur doit avoir au moins un type de robot enregistré.</w:t>
      </w:r>
    </w:p>
    <w:p w:rsidR="00125893" w:rsidRDefault="00E6129F" w:rsidP="006B3E01">
      <w:pPr>
        <w:pStyle w:val="Paragraphedeliste"/>
        <w:numPr>
          <w:ilvl w:val="0"/>
          <w:numId w:val="31"/>
        </w:numPr>
      </w:pPr>
      <w:r>
        <w:t>La simulation ne doit pas avoir démarré.</w:t>
      </w:r>
    </w:p>
    <w:p w:rsidR="00125893" w:rsidRDefault="00125893" w:rsidP="00125893">
      <w:pPr>
        <w:rPr>
          <w:b/>
        </w:rPr>
      </w:pPr>
      <w:r>
        <w:rPr>
          <w:b/>
        </w:rPr>
        <w:t>Post conditions :</w:t>
      </w:r>
    </w:p>
    <w:p w:rsidR="00F13DED" w:rsidRDefault="00125893" w:rsidP="006B3E01">
      <w:pPr>
        <w:pStyle w:val="Paragraphedeliste"/>
        <w:numPr>
          <w:ilvl w:val="0"/>
          <w:numId w:val="32"/>
        </w:numPr>
      </w:pPr>
      <w:r>
        <w:t>Un robot, appartenant au type déposé sur la carte, est placé sur celle-ci.</w:t>
      </w:r>
    </w:p>
    <w:p w:rsidR="00F13DED" w:rsidRPr="00413D8F" w:rsidRDefault="00F13DED" w:rsidP="00413D8F">
      <w:pPr>
        <w:pStyle w:val="TITLE2"/>
      </w:pPr>
      <w:r>
        <w:br w:type="page"/>
      </w:r>
      <w:bookmarkStart w:id="17" w:name="_Toc184059490"/>
      <w:bookmarkStart w:id="18" w:name="_Toc184059561"/>
      <w:r w:rsidRPr="00413D8F">
        <w:lastRenderedPageBreak/>
        <w:t>Enlever un robot</w:t>
      </w:r>
      <w:bookmarkEnd w:id="17"/>
      <w:bookmarkEnd w:id="18"/>
    </w:p>
    <w:p w:rsidR="00285CB2" w:rsidRDefault="00F13DED" w:rsidP="00F13DED">
      <w:r>
        <w:t>Le cas d’utilisation « Enlever un robot » définit l’action de supprimer un robot existant sur la carte, avant le début de la simulation.</w:t>
      </w:r>
    </w:p>
    <w:p w:rsidR="00285CB2" w:rsidRPr="00413D8F" w:rsidRDefault="00285CB2" w:rsidP="00413D8F">
      <w:pPr>
        <w:pStyle w:val="TITLE3"/>
      </w:pPr>
      <w:bookmarkStart w:id="19" w:name="_Toc184059491"/>
      <w:r w:rsidRPr="00413D8F">
        <w:t>Description des scénarios</w:t>
      </w:r>
      <w:bookmarkEnd w:id="19"/>
    </w:p>
    <w:p w:rsidR="00285CB2" w:rsidRDefault="00285CB2" w:rsidP="00285CB2">
      <w:pPr>
        <w:rPr>
          <w:b/>
        </w:rPr>
      </w:pPr>
      <w:r w:rsidRPr="00887F3E">
        <w:rPr>
          <w:b/>
        </w:rPr>
        <w:t xml:space="preserve">Scénario nominal : </w:t>
      </w:r>
    </w:p>
    <w:p w:rsidR="00285CB2" w:rsidRPr="00887F3E" w:rsidRDefault="00285CB2" w:rsidP="00285CB2">
      <w:r w:rsidRPr="00887F3E">
        <w:t xml:space="preserve">L’utilisateur, après </w:t>
      </w:r>
      <w:r w:rsidR="000669FA">
        <w:t>avoir ajouté des robots sur la carte, souhaite en supprimer un, suite à une erreur de placement.</w:t>
      </w:r>
      <w:r w:rsidR="002B4E0D">
        <w:t xml:space="preserve"> Il va sélectionner le robot correspondant, et cliquer sur le bouton « Supprimer » dans la barre d’outils, dans le cadre supérieur de l’écran.</w:t>
      </w:r>
    </w:p>
    <w:tbl>
      <w:tblPr>
        <w:tblStyle w:val="Grilledutableau"/>
        <w:tblW w:w="0" w:type="auto"/>
        <w:tblLook w:val="00A0" w:firstRow="1" w:lastRow="0" w:firstColumn="1" w:lastColumn="0" w:noHBand="0" w:noVBand="0"/>
      </w:tblPr>
      <w:tblGrid>
        <w:gridCol w:w="4258"/>
        <w:gridCol w:w="4258"/>
      </w:tblGrid>
      <w:tr w:rsidR="00285CB2" w:rsidRPr="00887F3E">
        <w:tc>
          <w:tcPr>
            <w:tcW w:w="4258" w:type="dxa"/>
          </w:tcPr>
          <w:p w:rsidR="00285CB2" w:rsidRPr="00887F3E" w:rsidRDefault="00285CB2" w:rsidP="00887F3E">
            <w:pPr>
              <w:tabs>
                <w:tab w:val="left" w:pos="1120"/>
              </w:tabs>
              <w:jc w:val="center"/>
              <w:rPr>
                <w:lang w:val="fr-FR"/>
              </w:rPr>
            </w:pPr>
            <w:r w:rsidRPr="00887F3E">
              <w:rPr>
                <w:b/>
                <w:lang w:val="fr-FR"/>
              </w:rPr>
              <w:t>Action de l’acteur principal</w:t>
            </w:r>
          </w:p>
        </w:tc>
        <w:tc>
          <w:tcPr>
            <w:tcW w:w="4258" w:type="dxa"/>
          </w:tcPr>
          <w:p w:rsidR="00285CB2" w:rsidRPr="00887F3E" w:rsidRDefault="00285CB2" w:rsidP="00887F3E">
            <w:pPr>
              <w:jc w:val="center"/>
              <w:rPr>
                <w:lang w:val="fr-FR"/>
              </w:rPr>
            </w:pPr>
            <w:r w:rsidRPr="00887F3E">
              <w:rPr>
                <w:b/>
                <w:lang w:val="fr-FR"/>
              </w:rPr>
              <w:t>Action du système</w:t>
            </w:r>
          </w:p>
        </w:tc>
      </w:tr>
      <w:tr w:rsidR="00285CB2" w:rsidRPr="00887F3E">
        <w:tc>
          <w:tcPr>
            <w:tcW w:w="4258" w:type="dxa"/>
          </w:tcPr>
          <w:p w:rsidR="00285CB2" w:rsidRPr="00887F3E" w:rsidRDefault="00285CB2" w:rsidP="005E4156">
            <w:pPr>
              <w:rPr>
                <w:lang w:val="fr-FR"/>
              </w:rPr>
            </w:pPr>
            <w:r w:rsidRPr="00887F3E">
              <w:rPr>
                <w:lang w:val="fr-FR"/>
              </w:rPr>
              <w:t xml:space="preserve">1 – Clic sur le robot </w:t>
            </w:r>
            <w:r w:rsidR="005E4156">
              <w:rPr>
                <w:lang w:val="fr-FR"/>
              </w:rPr>
              <w:t>à supprimer</w:t>
            </w:r>
          </w:p>
        </w:tc>
        <w:tc>
          <w:tcPr>
            <w:tcW w:w="4258" w:type="dxa"/>
          </w:tcPr>
          <w:p w:rsidR="00285CB2" w:rsidRPr="00887F3E" w:rsidRDefault="00285CB2" w:rsidP="009B2068">
            <w:pPr>
              <w:rPr>
                <w:lang w:val="fr-FR"/>
              </w:rPr>
            </w:pPr>
          </w:p>
        </w:tc>
      </w:tr>
      <w:tr w:rsidR="00285CB2" w:rsidRPr="00887F3E">
        <w:tc>
          <w:tcPr>
            <w:tcW w:w="4258" w:type="dxa"/>
          </w:tcPr>
          <w:p w:rsidR="00285CB2" w:rsidRPr="00887F3E" w:rsidRDefault="00285CB2" w:rsidP="005E4156">
            <w:pPr>
              <w:rPr>
                <w:lang w:val="fr-FR"/>
              </w:rPr>
            </w:pPr>
            <w:r w:rsidRPr="00887F3E">
              <w:rPr>
                <w:lang w:val="fr-FR"/>
              </w:rPr>
              <w:t xml:space="preserve">2 – </w:t>
            </w:r>
            <w:r w:rsidR="005E4156">
              <w:rPr>
                <w:lang w:val="fr-FR"/>
              </w:rPr>
              <w:t>Clic sur le bouton supprimer, dans la barre d’outils</w:t>
            </w:r>
          </w:p>
        </w:tc>
        <w:tc>
          <w:tcPr>
            <w:tcW w:w="4258" w:type="dxa"/>
          </w:tcPr>
          <w:p w:rsidR="00285CB2" w:rsidRPr="00887F3E" w:rsidRDefault="005E4156" w:rsidP="009B2068">
            <w:pPr>
              <w:rPr>
                <w:lang w:val="fr-FR"/>
              </w:rPr>
            </w:pPr>
            <w:r>
              <w:rPr>
                <w:lang w:val="fr-FR"/>
              </w:rPr>
              <w:t>3 – Suppression du robot de la carte.</w:t>
            </w:r>
          </w:p>
        </w:tc>
      </w:tr>
    </w:tbl>
    <w:p w:rsidR="005E4156" w:rsidRDefault="005E4156" w:rsidP="00285CB2"/>
    <w:p w:rsidR="00285CB2" w:rsidRDefault="00285CB2" w:rsidP="00285CB2">
      <w:pPr>
        <w:rPr>
          <w:b/>
        </w:rPr>
      </w:pPr>
      <w:r>
        <w:rPr>
          <w:b/>
        </w:rPr>
        <w:t>Scénarios alternatifs :</w:t>
      </w:r>
    </w:p>
    <w:p w:rsidR="00AB3617" w:rsidRDefault="00285CB2" w:rsidP="00AB3617">
      <w:r>
        <w:t>L’utilisateur n</w:t>
      </w:r>
      <w:r w:rsidR="004C3CED">
        <w:t>’a aucun robot de positionné</w:t>
      </w:r>
      <w:r w:rsidR="00AB3617">
        <w:t xml:space="preserve"> sur la carte. Le bouton supprimé est alors grisé, </w:t>
      </w:r>
      <w:r w:rsidR="004C3CED">
        <w:t>et il le restera tant qu’il n’a</w:t>
      </w:r>
      <w:r w:rsidR="00AB3617">
        <w:t xml:space="preserve"> pas sélectionné de robot.</w:t>
      </w:r>
    </w:p>
    <w:p w:rsidR="00285CB2" w:rsidRPr="00413D8F" w:rsidRDefault="00285CB2" w:rsidP="00413D8F">
      <w:pPr>
        <w:pStyle w:val="TITLE3"/>
      </w:pPr>
      <w:bookmarkStart w:id="20" w:name="_Toc184059492"/>
      <w:r w:rsidRPr="00413D8F">
        <w:t>Conditions</w:t>
      </w:r>
      <w:bookmarkEnd w:id="20"/>
      <w:r w:rsidRPr="00413D8F">
        <w:t xml:space="preserve"> </w:t>
      </w:r>
    </w:p>
    <w:p w:rsidR="00285CB2" w:rsidRDefault="00285CB2" w:rsidP="00285CB2">
      <w:pPr>
        <w:rPr>
          <w:b/>
        </w:rPr>
      </w:pPr>
      <w:r>
        <w:rPr>
          <w:b/>
        </w:rPr>
        <w:t>Pré conditions :</w:t>
      </w:r>
    </w:p>
    <w:p w:rsidR="00285CB2" w:rsidRDefault="00285CB2" w:rsidP="00285CB2">
      <w:pPr>
        <w:pStyle w:val="Paragraphedeliste"/>
        <w:numPr>
          <w:ilvl w:val="0"/>
          <w:numId w:val="31"/>
        </w:numPr>
      </w:pPr>
      <w:r>
        <w:t>L’utilisateur doit avoir chargé une carte dans le logiciel.</w:t>
      </w:r>
    </w:p>
    <w:p w:rsidR="004C3CED" w:rsidRDefault="00285CB2" w:rsidP="00285CB2">
      <w:pPr>
        <w:pStyle w:val="Paragraphedeliste"/>
        <w:numPr>
          <w:ilvl w:val="0"/>
          <w:numId w:val="31"/>
        </w:numPr>
      </w:pPr>
      <w:r>
        <w:t>L’utilisateur doit avoir au moins un type de robot enregistré.</w:t>
      </w:r>
    </w:p>
    <w:p w:rsidR="00285CB2" w:rsidRDefault="004C3CED" w:rsidP="00285CB2">
      <w:pPr>
        <w:pStyle w:val="Paragraphedeliste"/>
        <w:numPr>
          <w:ilvl w:val="0"/>
          <w:numId w:val="31"/>
        </w:numPr>
      </w:pPr>
      <w:r>
        <w:t>L’utilisateur doit avoir au moins un robot de positionné sur la carte.</w:t>
      </w:r>
    </w:p>
    <w:p w:rsidR="00285CB2" w:rsidRDefault="00285CB2" w:rsidP="00285CB2">
      <w:pPr>
        <w:pStyle w:val="Paragraphedeliste"/>
        <w:numPr>
          <w:ilvl w:val="0"/>
          <w:numId w:val="31"/>
        </w:numPr>
      </w:pPr>
      <w:r>
        <w:t>La simulation ne doit pas avoir démarré.</w:t>
      </w:r>
    </w:p>
    <w:p w:rsidR="00285CB2" w:rsidRDefault="00285CB2" w:rsidP="00285CB2">
      <w:pPr>
        <w:rPr>
          <w:b/>
        </w:rPr>
      </w:pPr>
      <w:r>
        <w:rPr>
          <w:b/>
        </w:rPr>
        <w:t>Post conditions :</w:t>
      </w:r>
    </w:p>
    <w:p w:rsidR="009977D4" w:rsidRDefault="00285CB2" w:rsidP="009977D4">
      <w:pPr>
        <w:pStyle w:val="Paragraphedeliste"/>
        <w:numPr>
          <w:ilvl w:val="0"/>
          <w:numId w:val="35"/>
        </w:numPr>
      </w:pPr>
      <w:r>
        <w:t>Un robot</w:t>
      </w:r>
      <w:r w:rsidR="004C3CED">
        <w:t xml:space="preserve"> initialement présent sur la carte, est enlevé.</w:t>
      </w:r>
    </w:p>
    <w:p w:rsidR="009977D4" w:rsidRPr="00413D8F" w:rsidRDefault="009977D4" w:rsidP="00413D8F">
      <w:pPr>
        <w:pStyle w:val="TITLE2"/>
      </w:pPr>
      <w:r>
        <w:br w:type="page"/>
      </w:r>
      <w:bookmarkStart w:id="21" w:name="_Toc184059493"/>
      <w:bookmarkStart w:id="22" w:name="_Toc184059562"/>
      <w:r w:rsidRPr="00413D8F">
        <w:lastRenderedPageBreak/>
        <w:t>Positionner un incendie</w:t>
      </w:r>
      <w:bookmarkEnd w:id="21"/>
      <w:bookmarkEnd w:id="22"/>
    </w:p>
    <w:p w:rsidR="009977D4" w:rsidRDefault="009977D4" w:rsidP="009977D4">
      <w:r>
        <w:t>Le cas d’utilisation « Positionner un incendie » définit l’action d’ajouter un incendie sur la carte.</w:t>
      </w:r>
    </w:p>
    <w:p w:rsidR="009977D4" w:rsidRPr="00413D8F" w:rsidRDefault="009977D4" w:rsidP="00413D8F">
      <w:pPr>
        <w:pStyle w:val="TITLE3"/>
      </w:pPr>
      <w:bookmarkStart w:id="23" w:name="_Toc184059494"/>
      <w:r w:rsidRPr="00413D8F">
        <w:t>Description des scénarios</w:t>
      </w:r>
      <w:bookmarkEnd w:id="23"/>
    </w:p>
    <w:p w:rsidR="009977D4" w:rsidRDefault="009977D4" w:rsidP="009977D4">
      <w:pPr>
        <w:rPr>
          <w:b/>
        </w:rPr>
      </w:pPr>
      <w:r w:rsidRPr="00887F3E">
        <w:rPr>
          <w:b/>
        </w:rPr>
        <w:t xml:space="preserve">Scénario nominal : </w:t>
      </w:r>
    </w:p>
    <w:p w:rsidR="009977D4" w:rsidRPr="00887F3E" w:rsidRDefault="009977D4" w:rsidP="009977D4">
      <w:r w:rsidRPr="00887F3E">
        <w:t>L’utilisateur</w:t>
      </w:r>
      <w:r>
        <w:t>, après avoir généré une carte, choisit d’ajouter un incendie à éteindre par les robots sur celle-ci. Il clique sur le bouton « Incendie » correspondant dans la barre d’outils, puis ajoute un ou plusieurs incendies sur la carte.</w:t>
      </w:r>
    </w:p>
    <w:tbl>
      <w:tblPr>
        <w:tblStyle w:val="Grilledutableau"/>
        <w:tblW w:w="0" w:type="auto"/>
        <w:tblLook w:val="00A0" w:firstRow="1" w:lastRow="0" w:firstColumn="1" w:lastColumn="0" w:noHBand="0" w:noVBand="0"/>
      </w:tblPr>
      <w:tblGrid>
        <w:gridCol w:w="4258"/>
        <w:gridCol w:w="4258"/>
      </w:tblGrid>
      <w:tr w:rsidR="009977D4" w:rsidRPr="00887F3E">
        <w:tc>
          <w:tcPr>
            <w:tcW w:w="4258" w:type="dxa"/>
          </w:tcPr>
          <w:p w:rsidR="009977D4" w:rsidRPr="00887F3E" w:rsidRDefault="009977D4" w:rsidP="00887F3E">
            <w:pPr>
              <w:tabs>
                <w:tab w:val="left" w:pos="1120"/>
              </w:tabs>
              <w:jc w:val="center"/>
              <w:rPr>
                <w:lang w:val="fr-FR"/>
              </w:rPr>
            </w:pPr>
            <w:r w:rsidRPr="00887F3E">
              <w:rPr>
                <w:b/>
                <w:lang w:val="fr-FR"/>
              </w:rPr>
              <w:t>Action de l’acteur principal</w:t>
            </w:r>
          </w:p>
        </w:tc>
        <w:tc>
          <w:tcPr>
            <w:tcW w:w="4258" w:type="dxa"/>
          </w:tcPr>
          <w:p w:rsidR="009977D4" w:rsidRPr="00887F3E" w:rsidRDefault="009977D4" w:rsidP="00887F3E">
            <w:pPr>
              <w:jc w:val="center"/>
              <w:rPr>
                <w:lang w:val="fr-FR"/>
              </w:rPr>
            </w:pPr>
            <w:r w:rsidRPr="00887F3E">
              <w:rPr>
                <w:b/>
                <w:lang w:val="fr-FR"/>
              </w:rPr>
              <w:t>Action du système</w:t>
            </w:r>
          </w:p>
        </w:tc>
      </w:tr>
      <w:tr w:rsidR="009977D4" w:rsidRPr="00887F3E">
        <w:tc>
          <w:tcPr>
            <w:tcW w:w="4258" w:type="dxa"/>
          </w:tcPr>
          <w:p w:rsidR="009977D4" w:rsidRPr="00887F3E" w:rsidRDefault="009977D4" w:rsidP="009977D4">
            <w:pPr>
              <w:rPr>
                <w:lang w:val="fr-FR"/>
              </w:rPr>
            </w:pPr>
            <w:r w:rsidRPr="00887F3E">
              <w:rPr>
                <w:lang w:val="fr-FR"/>
              </w:rPr>
              <w:t xml:space="preserve">1 – Clic sur </w:t>
            </w:r>
            <w:r>
              <w:rPr>
                <w:lang w:val="fr-FR"/>
              </w:rPr>
              <w:t>le bouton « Incendie » dans la barre d’outils</w:t>
            </w:r>
          </w:p>
        </w:tc>
        <w:tc>
          <w:tcPr>
            <w:tcW w:w="4258" w:type="dxa"/>
          </w:tcPr>
          <w:p w:rsidR="009977D4" w:rsidRPr="00887F3E" w:rsidRDefault="009977D4" w:rsidP="009B2068">
            <w:pPr>
              <w:rPr>
                <w:lang w:val="fr-FR"/>
              </w:rPr>
            </w:pPr>
            <w:r>
              <w:rPr>
                <w:lang w:val="fr-FR"/>
              </w:rPr>
              <w:t>2 – Transformation du curseur en icône « Incendie »</w:t>
            </w:r>
          </w:p>
        </w:tc>
      </w:tr>
      <w:tr w:rsidR="009977D4" w:rsidRPr="00887F3E">
        <w:tc>
          <w:tcPr>
            <w:tcW w:w="4258" w:type="dxa"/>
          </w:tcPr>
          <w:p w:rsidR="009977D4" w:rsidRPr="00887F3E" w:rsidRDefault="009977D4" w:rsidP="009977D4">
            <w:pPr>
              <w:rPr>
                <w:lang w:val="fr-FR"/>
              </w:rPr>
            </w:pPr>
            <w:r>
              <w:rPr>
                <w:lang w:val="fr-FR"/>
              </w:rPr>
              <w:t>3</w:t>
            </w:r>
            <w:r w:rsidRPr="00887F3E">
              <w:rPr>
                <w:lang w:val="fr-FR"/>
              </w:rPr>
              <w:t xml:space="preserve"> – </w:t>
            </w:r>
            <w:r>
              <w:rPr>
                <w:lang w:val="fr-FR"/>
              </w:rPr>
              <w:t>Clic sur l’endroit où l’utilisateur souhaite ajouter l’incendie, sur la carte.</w:t>
            </w:r>
          </w:p>
        </w:tc>
        <w:tc>
          <w:tcPr>
            <w:tcW w:w="4258" w:type="dxa"/>
          </w:tcPr>
          <w:p w:rsidR="009977D4" w:rsidRPr="00887F3E" w:rsidRDefault="009977D4" w:rsidP="009977D4">
            <w:pPr>
              <w:rPr>
                <w:lang w:val="fr-FR"/>
              </w:rPr>
            </w:pPr>
            <w:r>
              <w:rPr>
                <w:lang w:val="fr-FR"/>
              </w:rPr>
              <w:t>4 – Ajout d’un incendie sur la carte.</w:t>
            </w:r>
          </w:p>
        </w:tc>
      </w:tr>
    </w:tbl>
    <w:p w:rsidR="009977D4" w:rsidRDefault="009977D4" w:rsidP="009977D4"/>
    <w:p w:rsidR="009977D4" w:rsidRDefault="009977D4" w:rsidP="009977D4">
      <w:pPr>
        <w:rPr>
          <w:b/>
        </w:rPr>
      </w:pPr>
      <w:r>
        <w:rPr>
          <w:b/>
        </w:rPr>
        <w:t>Scénarios alternatifs :</w:t>
      </w:r>
    </w:p>
    <w:p w:rsidR="009977D4" w:rsidRDefault="009977D4" w:rsidP="009977D4">
      <w:r>
        <w:t>L’utilisateur n’a pas généré de carte. Il ne peut donc pas cliquer sur le bouton « Incendie », celui-ci étant grisé.</w:t>
      </w:r>
    </w:p>
    <w:p w:rsidR="009977D4" w:rsidRPr="00413D8F" w:rsidRDefault="009977D4" w:rsidP="00413D8F">
      <w:pPr>
        <w:pStyle w:val="TITLE3"/>
      </w:pPr>
      <w:bookmarkStart w:id="24" w:name="_Toc184059495"/>
      <w:r w:rsidRPr="00413D8F">
        <w:t>Conditions</w:t>
      </w:r>
      <w:bookmarkEnd w:id="24"/>
      <w:r w:rsidRPr="00413D8F">
        <w:t xml:space="preserve"> </w:t>
      </w:r>
    </w:p>
    <w:p w:rsidR="009977D4" w:rsidRDefault="009977D4" w:rsidP="009977D4">
      <w:pPr>
        <w:rPr>
          <w:b/>
        </w:rPr>
      </w:pPr>
      <w:r>
        <w:rPr>
          <w:b/>
        </w:rPr>
        <w:t>Pré conditions :</w:t>
      </w:r>
    </w:p>
    <w:p w:rsidR="009977D4" w:rsidRDefault="009977D4" w:rsidP="009977D4">
      <w:pPr>
        <w:pStyle w:val="Paragraphedeliste"/>
        <w:numPr>
          <w:ilvl w:val="0"/>
          <w:numId w:val="31"/>
        </w:numPr>
      </w:pPr>
      <w:r>
        <w:t>L’utilisateur doit avoir chargé une carte dans le logiciel.</w:t>
      </w:r>
    </w:p>
    <w:p w:rsidR="009977D4" w:rsidRDefault="009977D4" w:rsidP="009977D4">
      <w:pPr>
        <w:pStyle w:val="Paragraphedeliste"/>
        <w:numPr>
          <w:ilvl w:val="0"/>
          <w:numId w:val="31"/>
        </w:numPr>
      </w:pPr>
      <w:r>
        <w:t>La simulation ne doit pas avoir démarré.</w:t>
      </w:r>
    </w:p>
    <w:p w:rsidR="009977D4" w:rsidRDefault="009977D4" w:rsidP="009977D4">
      <w:pPr>
        <w:rPr>
          <w:b/>
        </w:rPr>
      </w:pPr>
      <w:r>
        <w:rPr>
          <w:b/>
        </w:rPr>
        <w:t>Post conditions :</w:t>
      </w:r>
    </w:p>
    <w:p w:rsidR="006B3E01" w:rsidRPr="00F13DED" w:rsidRDefault="009977D4" w:rsidP="009977D4">
      <w:pPr>
        <w:pStyle w:val="Paragraphedeliste"/>
        <w:numPr>
          <w:ilvl w:val="0"/>
          <w:numId w:val="34"/>
        </w:numPr>
      </w:pPr>
      <w:r>
        <w:t>Un incendie est ajouté sur la carte.</w:t>
      </w:r>
    </w:p>
    <w:p w:rsidR="00B44784" w:rsidRPr="00413D8F" w:rsidRDefault="00B44784" w:rsidP="00413D8F">
      <w:pPr>
        <w:pStyle w:val="TITLE2"/>
      </w:pPr>
      <w:r>
        <w:br w:type="page"/>
      </w:r>
      <w:bookmarkStart w:id="25" w:name="_Toc184059496"/>
      <w:bookmarkStart w:id="26" w:name="_Toc184059563"/>
      <w:r w:rsidRPr="00413D8F">
        <w:lastRenderedPageBreak/>
        <w:t>Créer un type de robot</w:t>
      </w:r>
      <w:bookmarkEnd w:id="25"/>
      <w:bookmarkEnd w:id="26"/>
    </w:p>
    <w:p w:rsidR="00B44784" w:rsidRDefault="00B44784" w:rsidP="00B44784">
      <w:r>
        <w:t xml:space="preserve">Le cas d’utilisation « Créer un type de robot» définit l’action d’ajouter un type de robot, </w:t>
      </w:r>
      <w:r w:rsidR="00DF6A84">
        <w:t>que l’on ajoute à</w:t>
      </w:r>
      <w:r>
        <w:t xml:space="preserve"> ceux disponibles.</w:t>
      </w:r>
    </w:p>
    <w:p w:rsidR="00B44784" w:rsidRPr="00413D8F" w:rsidRDefault="00B44784" w:rsidP="00413D8F">
      <w:pPr>
        <w:pStyle w:val="TITLE3"/>
      </w:pPr>
      <w:bookmarkStart w:id="27" w:name="_Toc184059497"/>
      <w:r w:rsidRPr="00413D8F">
        <w:t>Description des scénarios</w:t>
      </w:r>
      <w:bookmarkEnd w:id="27"/>
    </w:p>
    <w:p w:rsidR="00B44784" w:rsidRDefault="00B44784" w:rsidP="00B44784">
      <w:pPr>
        <w:rPr>
          <w:b/>
        </w:rPr>
      </w:pPr>
      <w:r w:rsidRPr="00887F3E">
        <w:rPr>
          <w:b/>
        </w:rPr>
        <w:t xml:space="preserve">Scénario nominal : </w:t>
      </w:r>
    </w:p>
    <w:p w:rsidR="00B44784" w:rsidRPr="00887F3E" w:rsidRDefault="00B44784" w:rsidP="00B44784">
      <w:r w:rsidRPr="00887F3E">
        <w:t>L’utilisateur</w:t>
      </w:r>
      <w:r>
        <w:t>, après avoir généré une carte, choisit d’ajouter un type de robot à ajouter sur la carte. Il clique sur le bouton « Ajouter », dans la partie inférieure droite de l’écran, où se trouve la liste des types de robots. Apparaît alors une boite de dialogue, lui permettant d’entrer les caractéristiques du type de robot qu’il souhaite ajouter (par exemple, avec chenilles, avec tel ou tel logiciel de calcul de chemin).</w:t>
      </w:r>
    </w:p>
    <w:tbl>
      <w:tblPr>
        <w:tblStyle w:val="Grilledutableau"/>
        <w:tblW w:w="0" w:type="auto"/>
        <w:tblLook w:val="00A0" w:firstRow="1" w:lastRow="0" w:firstColumn="1" w:lastColumn="0" w:noHBand="0" w:noVBand="0"/>
      </w:tblPr>
      <w:tblGrid>
        <w:gridCol w:w="4258"/>
        <w:gridCol w:w="4258"/>
      </w:tblGrid>
      <w:tr w:rsidR="00B44784" w:rsidRPr="00887F3E">
        <w:tc>
          <w:tcPr>
            <w:tcW w:w="4258" w:type="dxa"/>
          </w:tcPr>
          <w:p w:rsidR="00B44784" w:rsidRPr="00887F3E" w:rsidRDefault="00B44784" w:rsidP="00887F3E">
            <w:pPr>
              <w:tabs>
                <w:tab w:val="left" w:pos="1120"/>
              </w:tabs>
              <w:jc w:val="center"/>
              <w:rPr>
                <w:lang w:val="fr-FR"/>
              </w:rPr>
            </w:pPr>
            <w:r w:rsidRPr="00887F3E">
              <w:rPr>
                <w:b/>
                <w:lang w:val="fr-FR"/>
              </w:rPr>
              <w:t>Action de l’acteur principal</w:t>
            </w:r>
          </w:p>
        </w:tc>
        <w:tc>
          <w:tcPr>
            <w:tcW w:w="4258" w:type="dxa"/>
          </w:tcPr>
          <w:p w:rsidR="00B44784" w:rsidRPr="00887F3E" w:rsidRDefault="00B44784" w:rsidP="00887F3E">
            <w:pPr>
              <w:jc w:val="center"/>
              <w:rPr>
                <w:lang w:val="fr-FR"/>
              </w:rPr>
            </w:pPr>
            <w:r w:rsidRPr="00887F3E">
              <w:rPr>
                <w:b/>
                <w:lang w:val="fr-FR"/>
              </w:rPr>
              <w:t>Action du système</w:t>
            </w:r>
          </w:p>
        </w:tc>
      </w:tr>
      <w:tr w:rsidR="00B44784" w:rsidRPr="00887F3E">
        <w:tc>
          <w:tcPr>
            <w:tcW w:w="4258" w:type="dxa"/>
          </w:tcPr>
          <w:p w:rsidR="00B44784" w:rsidRPr="00887F3E" w:rsidRDefault="00B44784" w:rsidP="00266CC4">
            <w:pPr>
              <w:rPr>
                <w:lang w:val="fr-FR"/>
              </w:rPr>
            </w:pPr>
            <w:r w:rsidRPr="00887F3E">
              <w:rPr>
                <w:lang w:val="fr-FR"/>
              </w:rPr>
              <w:t>1 –</w:t>
            </w:r>
            <w:r w:rsidR="00266CC4">
              <w:rPr>
                <w:lang w:val="fr-FR"/>
              </w:rPr>
              <w:t xml:space="preserve"> </w:t>
            </w:r>
            <w:r w:rsidRPr="00887F3E">
              <w:rPr>
                <w:lang w:val="fr-FR"/>
              </w:rPr>
              <w:t xml:space="preserve">Clic sur </w:t>
            </w:r>
            <w:r>
              <w:rPr>
                <w:lang w:val="fr-FR"/>
              </w:rPr>
              <w:t>le bouton « Ajouter » dans la liste de types de robots</w:t>
            </w:r>
          </w:p>
        </w:tc>
        <w:tc>
          <w:tcPr>
            <w:tcW w:w="4258" w:type="dxa"/>
          </w:tcPr>
          <w:p w:rsidR="00B44784" w:rsidRPr="00887F3E" w:rsidRDefault="00B44784" w:rsidP="00B44784">
            <w:pPr>
              <w:rPr>
                <w:lang w:val="fr-FR"/>
              </w:rPr>
            </w:pPr>
            <w:r>
              <w:rPr>
                <w:lang w:val="fr-FR"/>
              </w:rPr>
              <w:t>2 – Ouverture d’une boîte de dialogue</w:t>
            </w:r>
          </w:p>
        </w:tc>
      </w:tr>
      <w:tr w:rsidR="00B44784" w:rsidRPr="00887F3E">
        <w:tc>
          <w:tcPr>
            <w:tcW w:w="4258" w:type="dxa"/>
          </w:tcPr>
          <w:p w:rsidR="00B44784" w:rsidRPr="00887F3E" w:rsidRDefault="00B44784" w:rsidP="00266CC4">
            <w:pPr>
              <w:rPr>
                <w:lang w:val="fr-FR"/>
              </w:rPr>
            </w:pPr>
            <w:r>
              <w:rPr>
                <w:lang w:val="fr-FR"/>
              </w:rPr>
              <w:t>3</w:t>
            </w:r>
            <w:r w:rsidRPr="00887F3E">
              <w:rPr>
                <w:lang w:val="fr-FR"/>
              </w:rPr>
              <w:t xml:space="preserve"> </w:t>
            </w:r>
            <w:r w:rsidR="00266CC4">
              <w:rPr>
                <w:lang w:val="fr-FR"/>
              </w:rPr>
              <w:t>– Sélection des caractéristiques.</w:t>
            </w:r>
          </w:p>
        </w:tc>
        <w:tc>
          <w:tcPr>
            <w:tcW w:w="4258" w:type="dxa"/>
          </w:tcPr>
          <w:p w:rsidR="00B44784" w:rsidRPr="00887F3E" w:rsidRDefault="00B44784" w:rsidP="009977D4">
            <w:pPr>
              <w:rPr>
                <w:lang w:val="fr-FR"/>
              </w:rPr>
            </w:pPr>
          </w:p>
        </w:tc>
      </w:tr>
      <w:tr w:rsidR="00266CC4" w:rsidRPr="00887F3E">
        <w:tc>
          <w:tcPr>
            <w:tcW w:w="4258" w:type="dxa"/>
          </w:tcPr>
          <w:p w:rsidR="00266CC4" w:rsidRPr="00DF6A84" w:rsidRDefault="00266CC4" w:rsidP="00266CC4">
            <w:pPr>
              <w:rPr>
                <w:lang w:val="fr-FR"/>
              </w:rPr>
            </w:pPr>
            <w:r w:rsidRPr="00DF6A84">
              <w:rPr>
                <w:lang w:val="fr-FR"/>
              </w:rPr>
              <w:t>4 – Clic sur le bouton de validation.</w:t>
            </w:r>
          </w:p>
        </w:tc>
        <w:tc>
          <w:tcPr>
            <w:tcW w:w="4258" w:type="dxa"/>
          </w:tcPr>
          <w:p w:rsidR="00266CC4" w:rsidRPr="00DF6A84" w:rsidRDefault="00266CC4" w:rsidP="009977D4">
            <w:pPr>
              <w:rPr>
                <w:lang w:val="fr-FR"/>
              </w:rPr>
            </w:pPr>
            <w:r w:rsidRPr="00DF6A84">
              <w:rPr>
                <w:lang w:val="fr-FR"/>
              </w:rPr>
              <w:t>5 – Ajout d’un type de robot dans la liste disponible</w:t>
            </w:r>
            <w:r w:rsidR="00DF6A84">
              <w:rPr>
                <w:lang w:val="fr-FR"/>
              </w:rPr>
              <w:t>s</w:t>
            </w:r>
            <w:r w:rsidRPr="00DF6A84">
              <w:rPr>
                <w:lang w:val="fr-FR"/>
              </w:rPr>
              <w:t>.</w:t>
            </w:r>
          </w:p>
        </w:tc>
      </w:tr>
    </w:tbl>
    <w:p w:rsidR="00B44784" w:rsidRDefault="00B44784" w:rsidP="00B44784"/>
    <w:p w:rsidR="00B44784" w:rsidRDefault="00B44784" w:rsidP="00B44784">
      <w:pPr>
        <w:rPr>
          <w:b/>
        </w:rPr>
      </w:pPr>
      <w:r>
        <w:rPr>
          <w:b/>
        </w:rPr>
        <w:t>Scénarios alternatifs :</w:t>
      </w:r>
    </w:p>
    <w:p w:rsidR="00B44784" w:rsidRDefault="00B44784" w:rsidP="00B44784">
      <w:r>
        <w:t xml:space="preserve">L’utilisateur </w:t>
      </w:r>
      <w:r w:rsidR="00266CC4">
        <w:t>annule son choix en cliquant sur le bouton « Annuler » dans la boîte de dialogue liée à la création d’un type de robot. Le type n’est alors pas créé par le système, et la boîte de dialogue disparaît.</w:t>
      </w:r>
    </w:p>
    <w:p w:rsidR="00B44784" w:rsidRPr="00413D8F" w:rsidRDefault="00B44784" w:rsidP="00413D8F">
      <w:pPr>
        <w:pStyle w:val="TITLE3"/>
      </w:pPr>
      <w:bookmarkStart w:id="28" w:name="_Toc184059498"/>
      <w:r w:rsidRPr="00413D8F">
        <w:t>Conditions</w:t>
      </w:r>
      <w:bookmarkEnd w:id="28"/>
      <w:r w:rsidRPr="00413D8F">
        <w:t xml:space="preserve"> </w:t>
      </w:r>
    </w:p>
    <w:p w:rsidR="00B44784" w:rsidRDefault="00B44784" w:rsidP="00B44784">
      <w:pPr>
        <w:rPr>
          <w:b/>
        </w:rPr>
      </w:pPr>
      <w:r>
        <w:rPr>
          <w:b/>
        </w:rPr>
        <w:t>Pré conditions :</w:t>
      </w:r>
    </w:p>
    <w:p w:rsidR="00B44784" w:rsidRDefault="00B44784" w:rsidP="00B44784">
      <w:pPr>
        <w:pStyle w:val="Paragraphedeliste"/>
        <w:numPr>
          <w:ilvl w:val="0"/>
          <w:numId w:val="31"/>
        </w:numPr>
      </w:pPr>
      <w:r>
        <w:t>La simulation ne doit pas avoir démarré.</w:t>
      </w:r>
    </w:p>
    <w:p w:rsidR="00B44784" w:rsidRDefault="00B44784" w:rsidP="00B44784">
      <w:pPr>
        <w:rPr>
          <w:b/>
        </w:rPr>
      </w:pPr>
      <w:r>
        <w:rPr>
          <w:b/>
        </w:rPr>
        <w:t>Post conditions :</w:t>
      </w:r>
    </w:p>
    <w:p w:rsidR="00266CC4" w:rsidRDefault="00B44784" w:rsidP="00266CC4">
      <w:pPr>
        <w:pStyle w:val="Paragraphedeliste"/>
        <w:numPr>
          <w:ilvl w:val="0"/>
          <w:numId w:val="31"/>
        </w:numPr>
      </w:pPr>
      <w:r>
        <w:t xml:space="preserve">Un </w:t>
      </w:r>
      <w:bookmarkStart w:id="29" w:name="_Toc184048815"/>
      <w:r w:rsidR="00266CC4">
        <w:t>type de robot est ajouté dans la liste.</w:t>
      </w:r>
    </w:p>
    <w:p w:rsidR="00266CC4" w:rsidRPr="00413D8F" w:rsidRDefault="00266CC4" w:rsidP="00413D8F">
      <w:pPr>
        <w:pStyle w:val="TITLE2"/>
      </w:pPr>
      <w:r>
        <w:br w:type="page"/>
      </w:r>
      <w:bookmarkStart w:id="30" w:name="_Toc184059499"/>
      <w:bookmarkStart w:id="31" w:name="_Toc184059564"/>
      <w:r w:rsidRPr="00413D8F">
        <w:lastRenderedPageBreak/>
        <w:t>Modifier un type de robot</w:t>
      </w:r>
      <w:bookmarkEnd w:id="30"/>
      <w:bookmarkEnd w:id="31"/>
    </w:p>
    <w:p w:rsidR="00266CC4" w:rsidRDefault="00266CC4" w:rsidP="00266CC4">
      <w:r>
        <w:t>Le cas d’utilisation « Modifier un type de robot» définit l’action de modifier les caractéristiques d’un type de robot existant.</w:t>
      </w:r>
    </w:p>
    <w:p w:rsidR="00266CC4" w:rsidRPr="00413D8F" w:rsidRDefault="00266CC4" w:rsidP="00413D8F">
      <w:pPr>
        <w:pStyle w:val="TITLE3"/>
      </w:pPr>
      <w:bookmarkStart w:id="32" w:name="_Toc184059500"/>
      <w:r w:rsidRPr="00413D8F">
        <w:t>Description des scénarios</w:t>
      </w:r>
      <w:bookmarkEnd w:id="32"/>
    </w:p>
    <w:p w:rsidR="00266CC4" w:rsidRDefault="00266CC4" w:rsidP="00266CC4">
      <w:pPr>
        <w:rPr>
          <w:b/>
        </w:rPr>
      </w:pPr>
      <w:r w:rsidRPr="00887F3E">
        <w:rPr>
          <w:b/>
        </w:rPr>
        <w:t xml:space="preserve">Scénario nominal : </w:t>
      </w:r>
    </w:p>
    <w:p w:rsidR="00266CC4" w:rsidRPr="00887F3E" w:rsidRDefault="00266CC4" w:rsidP="00266CC4">
      <w:r w:rsidRPr="00887F3E">
        <w:t>L’utilisateur</w:t>
      </w:r>
      <w:r>
        <w:t xml:space="preserve"> choisit de modifier un type de robot existant. Il sélectionne alors dans la liste le type de robot de son choix, et clique sur le bouton « Modifier », dans la partie inférieure droite de l’écran, où se trouve la liste des types de robots. Le système fait alors apparaître la même boîte de dialogue que le cas d’utilisation précédent (« Créer un type de robot »), pré-remplie avec les caractéristiques déjà enregistrées.</w:t>
      </w:r>
    </w:p>
    <w:tbl>
      <w:tblPr>
        <w:tblStyle w:val="Grilledutableau"/>
        <w:tblW w:w="0" w:type="auto"/>
        <w:tblLook w:val="00A0" w:firstRow="1" w:lastRow="0" w:firstColumn="1" w:lastColumn="0" w:noHBand="0" w:noVBand="0"/>
      </w:tblPr>
      <w:tblGrid>
        <w:gridCol w:w="4258"/>
        <w:gridCol w:w="4258"/>
      </w:tblGrid>
      <w:tr w:rsidR="00266CC4" w:rsidRPr="00887F3E">
        <w:tc>
          <w:tcPr>
            <w:tcW w:w="4258" w:type="dxa"/>
          </w:tcPr>
          <w:p w:rsidR="00266CC4" w:rsidRPr="00887F3E" w:rsidRDefault="00266CC4" w:rsidP="00887F3E">
            <w:pPr>
              <w:tabs>
                <w:tab w:val="left" w:pos="1120"/>
              </w:tabs>
              <w:jc w:val="center"/>
              <w:rPr>
                <w:lang w:val="fr-FR"/>
              </w:rPr>
            </w:pPr>
            <w:r w:rsidRPr="00887F3E">
              <w:rPr>
                <w:b/>
                <w:lang w:val="fr-FR"/>
              </w:rPr>
              <w:t>Action de l’acteur principal</w:t>
            </w:r>
          </w:p>
        </w:tc>
        <w:tc>
          <w:tcPr>
            <w:tcW w:w="4258" w:type="dxa"/>
          </w:tcPr>
          <w:p w:rsidR="00266CC4" w:rsidRPr="00887F3E" w:rsidRDefault="00266CC4" w:rsidP="00887F3E">
            <w:pPr>
              <w:jc w:val="center"/>
              <w:rPr>
                <w:lang w:val="fr-FR"/>
              </w:rPr>
            </w:pPr>
            <w:r w:rsidRPr="00887F3E">
              <w:rPr>
                <w:b/>
                <w:lang w:val="fr-FR"/>
              </w:rPr>
              <w:t>Action du système</w:t>
            </w:r>
          </w:p>
        </w:tc>
      </w:tr>
      <w:tr w:rsidR="00266CC4" w:rsidRPr="00887F3E">
        <w:tc>
          <w:tcPr>
            <w:tcW w:w="4258" w:type="dxa"/>
          </w:tcPr>
          <w:p w:rsidR="00266CC4" w:rsidRPr="00887F3E" w:rsidRDefault="00266CC4" w:rsidP="00266CC4">
            <w:pPr>
              <w:rPr>
                <w:lang w:val="fr-FR"/>
              </w:rPr>
            </w:pPr>
            <w:r w:rsidRPr="00887F3E">
              <w:rPr>
                <w:lang w:val="fr-FR"/>
              </w:rPr>
              <w:t>1 –</w:t>
            </w:r>
            <w:r>
              <w:rPr>
                <w:lang w:val="fr-FR"/>
              </w:rPr>
              <w:t xml:space="preserve"> Clic sur le type de robot à modifier</w:t>
            </w:r>
          </w:p>
        </w:tc>
        <w:tc>
          <w:tcPr>
            <w:tcW w:w="4258" w:type="dxa"/>
          </w:tcPr>
          <w:p w:rsidR="00266CC4" w:rsidRPr="00887F3E" w:rsidRDefault="00266CC4" w:rsidP="00266CC4">
            <w:pPr>
              <w:rPr>
                <w:lang w:val="fr-FR"/>
              </w:rPr>
            </w:pPr>
            <w:r>
              <w:rPr>
                <w:lang w:val="fr-FR"/>
              </w:rPr>
              <w:t>2 – Mise en surbrillance du type de robot à modifier.</w:t>
            </w:r>
          </w:p>
        </w:tc>
      </w:tr>
      <w:tr w:rsidR="00266CC4" w:rsidRPr="00887F3E">
        <w:tc>
          <w:tcPr>
            <w:tcW w:w="4258" w:type="dxa"/>
          </w:tcPr>
          <w:p w:rsidR="00266CC4" w:rsidRPr="00887F3E" w:rsidRDefault="00266CC4" w:rsidP="00266CC4">
            <w:pPr>
              <w:rPr>
                <w:lang w:val="fr-FR"/>
              </w:rPr>
            </w:pPr>
            <w:r>
              <w:rPr>
                <w:lang w:val="fr-FR"/>
              </w:rPr>
              <w:t>3</w:t>
            </w:r>
            <w:r w:rsidRPr="00887F3E">
              <w:rPr>
                <w:lang w:val="fr-FR"/>
              </w:rPr>
              <w:t xml:space="preserve"> </w:t>
            </w:r>
            <w:r>
              <w:rPr>
                <w:lang w:val="fr-FR"/>
              </w:rPr>
              <w:t>– Clic sur le bouton « Modifier »</w:t>
            </w:r>
          </w:p>
        </w:tc>
        <w:tc>
          <w:tcPr>
            <w:tcW w:w="4258" w:type="dxa"/>
          </w:tcPr>
          <w:p w:rsidR="00266CC4" w:rsidRPr="00887F3E" w:rsidRDefault="00266CC4" w:rsidP="009977D4">
            <w:pPr>
              <w:rPr>
                <w:lang w:val="fr-FR"/>
              </w:rPr>
            </w:pPr>
            <w:r>
              <w:rPr>
                <w:lang w:val="fr-FR"/>
              </w:rPr>
              <w:t>4 – Ouverture d’une boîte dialogue pré-remplie avec les caractéristiques du type de robot sélectionné.</w:t>
            </w:r>
          </w:p>
        </w:tc>
      </w:tr>
      <w:tr w:rsidR="00266CC4" w:rsidRPr="00887F3E">
        <w:tc>
          <w:tcPr>
            <w:tcW w:w="4258" w:type="dxa"/>
          </w:tcPr>
          <w:p w:rsidR="00266CC4" w:rsidRPr="00DF6A84" w:rsidRDefault="00266CC4" w:rsidP="00266CC4">
            <w:pPr>
              <w:rPr>
                <w:lang w:val="fr-FR"/>
              </w:rPr>
            </w:pPr>
            <w:r w:rsidRPr="00DF6A84">
              <w:rPr>
                <w:lang w:val="fr-FR"/>
              </w:rPr>
              <w:t>5 – Clic sur le bouton de validation.</w:t>
            </w:r>
          </w:p>
        </w:tc>
        <w:tc>
          <w:tcPr>
            <w:tcW w:w="4258" w:type="dxa"/>
          </w:tcPr>
          <w:p w:rsidR="00266CC4" w:rsidRPr="00DF6A84" w:rsidRDefault="00266CC4" w:rsidP="00266CC4">
            <w:pPr>
              <w:rPr>
                <w:lang w:val="fr-FR"/>
              </w:rPr>
            </w:pPr>
            <w:r w:rsidRPr="00DF6A84">
              <w:rPr>
                <w:lang w:val="fr-FR"/>
              </w:rPr>
              <w:t>6 – Modification du type de robot existant.</w:t>
            </w:r>
          </w:p>
        </w:tc>
      </w:tr>
    </w:tbl>
    <w:p w:rsidR="00266CC4" w:rsidRDefault="00266CC4" w:rsidP="00266CC4"/>
    <w:p w:rsidR="00266CC4" w:rsidRDefault="00266CC4" w:rsidP="00266CC4">
      <w:pPr>
        <w:rPr>
          <w:b/>
        </w:rPr>
      </w:pPr>
      <w:r>
        <w:rPr>
          <w:b/>
        </w:rPr>
        <w:t>Scénarios alternatifs :</w:t>
      </w:r>
    </w:p>
    <w:p w:rsidR="00266CC4" w:rsidRDefault="00266CC4" w:rsidP="00266CC4">
      <w:r>
        <w:t>L’utilisateur annule son choix en cliquant sur le bouton « Annuler » dans la boîte de dialogue liée à la modification d’un type de robot. Le type n’est alors pas modifié par le système, et la boîte de dialogue disparaît.</w:t>
      </w:r>
    </w:p>
    <w:p w:rsidR="00266CC4" w:rsidRPr="00413D8F" w:rsidRDefault="00266CC4" w:rsidP="00413D8F">
      <w:pPr>
        <w:pStyle w:val="TITLE3"/>
      </w:pPr>
      <w:bookmarkStart w:id="33" w:name="_Toc184059501"/>
      <w:r w:rsidRPr="00413D8F">
        <w:t>Conditions</w:t>
      </w:r>
      <w:bookmarkEnd w:id="33"/>
      <w:r w:rsidRPr="00413D8F">
        <w:t xml:space="preserve"> </w:t>
      </w:r>
    </w:p>
    <w:p w:rsidR="00266CC4" w:rsidRDefault="00266CC4" w:rsidP="00266CC4">
      <w:pPr>
        <w:rPr>
          <w:b/>
        </w:rPr>
      </w:pPr>
      <w:r>
        <w:rPr>
          <w:b/>
        </w:rPr>
        <w:t>Pré conditions :</w:t>
      </w:r>
    </w:p>
    <w:p w:rsidR="00266CC4" w:rsidRDefault="00266CC4" w:rsidP="00266CC4">
      <w:pPr>
        <w:pStyle w:val="Paragraphedeliste"/>
        <w:numPr>
          <w:ilvl w:val="0"/>
          <w:numId w:val="31"/>
        </w:numPr>
      </w:pPr>
      <w:r>
        <w:t>L’utilisateur doit avoir au moins un type de robot enregistré.</w:t>
      </w:r>
    </w:p>
    <w:p w:rsidR="00266CC4" w:rsidRDefault="00266CC4" w:rsidP="00266CC4">
      <w:pPr>
        <w:pStyle w:val="Paragraphedeliste"/>
        <w:numPr>
          <w:ilvl w:val="0"/>
          <w:numId w:val="31"/>
        </w:numPr>
      </w:pPr>
      <w:r>
        <w:t>La simulation ne doit pas avoir démarré.</w:t>
      </w:r>
    </w:p>
    <w:p w:rsidR="00266CC4" w:rsidRDefault="00266CC4" w:rsidP="00266CC4">
      <w:pPr>
        <w:rPr>
          <w:b/>
        </w:rPr>
      </w:pPr>
      <w:r>
        <w:rPr>
          <w:b/>
        </w:rPr>
        <w:t>Post conditions :</w:t>
      </w:r>
    </w:p>
    <w:p w:rsidR="00266CC4" w:rsidRDefault="00266CC4" w:rsidP="00266CC4">
      <w:pPr>
        <w:pStyle w:val="Paragraphedeliste"/>
        <w:numPr>
          <w:ilvl w:val="0"/>
          <w:numId w:val="31"/>
        </w:numPr>
      </w:pPr>
      <w:r>
        <w:t xml:space="preserve">Les caractéristiques d’un type de robot </w:t>
      </w:r>
      <w:r w:rsidR="00EF6D54">
        <w:t>sont</w:t>
      </w:r>
      <w:r>
        <w:t xml:space="preserve"> modifié</w:t>
      </w:r>
      <w:r w:rsidR="00EF6D54">
        <w:t>es</w:t>
      </w:r>
      <w:r>
        <w:t xml:space="preserve"> dans la liste.</w:t>
      </w:r>
    </w:p>
    <w:p w:rsidR="00266CC4" w:rsidRDefault="00266CC4" w:rsidP="00266CC4">
      <w:pPr>
        <w:pStyle w:val="Paragraphedeliste"/>
        <w:ind w:left="1080"/>
      </w:pPr>
    </w:p>
    <w:p w:rsidR="004B36A5" w:rsidRPr="00413D8F" w:rsidRDefault="004B36A5" w:rsidP="00413D8F">
      <w:pPr>
        <w:pStyle w:val="TITLE2"/>
      </w:pPr>
      <w:r>
        <w:br w:type="page"/>
      </w:r>
      <w:bookmarkStart w:id="34" w:name="_Toc184059502"/>
      <w:bookmarkStart w:id="35" w:name="_Toc184059565"/>
      <w:r w:rsidRPr="00413D8F">
        <w:lastRenderedPageBreak/>
        <w:t>Supprimer un type de robot</w:t>
      </w:r>
      <w:bookmarkEnd w:id="34"/>
      <w:bookmarkEnd w:id="35"/>
    </w:p>
    <w:p w:rsidR="004B36A5" w:rsidRDefault="004B36A5" w:rsidP="004B36A5">
      <w:r>
        <w:t>Le cas d’utilisation « Supprimer un type de robot» définit l’action de supprimer un type de robot existant.</w:t>
      </w:r>
    </w:p>
    <w:p w:rsidR="004B36A5" w:rsidRPr="00413D8F" w:rsidRDefault="004B36A5" w:rsidP="00413D8F">
      <w:pPr>
        <w:pStyle w:val="TITLE3"/>
      </w:pPr>
      <w:bookmarkStart w:id="36" w:name="_Toc184059503"/>
      <w:r w:rsidRPr="00413D8F">
        <w:t>Description des scénarios</w:t>
      </w:r>
      <w:bookmarkEnd w:id="36"/>
    </w:p>
    <w:p w:rsidR="004B36A5" w:rsidRDefault="004B36A5" w:rsidP="004B36A5">
      <w:pPr>
        <w:rPr>
          <w:b/>
        </w:rPr>
      </w:pPr>
      <w:r w:rsidRPr="00887F3E">
        <w:rPr>
          <w:b/>
        </w:rPr>
        <w:t xml:space="preserve">Scénario nominal : </w:t>
      </w:r>
    </w:p>
    <w:p w:rsidR="004B36A5" w:rsidRPr="00887F3E" w:rsidRDefault="004B36A5" w:rsidP="004B36A5">
      <w:r w:rsidRPr="00887F3E">
        <w:t>L’utilisateur</w:t>
      </w:r>
      <w:r>
        <w:t xml:space="preserve"> choisit de supprimer un type de robot existant. Il sélectionne alors dans la liste le type de robot de son choix, et clique sur le bouton « Supprimer», dans la partie inférieure droite de l’écran, où se trouve la liste des types de robots. Le système fait alors apparaître une boîte de dialogue afin de confirmer le choix de l’utilisateur.</w:t>
      </w:r>
    </w:p>
    <w:tbl>
      <w:tblPr>
        <w:tblStyle w:val="Grilledutableau"/>
        <w:tblW w:w="0" w:type="auto"/>
        <w:tblLook w:val="00A0" w:firstRow="1" w:lastRow="0" w:firstColumn="1" w:lastColumn="0" w:noHBand="0" w:noVBand="0"/>
      </w:tblPr>
      <w:tblGrid>
        <w:gridCol w:w="4258"/>
        <w:gridCol w:w="4258"/>
      </w:tblGrid>
      <w:tr w:rsidR="004B36A5" w:rsidRPr="00887F3E">
        <w:tc>
          <w:tcPr>
            <w:tcW w:w="4258" w:type="dxa"/>
          </w:tcPr>
          <w:p w:rsidR="004B36A5" w:rsidRPr="00887F3E" w:rsidRDefault="004B36A5" w:rsidP="00887F3E">
            <w:pPr>
              <w:tabs>
                <w:tab w:val="left" w:pos="1120"/>
              </w:tabs>
              <w:jc w:val="center"/>
              <w:rPr>
                <w:lang w:val="fr-FR"/>
              </w:rPr>
            </w:pPr>
            <w:r w:rsidRPr="00887F3E">
              <w:rPr>
                <w:b/>
                <w:lang w:val="fr-FR"/>
              </w:rPr>
              <w:t>Action de l’acteur principal</w:t>
            </w:r>
          </w:p>
        </w:tc>
        <w:tc>
          <w:tcPr>
            <w:tcW w:w="4258" w:type="dxa"/>
          </w:tcPr>
          <w:p w:rsidR="004B36A5" w:rsidRPr="00887F3E" w:rsidRDefault="004B36A5" w:rsidP="00887F3E">
            <w:pPr>
              <w:jc w:val="center"/>
              <w:rPr>
                <w:lang w:val="fr-FR"/>
              </w:rPr>
            </w:pPr>
            <w:r w:rsidRPr="00887F3E">
              <w:rPr>
                <w:b/>
                <w:lang w:val="fr-FR"/>
              </w:rPr>
              <w:t>Action du système</w:t>
            </w:r>
          </w:p>
        </w:tc>
      </w:tr>
      <w:tr w:rsidR="004B36A5" w:rsidRPr="00887F3E">
        <w:tc>
          <w:tcPr>
            <w:tcW w:w="4258" w:type="dxa"/>
          </w:tcPr>
          <w:p w:rsidR="004B36A5" w:rsidRPr="00887F3E" w:rsidRDefault="004B36A5" w:rsidP="004B36A5">
            <w:pPr>
              <w:rPr>
                <w:lang w:val="fr-FR"/>
              </w:rPr>
            </w:pPr>
            <w:r w:rsidRPr="00887F3E">
              <w:rPr>
                <w:lang w:val="fr-FR"/>
              </w:rPr>
              <w:t>1 –</w:t>
            </w:r>
            <w:r>
              <w:rPr>
                <w:lang w:val="fr-FR"/>
              </w:rPr>
              <w:t xml:space="preserve"> Clic sur le type de robot à supprimer</w:t>
            </w:r>
          </w:p>
        </w:tc>
        <w:tc>
          <w:tcPr>
            <w:tcW w:w="4258" w:type="dxa"/>
          </w:tcPr>
          <w:p w:rsidR="004B36A5" w:rsidRPr="00887F3E" w:rsidRDefault="004B36A5" w:rsidP="004B36A5">
            <w:pPr>
              <w:rPr>
                <w:lang w:val="fr-FR"/>
              </w:rPr>
            </w:pPr>
            <w:r>
              <w:rPr>
                <w:lang w:val="fr-FR"/>
              </w:rPr>
              <w:t>2 – Mise en surbrillance du type de robot à supprimer.</w:t>
            </w:r>
          </w:p>
        </w:tc>
      </w:tr>
      <w:tr w:rsidR="004B36A5" w:rsidRPr="00887F3E">
        <w:tc>
          <w:tcPr>
            <w:tcW w:w="4258" w:type="dxa"/>
          </w:tcPr>
          <w:p w:rsidR="004B36A5" w:rsidRPr="00887F3E" w:rsidRDefault="004B36A5" w:rsidP="004B36A5">
            <w:pPr>
              <w:rPr>
                <w:lang w:val="fr-FR"/>
              </w:rPr>
            </w:pPr>
            <w:r>
              <w:rPr>
                <w:lang w:val="fr-FR"/>
              </w:rPr>
              <w:t>3</w:t>
            </w:r>
            <w:r w:rsidRPr="00887F3E">
              <w:rPr>
                <w:lang w:val="fr-FR"/>
              </w:rPr>
              <w:t xml:space="preserve"> </w:t>
            </w:r>
            <w:r>
              <w:rPr>
                <w:lang w:val="fr-FR"/>
              </w:rPr>
              <w:t>– Clic sur le bouton « Supprimer »</w:t>
            </w:r>
          </w:p>
        </w:tc>
        <w:tc>
          <w:tcPr>
            <w:tcW w:w="4258" w:type="dxa"/>
          </w:tcPr>
          <w:p w:rsidR="004B36A5" w:rsidRPr="00887F3E" w:rsidRDefault="004B36A5" w:rsidP="004B36A5">
            <w:pPr>
              <w:rPr>
                <w:lang w:val="fr-FR"/>
              </w:rPr>
            </w:pPr>
            <w:r>
              <w:rPr>
                <w:lang w:val="fr-FR"/>
              </w:rPr>
              <w:t>4 – Ouverture d’une boîte dialogue de confirmation.</w:t>
            </w:r>
          </w:p>
        </w:tc>
      </w:tr>
      <w:tr w:rsidR="004B36A5" w:rsidRPr="00887F3E">
        <w:tc>
          <w:tcPr>
            <w:tcW w:w="4258" w:type="dxa"/>
          </w:tcPr>
          <w:p w:rsidR="004B36A5" w:rsidRPr="00DF6A84" w:rsidRDefault="004B36A5" w:rsidP="00266CC4">
            <w:pPr>
              <w:rPr>
                <w:lang w:val="fr-FR"/>
              </w:rPr>
            </w:pPr>
            <w:r w:rsidRPr="00DF6A84">
              <w:rPr>
                <w:lang w:val="fr-FR"/>
              </w:rPr>
              <w:t>5 – Clic sur le bouton de validation.</w:t>
            </w:r>
          </w:p>
        </w:tc>
        <w:tc>
          <w:tcPr>
            <w:tcW w:w="4258" w:type="dxa"/>
          </w:tcPr>
          <w:p w:rsidR="004B36A5" w:rsidRPr="00DF6A84" w:rsidRDefault="004B36A5" w:rsidP="004B36A5">
            <w:pPr>
              <w:rPr>
                <w:lang w:val="fr-FR"/>
              </w:rPr>
            </w:pPr>
            <w:r w:rsidRPr="00DF6A84">
              <w:rPr>
                <w:lang w:val="fr-FR"/>
              </w:rPr>
              <w:t>6 – Suppression du type de robot sélectionné.</w:t>
            </w:r>
          </w:p>
        </w:tc>
      </w:tr>
    </w:tbl>
    <w:p w:rsidR="004B36A5" w:rsidRDefault="004B36A5" w:rsidP="004B36A5"/>
    <w:p w:rsidR="004B36A5" w:rsidRDefault="004B36A5" w:rsidP="004B36A5">
      <w:pPr>
        <w:rPr>
          <w:b/>
        </w:rPr>
      </w:pPr>
      <w:r>
        <w:rPr>
          <w:b/>
        </w:rPr>
        <w:t>Scénarios alternatifs :</w:t>
      </w:r>
    </w:p>
    <w:p w:rsidR="004B36A5" w:rsidRDefault="004B36A5" w:rsidP="004B36A5">
      <w:r>
        <w:t>L’utilisateur annule son choix en cliquant sur le bouton « Annuler » dans la boîte de dialogue de confirmation. Le type n’est alors pas supprimé par le système, et la boîte de dialogue disparaît.</w:t>
      </w:r>
    </w:p>
    <w:p w:rsidR="004B36A5" w:rsidRPr="00413D8F" w:rsidRDefault="004B36A5" w:rsidP="00413D8F">
      <w:pPr>
        <w:pStyle w:val="TITLE3"/>
      </w:pPr>
      <w:bookmarkStart w:id="37" w:name="_Toc184059504"/>
      <w:r w:rsidRPr="00413D8F">
        <w:t>Conditions</w:t>
      </w:r>
      <w:bookmarkEnd w:id="37"/>
      <w:r w:rsidRPr="00413D8F">
        <w:t xml:space="preserve"> </w:t>
      </w:r>
    </w:p>
    <w:p w:rsidR="004B36A5" w:rsidRDefault="004B36A5" w:rsidP="004B36A5">
      <w:pPr>
        <w:rPr>
          <w:b/>
        </w:rPr>
      </w:pPr>
      <w:r>
        <w:rPr>
          <w:b/>
        </w:rPr>
        <w:t>Pré conditions :</w:t>
      </w:r>
    </w:p>
    <w:p w:rsidR="004B36A5" w:rsidRDefault="004B36A5" w:rsidP="004B36A5">
      <w:pPr>
        <w:pStyle w:val="Paragraphedeliste"/>
        <w:numPr>
          <w:ilvl w:val="0"/>
          <w:numId w:val="31"/>
        </w:numPr>
      </w:pPr>
      <w:r>
        <w:t>L’utilisateur doit avoir au moins un type de robot enregistré.</w:t>
      </w:r>
    </w:p>
    <w:p w:rsidR="004B36A5" w:rsidRDefault="004B36A5" w:rsidP="004B36A5">
      <w:pPr>
        <w:pStyle w:val="Paragraphedeliste"/>
        <w:numPr>
          <w:ilvl w:val="0"/>
          <w:numId w:val="31"/>
        </w:numPr>
      </w:pPr>
      <w:r>
        <w:t>La simulation ne doit pas avoir démarré.</w:t>
      </w:r>
    </w:p>
    <w:p w:rsidR="004B36A5" w:rsidRDefault="004B36A5" w:rsidP="004B36A5">
      <w:pPr>
        <w:rPr>
          <w:b/>
        </w:rPr>
      </w:pPr>
      <w:r>
        <w:rPr>
          <w:b/>
        </w:rPr>
        <w:t>Post conditions :</w:t>
      </w:r>
    </w:p>
    <w:p w:rsidR="004B36A5" w:rsidRDefault="004B36A5" w:rsidP="004B36A5">
      <w:pPr>
        <w:pStyle w:val="Paragraphedeliste"/>
        <w:numPr>
          <w:ilvl w:val="0"/>
          <w:numId w:val="31"/>
        </w:numPr>
      </w:pPr>
      <w:r>
        <w:t>Un type de robot est supprimé dans la liste.</w:t>
      </w:r>
    </w:p>
    <w:p w:rsidR="009F65E4" w:rsidRPr="00413D8F" w:rsidRDefault="009F65E4" w:rsidP="00413D8F">
      <w:pPr>
        <w:pStyle w:val="TITLE2"/>
      </w:pPr>
      <w:r>
        <w:br w:type="page"/>
      </w:r>
      <w:bookmarkStart w:id="38" w:name="_Toc184059505"/>
      <w:bookmarkStart w:id="39" w:name="_Toc184059566"/>
      <w:r w:rsidRPr="00413D8F">
        <w:lastRenderedPageBreak/>
        <w:t>Réaliser la simulation</w:t>
      </w:r>
      <w:bookmarkEnd w:id="38"/>
      <w:bookmarkEnd w:id="39"/>
    </w:p>
    <w:p w:rsidR="009F65E4" w:rsidRDefault="009F65E4" w:rsidP="009F65E4">
      <w:r>
        <w:t>Le cas d’utilisation « Réaliser la simulation » définit l’action du logiciel de lancer la simulation.</w:t>
      </w:r>
    </w:p>
    <w:p w:rsidR="009F65E4" w:rsidRPr="00413D8F" w:rsidRDefault="009F65E4" w:rsidP="00413D8F">
      <w:pPr>
        <w:pStyle w:val="TITLE3"/>
      </w:pPr>
      <w:bookmarkStart w:id="40" w:name="_Toc184059506"/>
      <w:r w:rsidRPr="00413D8F">
        <w:t>Description des scénarios</w:t>
      </w:r>
      <w:bookmarkEnd w:id="40"/>
    </w:p>
    <w:p w:rsidR="009F65E4" w:rsidRDefault="009F65E4" w:rsidP="009F65E4">
      <w:pPr>
        <w:rPr>
          <w:b/>
        </w:rPr>
      </w:pPr>
      <w:r w:rsidRPr="00887F3E">
        <w:rPr>
          <w:b/>
        </w:rPr>
        <w:t xml:space="preserve">Scénario nominal : </w:t>
      </w:r>
    </w:p>
    <w:p w:rsidR="009F65E4" w:rsidRPr="00887F3E" w:rsidRDefault="009F65E4" w:rsidP="009F65E4">
      <w:r w:rsidRPr="00887F3E">
        <w:t>L’utilisateur</w:t>
      </w:r>
      <w:r>
        <w:t xml:space="preserve"> souhaite observer une simulation, lors du démarrage du logiciel, ou du choix de celui-ci, le logiciel lance la simulation.</w:t>
      </w:r>
    </w:p>
    <w:tbl>
      <w:tblPr>
        <w:tblStyle w:val="Grilledutableau"/>
        <w:tblW w:w="0" w:type="auto"/>
        <w:tblLook w:val="00A0" w:firstRow="1" w:lastRow="0" w:firstColumn="1" w:lastColumn="0" w:noHBand="0" w:noVBand="0"/>
      </w:tblPr>
      <w:tblGrid>
        <w:gridCol w:w="4258"/>
        <w:gridCol w:w="4258"/>
      </w:tblGrid>
      <w:tr w:rsidR="009F65E4" w:rsidRPr="00887F3E">
        <w:tc>
          <w:tcPr>
            <w:tcW w:w="4258" w:type="dxa"/>
          </w:tcPr>
          <w:p w:rsidR="009F65E4" w:rsidRPr="00887F3E" w:rsidRDefault="009F65E4" w:rsidP="00887F3E">
            <w:pPr>
              <w:tabs>
                <w:tab w:val="left" w:pos="1120"/>
              </w:tabs>
              <w:jc w:val="center"/>
              <w:rPr>
                <w:lang w:val="fr-FR"/>
              </w:rPr>
            </w:pPr>
            <w:r w:rsidRPr="00887F3E">
              <w:rPr>
                <w:b/>
                <w:lang w:val="fr-FR"/>
              </w:rPr>
              <w:t>Action de l’acteur principal</w:t>
            </w:r>
          </w:p>
        </w:tc>
        <w:tc>
          <w:tcPr>
            <w:tcW w:w="4258" w:type="dxa"/>
          </w:tcPr>
          <w:p w:rsidR="009F65E4" w:rsidRPr="00887F3E" w:rsidRDefault="009F65E4" w:rsidP="00887F3E">
            <w:pPr>
              <w:jc w:val="center"/>
              <w:rPr>
                <w:lang w:val="fr-FR"/>
              </w:rPr>
            </w:pPr>
            <w:r w:rsidRPr="00887F3E">
              <w:rPr>
                <w:b/>
                <w:lang w:val="fr-FR"/>
              </w:rPr>
              <w:t>Action du système</w:t>
            </w:r>
          </w:p>
        </w:tc>
      </w:tr>
      <w:tr w:rsidR="009F65E4" w:rsidRPr="00887F3E">
        <w:tc>
          <w:tcPr>
            <w:tcW w:w="4258" w:type="dxa"/>
          </w:tcPr>
          <w:p w:rsidR="009F65E4" w:rsidRPr="00887F3E" w:rsidRDefault="009F65E4" w:rsidP="004B36A5">
            <w:pPr>
              <w:rPr>
                <w:lang w:val="fr-FR"/>
              </w:rPr>
            </w:pPr>
          </w:p>
        </w:tc>
        <w:tc>
          <w:tcPr>
            <w:tcW w:w="4258" w:type="dxa"/>
          </w:tcPr>
          <w:p w:rsidR="009F65E4" w:rsidRPr="00887F3E" w:rsidRDefault="009F65E4" w:rsidP="009F65E4">
            <w:pPr>
              <w:rPr>
                <w:lang w:val="fr-FR"/>
              </w:rPr>
            </w:pPr>
            <w:r>
              <w:rPr>
                <w:lang w:val="fr-FR"/>
              </w:rPr>
              <w:t>1 – Lancement de la simulation.</w:t>
            </w:r>
            <w:r w:rsidR="00C304A2">
              <w:rPr>
                <w:lang w:val="fr-FR"/>
              </w:rPr>
              <w:t xml:space="preserve"> Si une carte n’est pas chargée, le système en charge une par défaut. Si aucun type de robot n’est présent, le système ajoute un robot par défaut à un endroit aléatoire et un incendie à un endroit aléatoire.</w:t>
            </w:r>
          </w:p>
        </w:tc>
      </w:tr>
    </w:tbl>
    <w:p w:rsidR="00C304A2" w:rsidRPr="00C304A2" w:rsidRDefault="00C304A2" w:rsidP="00C304A2">
      <w:pPr>
        <w:pStyle w:val="Paragraphedeliste"/>
        <w:ind w:left="1440"/>
      </w:pPr>
    </w:p>
    <w:p w:rsidR="009F65E4" w:rsidRPr="00413D8F" w:rsidRDefault="009F65E4" w:rsidP="00413D8F">
      <w:pPr>
        <w:pStyle w:val="TITLE3"/>
      </w:pPr>
      <w:bookmarkStart w:id="41" w:name="_Toc184059507"/>
      <w:r w:rsidRPr="00413D8F">
        <w:t>Conditions</w:t>
      </w:r>
      <w:bookmarkEnd w:id="41"/>
      <w:r w:rsidRPr="00413D8F">
        <w:t xml:space="preserve"> </w:t>
      </w:r>
    </w:p>
    <w:p w:rsidR="009F65E4" w:rsidRDefault="009F65E4" w:rsidP="009F65E4">
      <w:pPr>
        <w:rPr>
          <w:b/>
        </w:rPr>
      </w:pPr>
      <w:r>
        <w:rPr>
          <w:b/>
        </w:rPr>
        <w:t>Pré conditions :</w:t>
      </w:r>
    </w:p>
    <w:p w:rsidR="009F65E4" w:rsidRDefault="009F65E4" w:rsidP="009F65E4">
      <w:pPr>
        <w:pStyle w:val="Paragraphedeliste"/>
        <w:numPr>
          <w:ilvl w:val="0"/>
          <w:numId w:val="31"/>
        </w:numPr>
      </w:pPr>
      <w:r>
        <w:t>La simulation ne doit pas avoir démarré.</w:t>
      </w:r>
    </w:p>
    <w:p w:rsidR="009F65E4" w:rsidRDefault="009F65E4" w:rsidP="009F65E4">
      <w:pPr>
        <w:rPr>
          <w:b/>
        </w:rPr>
      </w:pPr>
      <w:r>
        <w:rPr>
          <w:b/>
        </w:rPr>
        <w:t>Post conditions :</w:t>
      </w:r>
    </w:p>
    <w:p w:rsidR="009F65E4" w:rsidRDefault="00C304A2" w:rsidP="00C304A2">
      <w:pPr>
        <w:pStyle w:val="Paragraphedeliste"/>
        <w:numPr>
          <w:ilvl w:val="0"/>
          <w:numId w:val="31"/>
        </w:numPr>
      </w:pPr>
      <w:r>
        <w:t>La simulation s’</w:t>
      </w:r>
      <w:r w:rsidR="00DF6A84">
        <w:t>exécute</w:t>
      </w:r>
      <w:r>
        <w:t>.</w:t>
      </w:r>
    </w:p>
    <w:p w:rsidR="00C304A2" w:rsidRPr="00413D8F" w:rsidRDefault="00C304A2" w:rsidP="00413D8F">
      <w:pPr>
        <w:pStyle w:val="TITLE2"/>
      </w:pPr>
      <w:r>
        <w:br w:type="page"/>
      </w:r>
      <w:bookmarkStart w:id="42" w:name="_Toc184059508"/>
      <w:bookmarkStart w:id="43" w:name="_Toc184059567"/>
      <w:r w:rsidRPr="00413D8F">
        <w:lastRenderedPageBreak/>
        <w:t>Accélérer la simulation</w:t>
      </w:r>
      <w:bookmarkEnd w:id="42"/>
      <w:bookmarkEnd w:id="43"/>
    </w:p>
    <w:p w:rsidR="00C304A2" w:rsidRDefault="00C304A2" w:rsidP="00C304A2">
      <w:r>
        <w:t>Le cas d’utilisation « Accélérer la simulation » définit l’action de l’utilisateur permettant d’</w:t>
      </w:r>
      <w:r w:rsidR="00DF6A84">
        <w:t>accélérer</w:t>
      </w:r>
      <w:r>
        <w:t xml:space="preserve"> la vitesse d’exécution de la simulation.</w:t>
      </w:r>
    </w:p>
    <w:p w:rsidR="00C304A2" w:rsidRPr="00413D8F" w:rsidRDefault="00C304A2" w:rsidP="00413D8F">
      <w:pPr>
        <w:pStyle w:val="TITLE3"/>
      </w:pPr>
      <w:bookmarkStart w:id="44" w:name="_Toc184059509"/>
      <w:r w:rsidRPr="00413D8F">
        <w:t>Description des scénarios</w:t>
      </w:r>
      <w:bookmarkEnd w:id="44"/>
    </w:p>
    <w:p w:rsidR="00C304A2" w:rsidRDefault="00C304A2" w:rsidP="00C304A2">
      <w:pPr>
        <w:rPr>
          <w:b/>
        </w:rPr>
      </w:pPr>
      <w:r w:rsidRPr="00887F3E">
        <w:rPr>
          <w:b/>
        </w:rPr>
        <w:t xml:space="preserve">Scénario nominal : </w:t>
      </w:r>
    </w:p>
    <w:p w:rsidR="00C304A2" w:rsidRPr="00887F3E" w:rsidRDefault="00C304A2" w:rsidP="00C304A2">
      <w:r w:rsidRPr="00887F3E">
        <w:t>L’utilisateur</w:t>
      </w:r>
      <w:r>
        <w:t xml:space="preserve"> souhaite accélérer la simulation en cours d’</w:t>
      </w:r>
      <w:r w:rsidR="00DF6A84">
        <w:t>exécution</w:t>
      </w:r>
      <w:r>
        <w:t>. Il clique alors sur le bouton correspondant dans la barre d’outils. Le système double alors la vitesse d’exécution de la simulation. Un second clic permet de revenir à la vitesse initiale.</w:t>
      </w:r>
    </w:p>
    <w:tbl>
      <w:tblPr>
        <w:tblStyle w:val="Grilledutableau"/>
        <w:tblW w:w="0" w:type="auto"/>
        <w:tblLook w:val="00A0" w:firstRow="1" w:lastRow="0" w:firstColumn="1" w:lastColumn="0" w:noHBand="0" w:noVBand="0"/>
      </w:tblPr>
      <w:tblGrid>
        <w:gridCol w:w="4258"/>
        <w:gridCol w:w="4258"/>
      </w:tblGrid>
      <w:tr w:rsidR="00C304A2" w:rsidRPr="00887F3E">
        <w:tc>
          <w:tcPr>
            <w:tcW w:w="4258" w:type="dxa"/>
          </w:tcPr>
          <w:p w:rsidR="00C304A2" w:rsidRPr="00887F3E" w:rsidRDefault="00C304A2" w:rsidP="00887F3E">
            <w:pPr>
              <w:tabs>
                <w:tab w:val="left" w:pos="1120"/>
              </w:tabs>
              <w:jc w:val="center"/>
              <w:rPr>
                <w:lang w:val="fr-FR"/>
              </w:rPr>
            </w:pPr>
            <w:r w:rsidRPr="00887F3E">
              <w:rPr>
                <w:b/>
                <w:lang w:val="fr-FR"/>
              </w:rPr>
              <w:t>Action de l’acteur principal</w:t>
            </w:r>
          </w:p>
        </w:tc>
        <w:tc>
          <w:tcPr>
            <w:tcW w:w="4258" w:type="dxa"/>
          </w:tcPr>
          <w:p w:rsidR="00C304A2" w:rsidRPr="00887F3E" w:rsidRDefault="00C304A2" w:rsidP="00887F3E">
            <w:pPr>
              <w:jc w:val="center"/>
              <w:rPr>
                <w:lang w:val="fr-FR"/>
              </w:rPr>
            </w:pPr>
            <w:r w:rsidRPr="00887F3E">
              <w:rPr>
                <w:b/>
                <w:lang w:val="fr-FR"/>
              </w:rPr>
              <w:t>Action du système</w:t>
            </w:r>
          </w:p>
        </w:tc>
      </w:tr>
      <w:tr w:rsidR="00C304A2" w:rsidRPr="00887F3E">
        <w:tc>
          <w:tcPr>
            <w:tcW w:w="4258" w:type="dxa"/>
          </w:tcPr>
          <w:p w:rsidR="00C304A2" w:rsidRPr="00887F3E" w:rsidRDefault="00C304A2" w:rsidP="004B36A5">
            <w:pPr>
              <w:rPr>
                <w:lang w:val="fr-FR"/>
              </w:rPr>
            </w:pPr>
            <w:r>
              <w:rPr>
                <w:lang w:val="fr-FR"/>
              </w:rPr>
              <w:t>1 – Clic sur le bouton d’accélération dans la barre d’outils.</w:t>
            </w:r>
          </w:p>
        </w:tc>
        <w:tc>
          <w:tcPr>
            <w:tcW w:w="4258" w:type="dxa"/>
          </w:tcPr>
          <w:p w:rsidR="00C304A2" w:rsidRPr="00887F3E" w:rsidRDefault="00C304A2" w:rsidP="00004A03">
            <w:pPr>
              <w:rPr>
                <w:lang w:val="fr-FR"/>
              </w:rPr>
            </w:pPr>
            <w:r>
              <w:rPr>
                <w:lang w:val="fr-FR"/>
              </w:rPr>
              <w:t xml:space="preserve">2 – </w:t>
            </w:r>
            <w:r w:rsidR="00004A03">
              <w:rPr>
                <w:lang w:val="fr-FR"/>
              </w:rPr>
              <w:t>La vitesse d’exécution est doublée.</w:t>
            </w:r>
          </w:p>
        </w:tc>
      </w:tr>
    </w:tbl>
    <w:p w:rsidR="00004A03" w:rsidRDefault="00004A03" w:rsidP="00004A03"/>
    <w:p w:rsidR="00004A03" w:rsidRDefault="00004A03" w:rsidP="00004A03">
      <w:r>
        <w:rPr>
          <w:b/>
        </w:rPr>
        <w:t xml:space="preserve">Scénario alternatif : </w:t>
      </w:r>
    </w:p>
    <w:p w:rsidR="00004A03" w:rsidRPr="00004A03" w:rsidRDefault="00004A03" w:rsidP="00004A03">
      <w:r>
        <w:t>Si la simulation est, lors du clic sur le bouton « Accélérer », ralentie, le système ajuste la vitesse d’exécution à sa vitesse initiale.</w:t>
      </w:r>
    </w:p>
    <w:p w:rsidR="00C304A2" w:rsidRPr="00413D8F" w:rsidRDefault="00C304A2" w:rsidP="00413D8F">
      <w:pPr>
        <w:pStyle w:val="TITLE3"/>
      </w:pPr>
      <w:bookmarkStart w:id="45" w:name="_Toc184059510"/>
      <w:r w:rsidRPr="00413D8F">
        <w:t>Conditions</w:t>
      </w:r>
      <w:bookmarkEnd w:id="45"/>
      <w:r w:rsidRPr="00413D8F">
        <w:t xml:space="preserve"> </w:t>
      </w:r>
    </w:p>
    <w:p w:rsidR="00C304A2" w:rsidRDefault="00C304A2" w:rsidP="00C304A2">
      <w:pPr>
        <w:rPr>
          <w:b/>
        </w:rPr>
      </w:pPr>
      <w:r>
        <w:rPr>
          <w:b/>
        </w:rPr>
        <w:t>Pré conditions :</w:t>
      </w:r>
    </w:p>
    <w:p w:rsidR="00004A03" w:rsidRDefault="00C304A2" w:rsidP="00C304A2">
      <w:pPr>
        <w:pStyle w:val="Paragraphedeliste"/>
        <w:numPr>
          <w:ilvl w:val="0"/>
          <w:numId w:val="31"/>
        </w:numPr>
      </w:pPr>
      <w:r>
        <w:t xml:space="preserve">La simulation </w:t>
      </w:r>
      <w:r w:rsidR="00004A03">
        <w:t>doit avoir démarré</w:t>
      </w:r>
      <w:r>
        <w:t>.</w:t>
      </w:r>
    </w:p>
    <w:p w:rsidR="00C304A2" w:rsidRDefault="00004A03" w:rsidP="00C304A2">
      <w:pPr>
        <w:pStyle w:val="Paragraphedeliste"/>
        <w:numPr>
          <w:ilvl w:val="0"/>
          <w:numId w:val="31"/>
        </w:numPr>
      </w:pPr>
      <w:r>
        <w:t>La simulation ne doit pas être en pause.</w:t>
      </w:r>
    </w:p>
    <w:p w:rsidR="00C304A2" w:rsidRDefault="00C304A2" w:rsidP="00C304A2">
      <w:pPr>
        <w:rPr>
          <w:b/>
        </w:rPr>
      </w:pPr>
      <w:r>
        <w:rPr>
          <w:b/>
        </w:rPr>
        <w:t>Post conditions :</w:t>
      </w:r>
    </w:p>
    <w:p w:rsidR="00004A03" w:rsidRDefault="00C304A2" w:rsidP="00C304A2">
      <w:pPr>
        <w:pStyle w:val="Paragraphedeliste"/>
      </w:pPr>
      <w:r>
        <w:t xml:space="preserve">La </w:t>
      </w:r>
      <w:r w:rsidR="00004A03">
        <w:t xml:space="preserve">vitesse d’exécution de la </w:t>
      </w:r>
      <w:r>
        <w:t xml:space="preserve">simulation </w:t>
      </w:r>
      <w:r w:rsidR="00004A03">
        <w:t>est doublée</w:t>
      </w:r>
      <w:r>
        <w:t>.</w:t>
      </w:r>
    </w:p>
    <w:p w:rsidR="00004A03" w:rsidRPr="00413D8F" w:rsidRDefault="00004A03" w:rsidP="00413D8F">
      <w:pPr>
        <w:pStyle w:val="TITLE2"/>
      </w:pPr>
      <w:r>
        <w:br w:type="page"/>
      </w:r>
      <w:bookmarkStart w:id="46" w:name="_Toc184059511"/>
      <w:bookmarkStart w:id="47" w:name="_Toc184059568"/>
      <w:r w:rsidRPr="00413D8F">
        <w:lastRenderedPageBreak/>
        <w:t>Ralentir la simulation</w:t>
      </w:r>
      <w:bookmarkEnd w:id="46"/>
      <w:bookmarkEnd w:id="47"/>
    </w:p>
    <w:p w:rsidR="00004A03" w:rsidRDefault="00004A03" w:rsidP="00004A03">
      <w:r>
        <w:t>Le cas d’utilisation « Ralentir la simulation » définit l’action de l’utilisateur permettant de réduire la vitesse d’exécution de la simulation.</w:t>
      </w:r>
    </w:p>
    <w:p w:rsidR="00004A03" w:rsidRPr="00413D8F" w:rsidRDefault="00004A03" w:rsidP="00413D8F">
      <w:pPr>
        <w:pStyle w:val="TITLE3"/>
      </w:pPr>
      <w:bookmarkStart w:id="48" w:name="_Toc184059512"/>
      <w:r w:rsidRPr="00413D8F">
        <w:t>Description des scénarios</w:t>
      </w:r>
      <w:bookmarkEnd w:id="48"/>
    </w:p>
    <w:p w:rsidR="00004A03" w:rsidRDefault="00004A03" w:rsidP="00004A03">
      <w:pPr>
        <w:rPr>
          <w:b/>
        </w:rPr>
      </w:pPr>
      <w:r w:rsidRPr="00887F3E">
        <w:rPr>
          <w:b/>
        </w:rPr>
        <w:t xml:space="preserve">Scénario nominal : </w:t>
      </w:r>
    </w:p>
    <w:p w:rsidR="00004A03" w:rsidRPr="00887F3E" w:rsidRDefault="00004A03" w:rsidP="00004A03">
      <w:r w:rsidRPr="00887F3E">
        <w:t>L’utilisateur</w:t>
      </w:r>
      <w:r>
        <w:t xml:space="preserve"> souhaite ralentir la simulation en cours d’exécution. Il clique alors sur le bouton correspondant dans la barre d’outils. Le système divise alors la vitesse d’exécution de la simulation par deux. Un second clic permet de revenir à la vitesse initiale.</w:t>
      </w:r>
    </w:p>
    <w:tbl>
      <w:tblPr>
        <w:tblStyle w:val="Grilledutableau"/>
        <w:tblW w:w="0" w:type="auto"/>
        <w:tblLook w:val="00A0" w:firstRow="1" w:lastRow="0" w:firstColumn="1" w:lastColumn="0" w:noHBand="0" w:noVBand="0"/>
      </w:tblPr>
      <w:tblGrid>
        <w:gridCol w:w="4258"/>
        <w:gridCol w:w="4258"/>
      </w:tblGrid>
      <w:tr w:rsidR="00004A03" w:rsidRPr="00887F3E">
        <w:tc>
          <w:tcPr>
            <w:tcW w:w="4258" w:type="dxa"/>
          </w:tcPr>
          <w:p w:rsidR="00004A03" w:rsidRPr="00887F3E" w:rsidRDefault="00004A03" w:rsidP="00887F3E">
            <w:pPr>
              <w:tabs>
                <w:tab w:val="left" w:pos="1120"/>
              </w:tabs>
              <w:jc w:val="center"/>
              <w:rPr>
                <w:lang w:val="fr-FR"/>
              </w:rPr>
            </w:pPr>
            <w:r w:rsidRPr="00887F3E">
              <w:rPr>
                <w:b/>
                <w:lang w:val="fr-FR"/>
              </w:rPr>
              <w:t>Action de l’acteur principal</w:t>
            </w:r>
          </w:p>
        </w:tc>
        <w:tc>
          <w:tcPr>
            <w:tcW w:w="4258" w:type="dxa"/>
          </w:tcPr>
          <w:p w:rsidR="00004A03" w:rsidRPr="00887F3E" w:rsidRDefault="00004A03" w:rsidP="00887F3E">
            <w:pPr>
              <w:jc w:val="center"/>
              <w:rPr>
                <w:lang w:val="fr-FR"/>
              </w:rPr>
            </w:pPr>
            <w:r w:rsidRPr="00887F3E">
              <w:rPr>
                <w:b/>
                <w:lang w:val="fr-FR"/>
              </w:rPr>
              <w:t>Action du système</w:t>
            </w:r>
          </w:p>
        </w:tc>
      </w:tr>
      <w:tr w:rsidR="00004A03" w:rsidRPr="00887F3E">
        <w:tc>
          <w:tcPr>
            <w:tcW w:w="4258" w:type="dxa"/>
          </w:tcPr>
          <w:p w:rsidR="00004A03" w:rsidRPr="00887F3E" w:rsidRDefault="00004A03" w:rsidP="00004A03">
            <w:pPr>
              <w:rPr>
                <w:lang w:val="fr-FR"/>
              </w:rPr>
            </w:pPr>
            <w:r>
              <w:rPr>
                <w:lang w:val="fr-FR"/>
              </w:rPr>
              <w:t>1 – Clic sur le bouton « Ralentir » dans la barre d’outils.</w:t>
            </w:r>
          </w:p>
        </w:tc>
        <w:tc>
          <w:tcPr>
            <w:tcW w:w="4258" w:type="dxa"/>
          </w:tcPr>
          <w:p w:rsidR="00004A03" w:rsidRPr="00887F3E" w:rsidRDefault="00004A03" w:rsidP="00004A03">
            <w:pPr>
              <w:rPr>
                <w:lang w:val="fr-FR"/>
              </w:rPr>
            </w:pPr>
            <w:r>
              <w:rPr>
                <w:lang w:val="fr-FR"/>
              </w:rPr>
              <w:t>2 – La vitesse d’exécution est divisée par deux.</w:t>
            </w:r>
          </w:p>
        </w:tc>
      </w:tr>
    </w:tbl>
    <w:p w:rsidR="00004A03" w:rsidRDefault="00004A03" w:rsidP="00004A03">
      <w:pPr>
        <w:pStyle w:val="Paragraphedeliste"/>
        <w:ind w:left="1440"/>
      </w:pPr>
    </w:p>
    <w:p w:rsidR="00004A03" w:rsidRDefault="00004A03" w:rsidP="00004A03">
      <w:pPr>
        <w:rPr>
          <w:b/>
        </w:rPr>
      </w:pPr>
      <w:r>
        <w:rPr>
          <w:b/>
        </w:rPr>
        <w:t>Scénario alternatif :</w:t>
      </w:r>
    </w:p>
    <w:p w:rsidR="00004A03" w:rsidRPr="00004A03" w:rsidRDefault="00004A03" w:rsidP="00004A03">
      <w:r>
        <w:t>Si la simulation est accélérée lors du clic sur le bouton « Ralentir », le système rajuste la vitesse d’exécution à sa vitesse initiale.</w:t>
      </w:r>
    </w:p>
    <w:p w:rsidR="00004A03" w:rsidRPr="00413D8F" w:rsidRDefault="00004A03" w:rsidP="00413D8F">
      <w:pPr>
        <w:pStyle w:val="TITLE3"/>
      </w:pPr>
      <w:bookmarkStart w:id="49" w:name="_Toc184059513"/>
      <w:r w:rsidRPr="00413D8F">
        <w:t>Conditions</w:t>
      </w:r>
      <w:bookmarkEnd w:id="49"/>
      <w:r w:rsidRPr="00413D8F">
        <w:t xml:space="preserve"> </w:t>
      </w:r>
    </w:p>
    <w:p w:rsidR="00004A03" w:rsidRDefault="00004A03" w:rsidP="00004A03">
      <w:pPr>
        <w:rPr>
          <w:b/>
        </w:rPr>
      </w:pPr>
      <w:r>
        <w:rPr>
          <w:b/>
        </w:rPr>
        <w:t>Pré conditions :</w:t>
      </w:r>
    </w:p>
    <w:p w:rsidR="00004A03" w:rsidRDefault="00004A03" w:rsidP="00004A03">
      <w:pPr>
        <w:pStyle w:val="Paragraphedeliste"/>
        <w:numPr>
          <w:ilvl w:val="0"/>
          <w:numId w:val="31"/>
        </w:numPr>
      </w:pPr>
      <w:r>
        <w:t>La simulation doit avoir démarré.</w:t>
      </w:r>
    </w:p>
    <w:p w:rsidR="00004A03" w:rsidRDefault="00004A03" w:rsidP="00004A03">
      <w:pPr>
        <w:pStyle w:val="Paragraphedeliste"/>
        <w:numPr>
          <w:ilvl w:val="0"/>
          <w:numId w:val="31"/>
        </w:numPr>
      </w:pPr>
      <w:r>
        <w:t>La simulation ne doit pas être en pause.</w:t>
      </w:r>
    </w:p>
    <w:p w:rsidR="00004A03" w:rsidRDefault="00004A03" w:rsidP="00004A03">
      <w:pPr>
        <w:rPr>
          <w:b/>
        </w:rPr>
      </w:pPr>
      <w:r>
        <w:rPr>
          <w:b/>
        </w:rPr>
        <w:t>Post conditions :</w:t>
      </w:r>
    </w:p>
    <w:p w:rsidR="00004A03" w:rsidRDefault="00004A03" w:rsidP="00004A03">
      <w:pPr>
        <w:pStyle w:val="Paragraphedeliste"/>
      </w:pPr>
      <w:r>
        <w:t>La vitesse d’exécution de la simulation est divisée par deux.</w:t>
      </w:r>
    </w:p>
    <w:p w:rsidR="00004A03" w:rsidRPr="00413D8F" w:rsidRDefault="00004A03" w:rsidP="00413D8F">
      <w:pPr>
        <w:pStyle w:val="TITLE2"/>
      </w:pPr>
      <w:r>
        <w:br w:type="page"/>
      </w:r>
      <w:bookmarkStart w:id="50" w:name="_Toc184059514"/>
      <w:bookmarkStart w:id="51" w:name="_Toc184059569"/>
      <w:r w:rsidRPr="00413D8F">
        <w:lastRenderedPageBreak/>
        <w:t>Mettre en pause la simulation</w:t>
      </w:r>
      <w:bookmarkEnd w:id="50"/>
      <w:bookmarkEnd w:id="51"/>
    </w:p>
    <w:p w:rsidR="00004A03" w:rsidRDefault="00004A03" w:rsidP="00004A03">
      <w:r>
        <w:t>Le cas d’utilisation « Mettre en pause la simulation » définit l’action de l’utilisateur permettant de mettre en pause l’exécution de la simulation.</w:t>
      </w:r>
    </w:p>
    <w:p w:rsidR="00004A03" w:rsidRPr="00413D8F" w:rsidRDefault="00004A03" w:rsidP="00413D8F">
      <w:pPr>
        <w:pStyle w:val="TITLE3"/>
      </w:pPr>
      <w:bookmarkStart w:id="52" w:name="_Toc184059515"/>
      <w:r w:rsidRPr="00413D8F">
        <w:t>Description des scénarios</w:t>
      </w:r>
      <w:bookmarkEnd w:id="52"/>
    </w:p>
    <w:p w:rsidR="00004A03" w:rsidRDefault="00004A03" w:rsidP="00004A03">
      <w:pPr>
        <w:rPr>
          <w:b/>
        </w:rPr>
      </w:pPr>
      <w:r w:rsidRPr="00887F3E">
        <w:rPr>
          <w:b/>
        </w:rPr>
        <w:t xml:space="preserve">Scénario nominal : </w:t>
      </w:r>
    </w:p>
    <w:p w:rsidR="00004A03" w:rsidRPr="00887F3E" w:rsidRDefault="00004A03" w:rsidP="00004A03">
      <w:r w:rsidRPr="00887F3E">
        <w:t>L’utilisateur</w:t>
      </w:r>
      <w:r>
        <w:t xml:space="preserve"> souhaite stopper l’exécution de la simulation. Il clique alors sur le bouton correspondant dans la barre d’outils. Le système arrête alors la simulation. Un second clic permet de relancer la simulation à partir de son point d’arrêt.</w:t>
      </w:r>
    </w:p>
    <w:tbl>
      <w:tblPr>
        <w:tblStyle w:val="Grilledutableau"/>
        <w:tblW w:w="0" w:type="auto"/>
        <w:tblLook w:val="00A0" w:firstRow="1" w:lastRow="0" w:firstColumn="1" w:lastColumn="0" w:noHBand="0" w:noVBand="0"/>
      </w:tblPr>
      <w:tblGrid>
        <w:gridCol w:w="4258"/>
        <w:gridCol w:w="4258"/>
      </w:tblGrid>
      <w:tr w:rsidR="00004A03" w:rsidRPr="00887F3E">
        <w:tc>
          <w:tcPr>
            <w:tcW w:w="4258" w:type="dxa"/>
          </w:tcPr>
          <w:p w:rsidR="00004A03" w:rsidRPr="00887F3E" w:rsidRDefault="00004A03" w:rsidP="00887F3E">
            <w:pPr>
              <w:tabs>
                <w:tab w:val="left" w:pos="1120"/>
              </w:tabs>
              <w:jc w:val="center"/>
              <w:rPr>
                <w:lang w:val="fr-FR"/>
              </w:rPr>
            </w:pPr>
            <w:r w:rsidRPr="00887F3E">
              <w:rPr>
                <w:b/>
                <w:lang w:val="fr-FR"/>
              </w:rPr>
              <w:t>Action de l’acteur principal</w:t>
            </w:r>
          </w:p>
        </w:tc>
        <w:tc>
          <w:tcPr>
            <w:tcW w:w="4258" w:type="dxa"/>
          </w:tcPr>
          <w:p w:rsidR="00004A03" w:rsidRPr="00887F3E" w:rsidRDefault="00004A03" w:rsidP="00887F3E">
            <w:pPr>
              <w:jc w:val="center"/>
              <w:rPr>
                <w:lang w:val="fr-FR"/>
              </w:rPr>
            </w:pPr>
            <w:r w:rsidRPr="00887F3E">
              <w:rPr>
                <w:b/>
                <w:lang w:val="fr-FR"/>
              </w:rPr>
              <w:t>Action du système</w:t>
            </w:r>
          </w:p>
        </w:tc>
      </w:tr>
      <w:tr w:rsidR="00004A03" w:rsidRPr="00887F3E">
        <w:tc>
          <w:tcPr>
            <w:tcW w:w="4258" w:type="dxa"/>
          </w:tcPr>
          <w:p w:rsidR="00004A03" w:rsidRPr="00887F3E" w:rsidRDefault="00004A03" w:rsidP="00004A03">
            <w:pPr>
              <w:rPr>
                <w:lang w:val="fr-FR"/>
              </w:rPr>
            </w:pPr>
            <w:r>
              <w:rPr>
                <w:lang w:val="fr-FR"/>
              </w:rPr>
              <w:t>1 – Clic sur le bouton « Mise en pause » dans la barre d’outils.</w:t>
            </w:r>
          </w:p>
        </w:tc>
        <w:tc>
          <w:tcPr>
            <w:tcW w:w="4258" w:type="dxa"/>
          </w:tcPr>
          <w:p w:rsidR="00004A03" w:rsidRPr="00887F3E" w:rsidRDefault="00004A03" w:rsidP="00004A03">
            <w:pPr>
              <w:rPr>
                <w:lang w:val="fr-FR"/>
              </w:rPr>
            </w:pPr>
            <w:r>
              <w:rPr>
                <w:lang w:val="fr-FR"/>
              </w:rPr>
              <w:t>2 – La simulation est stoppée.</w:t>
            </w:r>
          </w:p>
        </w:tc>
      </w:tr>
    </w:tbl>
    <w:p w:rsidR="00004A03" w:rsidRDefault="00004A03" w:rsidP="00004A03">
      <w:pPr>
        <w:pStyle w:val="Paragraphedeliste"/>
        <w:ind w:left="1440"/>
      </w:pPr>
    </w:p>
    <w:p w:rsidR="00004A03" w:rsidRPr="00413D8F" w:rsidRDefault="00004A03" w:rsidP="00413D8F">
      <w:pPr>
        <w:pStyle w:val="TITLE3"/>
      </w:pPr>
      <w:bookmarkStart w:id="53" w:name="_Toc184059516"/>
      <w:r w:rsidRPr="00413D8F">
        <w:t>Conditions</w:t>
      </w:r>
      <w:bookmarkEnd w:id="53"/>
      <w:r w:rsidRPr="00413D8F">
        <w:t xml:space="preserve"> </w:t>
      </w:r>
    </w:p>
    <w:p w:rsidR="00004A03" w:rsidRDefault="00004A03" w:rsidP="00004A03">
      <w:pPr>
        <w:rPr>
          <w:b/>
        </w:rPr>
      </w:pPr>
      <w:r>
        <w:rPr>
          <w:b/>
        </w:rPr>
        <w:t>Pré conditions :</w:t>
      </w:r>
    </w:p>
    <w:p w:rsidR="00004A03" w:rsidRPr="00004A03" w:rsidRDefault="00004A03" w:rsidP="00004A03">
      <w:pPr>
        <w:pStyle w:val="Paragraphedeliste"/>
        <w:numPr>
          <w:ilvl w:val="0"/>
          <w:numId w:val="31"/>
        </w:numPr>
        <w:rPr>
          <w:b/>
        </w:rPr>
      </w:pPr>
      <w:r>
        <w:t>La simulation doit avoir démarré.</w:t>
      </w:r>
    </w:p>
    <w:p w:rsidR="00004A03" w:rsidRPr="00004A03" w:rsidRDefault="00004A03" w:rsidP="00004A03">
      <w:pPr>
        <w:rPr>
          <w:b/>
        </w:rPr>
      </w:pPr>
      <w:r w:rsidRPr="00004A03">
        <w:rPr>
          <w:b/>
        </w:rPr>
        <w:t xml:space="preserve"> Post conditions :</w:t>
      </w:r>
    </w:p>
    <w:p w:rsidR="00004A03" w:rsidRDefault="00004A03" w:rsidP="00004A03">
      <w:pPr>
        <w:pStyle w:val="Paragraphedeliste"/>
      </w:pPr>
      <w:r>
        <w:t>La simulation est mise en attente, et donc stoppée.</w:t>
      </w:r>
    </w:p>
    <w:p w:rsidR="001C074C" w:rsidRPr="00413D8F" w:rsidRDefault="001C074C" w:rsidP="00413D8F">
      <w:pPr>
        <w:pStyle w:val="TITLE2"/>
      </w:pPr>
      <w:r>
        <w:br w:type="page"/>
      </w:r>
      <w:bookmarkStart w:id="54" w:name="_Toc184059517"/>
      <w:bookmarkStart w:id="55" w:name="_Toc184059570"/>
      <w:r w:rsidRPr="00413D8F">
        <w:lastRenderedPageBreak/>
        <w:t>Lancer la simulation</w:t>
      </w:r>
      <w:bookmarkEnd w:id="54"/>
      <w:bookmarkEnd w:id="55"/>
    </w:p>
    <w:p w:rsidR="001C074C" w:rsidRDefault="001C074C" w:rsidP="001C074C">
      <w:r>
        <w:t>Le cas d’utilisation « Lancer la simulation » définit l’action de l’utilisateur lorsqu’il lance l’exécution de la simulation.</w:t>
      </w:r>
    </w:p>
    <w:p w:rsidR="001C074C" w:rsidRPr="00413D8F" w:rsidRDefault="001C074C" w:rsidP="00413D8F">
      <w:pPr>
        <w:pStyle w:val="TITLE3"/>
      </w:pPr>
      <w:bookmarkStart w:id="56" w:name="_Toc184059518"/>
      <w:r w:rsidRPr="00413D8F">
        <w:t>Description des scénarios</w:t>
      </w:r>
      <w:bookmarkEnd w:id="56"/>
    </w:p>
    <w:p w:rsidR="001C074C" w:rsidRDefault="001C074C" w:rsidP="001C074C">
      <w:pPr>
        <w:rPr>
          <w:b/>
        </w:rPr>
      </w:pPr>
      <w:r w:rsidRPr="00887F3E">
        <w:rPr>
          <w:b/>
        </w:rPr>
        <w:t xml:space="preserve">Scénario nominal : </w:t>
      </w:r>
    </w:p>
    <w:p w:rsidR="001C074C" w:rsidRPr="00887F3E" w:rsidRDefault="001C074C" w:rsidP="001C074C">
      <w:r w:rsidRPr="00887F3E">
        <w:t>L’utilisateur</w:t>
      </w:r>
      <w:r>
        <w:t xml:space="preserve"> souhaite </w:t>
      </w:r>
      <w:r w:rsidR="00C02536">
        <w:t xml:space="preserve">lancer </w:t>
      </w:r>
      <w:r>
        <w:t xml:space="preserve">l’exécution de la simulation. Il clique alors sur le bouton correspondant dans la barre d’outils. Le système </w:t>
      </w:r>
      <w:r w:rsidR="00C02536">
        <w:t>lance</w:t>
      </w:r>
      <w:r>
        <w:t xml:space="preserve"> alors la simulation</w:t>
      </w:r>
      <w:r w:rsidR="00C02536">
        <w:t>, qu’elle soit en pause, ou pas encore démarrée</w:t>
      </w:r>
      <w:r>
        <w:t>.</w:t>
      </w:r>
    </w:p>
    <w:tbl>
      <w:tblPr>
        <w:tblStyle w:val="Grilledutableau"/>
        <w:tblW w:w="0" w:type="auto"/>
        <w:tblLook w:val="00A0" w:firstRow="1" w:lastRow="0" w:firstColumn="1" w:lastColumn="0" w:noHBand="0" w:noVBand="0"/>
      </w:tblPr>
      <w:tblGrid>
        <w:gridCol w:w="4258"/>
        <w:gridCol w:w="4258"/>
      </w:tblGrid>
      <w:tr w:rsidR="001C074C" w:rsidRPr="00887F3E">
        <w:tc>
          <w:tcPr>
            <w:tcW w:w="4258" w:type="dxa"/>
          </w:tcPr>
          <w:p w:rsidR="001C074C" w:rsidRPr="00887F3E" w:rsidRDefault="001C074C" w:rsidP="00887F3E">
            <w:pPr>
              <w:tabs>
                <w:tab w:val="left" w:pos="1120"/>
              </w:tabs>
              <w:jc w:val="center"/>
              <w:rPr>
                <w:lang w:val="fr-FR"/>
              </w:rPr>
            </w:pPr>
            <w:r w:rsidRPr="00887F3E">
              <w:rPr>
                <w:b/>
                <w:lang w:val="fr-FR"/>
              </w:rPr>
              <w:t>Action de l’acteur principal</w:t>
            </w:r>
          </w:p>
        </w:tc>
        <w:tc>
          <w:tcPr>
            <w:tcW w:w="4258" w:type="dxa"/>
          </w:tcPr>
          <w:p w:rsidR="001C074C" w:rsidRPr="00887F3E" w:rsidRDefault="001C074C" w:rsidP="00887F3E">
            <w:pPr>
              <w:jc w:val="center"/>
              <w:rPr>
                <w:lang w:val="fr-FR"/>
              </w:rPr>
            </w:pPr>
            <w:r w:rsidRPr="00887F3E">
              <w:rPr>
                <w:b/>
                <w:lang w:val="fr-FR"/>
              </w:rPr>
              <w:t>Action du système</w:t>
            </w:r>
          </w:p>
        </w:tc>
      </w:tr>
      <w:tr w:rsidR="001C074C" w:rsidRPr="00887F3E">
        <w:tc>
          <w:tcPr>
            <w:tcW w:w="4258" w:type="dxa"/>
          </w:tcPr>
          <w:p w:rsidR="001C074C" w:rsidRPr="00887F3E" w:rsidRDefault="001C074C" w:rsidP="00C02536">
            <w:pPr>
              <w:rPr>
                <w:lang w:val="fr-FR"/>
              </w:rPr>
            </w:pPr>
            <w:r>
              <w:rPr>
                <w:lang w:val="fr-FR"/>
              </w:rPr>
              <w:t>1 – Clic sur le bouton « </w:t>
            </w:r>
            <w:r w:rsidR="00C02536">
              <w:rPr>
                <w:lang w:val="fr-FR"/>
              </w:rPr>
              <w:t>Lancer la simulation</w:t>
            </w:r>
            <w:r>
              <w:rPr>
                <w:lang w:val="fr-FR"/>
              </w:rPr>
              <w:t xml:space="preserve"> » dans la barre d’outils.</w:t>
            </w:r>
          </w:p>
        </w:tc>
        <w:tc>
          <w:tcPr>
            <w:tcW w:w="4258" w:type="dxa"/>
          </w:tcPr>
          <w:p w:rsidR="001C074C" w:rsidRPr="00887F3E" w:rsidRDefault="001C074C" w:rsidP="00C02536">
            <w:pPr>
              <w:rPr>
                <w:lang w:val="fr-FR"/>
              </w:rPr>
            </w:pPr>
            <w:r>
              <w:rPr>
                <w:lang w:val="fr-FR"/>
              </w:rPr>
              <w:t xml:space="preserve">2 – La simulation est </w:t>
            </w:r>
            <w:r w:rsidR="00C02536">
              <w:rPr>
                <w:lang w:val="fr-FR"/>
              </w:rPr>
              <w:t>lancée, ou relancée selon son état</w:t>
            </w:r>
            <w:r>
              <w:rPr>
                <w:lang w:val="fr-FR"/>
              </w:rPr>
              <w:t>.</w:t>
            </w:r>
          </w:p>
        </w:tc>
      </w:tr>
    </w:tbl>
    <w:p w:rsidR="001C074C" w:rsidRDefault="001C074C" w:rsidP="001C074C">
      <w:pPr>
        <w:pStyle w:val="Paragraphedeliste"/>
        <w:ind w:left="1440"/>
      </w:pPr>
    </w:p>
    <w:p w:rsidR="001C074C" w:rsidRPr="00413D8F" w:rsidRDefault="001C074C" w:rsidP="00413D8F">
      <w:pPr>
        <w:pStyle w:val="TITLE3"/>
      </w:pPr>
      <w:bookmarkStart w:id="57" w:name="_Toc184059519"/>
      <w:r w:rsidRPr="00413D8F">
        <w:t>Conditions</w:t>
      </w:r>
      <w:bookmarkEnd w:id="57"/>
      <w:r w:rsidRPr="00413D8F">
        <w:t xml:space="preserve"> </w:t>
      </w:r>
    </w:p>
    <w:p w:rsidR="001C074C" w:rsidRDefault="001C074C" w:rsidP="001C074C">
      <w:pPr>
        <w:rPr>
          <w:b/>
        </w:rPr>
      </w:pPr>
      <w:r>
        <w:rPr>
          <w:b/>
        </w:rPr>
        <w:t>Pré conditions :</w:t>
      </w:r>
    </w:p>
    <w:p w:rsidR="00C02536" w:rsidRPr="00C02536" w:rsidRDefault="00C02536" w:rsidP="001C074C">
      <w:pPr>
        <w:pStyle w:val="Paragraphedeliste"/>
        <w:numPr>
          <w:ilvl w:val="0"/>
          <w:numId w:val="31"/>
        </w:numPr>
        <w:rPr>
          <w:b/>
        </w:rPr>
      </w:pPr>
      <w:r>
        <w:t>Une carte doit être chargée</w:t>
      </w:r>
      <w:r w:rsidR="001C074C">
        <w:t>.</w:t>
      </w:r>
    </w:p>
    <w:p w:rsidR="00C02536" w:rsidRPr="00C02536" w:rsidRDefault="00C02536" w:rsidP="001C074C">
      <w:pPr>
        <w:pStyle w:val="Paragraphedeliste"/>
        <w:numPr>
          <w:ilvl w:val="0"/>
          <w:numId w:val="31"/>
        </w:numPr>
        <w:rPr>
          <w:b/>
        </w:rPr>
      </w:pPr>
      <w:r>
        <w:t>L’utilisateur doit avoir placé au moins un robot sur la carte.</w:t>
      </w:r>
    </w:p>
    <w:p w:rsidR="001C074C" w:rsidRPr="00004A03" w:rsidRDefault="00C02536" w:rsidP="001C074C">
      <w:pPr>
        <w:pStyle w:val="Paragraphedeliste"/>
        <w:numPr>
          <w:ilvl w:val="0"/>
          <w:numId w:val="31"/>
        </w:numPr>
        <w:rPr>
          <w:b/>
        </w:rPr>
      </w:pPr>
      <w:r>
        <w:t>L’utilisateur doit avoir placé au moins un incendie sur la carte.</w:t>
      </w:r>
    </w:p>
    <w:p w:rsidR="001C074C" w:rsidRPr="00004A03" w:rsidRDefault="001C074C" w:rsidP="001C074C">
      <w:pPr>
        <w:rPr>
          <w:b/>
        </w:rPr>
      </w:pPr>
      <w:r w:rsidRPr="00004A03">
        <w:rPr>
          <w:b/>
        </w:rPr>
        <w:t xml:space="preserve"> Post conditions :</w:t>
      </w:r>
    </w:p>
    <w:p w:rsidR="00C02536" w:rsidRDefault="001C074C" w:rsidP="00C02536">
      <w:pPr>
        <w:pStyle w:val="Paragraphedeliste"/>
        <w:numPr>
          <w:ilvl w:val="0"/>
          <w:numId w:val="36"/>
        </w:numPr>
      </w:pPr>
      <w:r>
        <w:t xml:space="preserve">La simulation est </w:t>
      </w:r>
      <w:r w:rsidR="00C02536">
        <w:t>lancée, ou relancée selon si elle est n’est qu’arrêtée, ou si elle n’a pas encore démarré</w:t>
      </w:r>
      <w:r>
        <w:t>.</w:t>
      </w:r>
    </w:p>
    <w:p w:rsidR="00C02536" w:rsidRPr="00413D8F" w:rsidRDefault="00C02536" w:rsidP="00413D8F">
      <w:pPr>
        <w:pStyle w:val="TITLE2"/>
      </w:pPr>
      <w:r>
        <w:br w:type="page"/>
      </w:r>
      <w:bookmarkStart w:id="58" w:name="_Toc184059520"/>
      <w:bookmarkStart w:id="59" w:name="_Toc184059571"/>
      <w:r w:rsidRPr="00413D8F">
        <w:lastRenderedPageBreak/>
        <w:t>Réinitialiser la simulation</w:t>
      </w:r>
      <w:bookmarkEnd w:id="58"/>
      <w:bookmarkEnd w:id="59"/>
    </w:p>
    <w:p w:rsidR="00C02536" w:rsidRDefault="00C02536" w:rsidP="00C02536">
      <w:r>
        <w:t>Le cas d’utilisation « Réinitialiser la simulation » définit l’action de remise à zéro de l’exécution de la simulation.</w:t>
      </w:r>
    </w:p>
    <w:p w:rsidR="00C02536" w:rsidRPr="00413D8F" w:rsidRDefault="00C02536" w:rsidP="00413D8F">
      <w:pPr>
        <w:pStyle w:val="TITLE3"/>
      </w:pPr>
      <w:bookmarkStart w:id="60" w:name="_Toc184059521"/>
      <w:r w:rsidRPr="00413D8F">
        <w:t>Description des scénarios</w:t>
      </w:r>
      <w:bookmarkEnd w:id="60"/>
    </w:p>
    <w:p w:rsidR="00C02536" w:rsidRDefault="00C02536" w:rsidP="00C02536">
      <w:pPr>
        <w:rPr>
          <w:b/>
        </w:rPr>
      </w:pPr>
      <w:r w:rsidRPr="00887F3E">
        <w:rPr>
          <w:b/>
        </w:rPr>
        <w:t xml:space="preserve">Scénario nominal : </w:t>
      </w:r>
    </w:p>
    <w:p w:rsidR="00C02536" w:rsidRPr="00887F3E" w:rsidRDefault="00C02536" w:rsidP="00C02536">
      <w:r w:rsidRPr="00887F3E">
        <w:t>L’utilisateur</w:t>
      </w:r>
      <w:r>
        <w:t xml:space="preserve"> souhaite </w:t>
      </w:r>
      <w:r w:rsidR="00B2782E">
        <w:t xml:space="preserve">remettre à zéro </w:t>
      </w:r>
      <w:r>
        <w:t xml:space="preserve">l’exécution de la simulation. Il clique alors sur le bouton correspondant dans la barre d’outils. Le système </w:t>
      </w:r>
      <w:r w:rsidR="00B2782E">
        <w:t>ouvre une boîte de dialogue pour afin de lui proposer de valider son choix, en sauvegardant ou non les statistiques de la simulation en cours, ou d’annuler son choix</w:t>
      </w:r>
      <w:r>
        <w:t>.</w:t>
      </w:r>
    </w:p>
    <w:tbl>
      <w:tblPr>
        <w:tblStyle w:val="Grilledutableau"/>
        <w:tblW w:w="0" w:type="auto"/>
        <w:tblLook w:val="00A0" w:firstRow="1" w:lastRow="0" w:firstColumn="1" w:lastColumn="0" w:noHBand="0" w:noVBand="0"/>
      </w:tblPr>
      <w:tblGrid>
        <w:gridCol w:w="4258"/>
        <w:gridCol w:w="4258"/>
      </w:tblGrid>
      <w:tr w:rsidR="00C02536" w:rsidRPr="00887F3E">
        <w:tc>
          <w:tcPr>
            <w:tcW w:w="4258" w:type="dxa"/>
          </w:tcPr>
          <w:p w:rsidR="00C02536" w:rsidRPr="00887F3E" w:rsidRDefault="00C02536" w:rsidP="00887F3E">
            <w:pPr>
              <w:tabs>
                <w:tab w:val="left" w:pos="1120"/>
              </w:tabs>
              <w:jc w:val="center"/>
              <w:rPr>
                <w:lang w:val="fr-FR"/>
              </w:rPr>
            </w:pPr>
            <w:r w:rsidRPr="00887F3E">
              <w:rPr>
                <w:b/>
                <w:lang w:val="fr-FR"/>
              </w:rPr>
              <w:t>Action de l’acteur principal</w:t>
            </w:r>
          </w:p>
        </w:tc>
        <w:tc>
          <w:tcPr>
            <w:tcW w:w="4258" w:type="dxa"/>
          </w:tcPr>
          <w:p w:rsidR="00C02536" w:rsidRPr="00887F3E" w:rsidRDefault="00C02536" w:rsidP="00887F3E">
            <w:pPr>
              <w:jc w:val="center"/>
              <w:rPr>
                <w:lang w:val="fr-FR"/>
              </w:rPr>
            </w:pPr>
            <w:r w:rsidRPr="00887F3E">
              <w:rPr>
                <w:b/>
                <w:lang w:val="fr-FR"/>
              </w:rPr>
              <w:t>Action du système</w:t>
            </w:r>
          </w:p>
        </w:tc>
      </w:tr>
      <w:tr w:rsidR="00C02536" w:rsidRPr="00887F3E">
        <w:tc>
          <w:tcPr>
            <w:tcW w:w="4258" w:type="dxa"/>
          </w:tcPr>
          <w:p w:rsidR="00C02536" w:rsidRPr="00887F3E" w:rsidRDefault="00C02536" w:rsidP="00B2782E">
            <w:pPr>
              <w:rPr>
                <w:lang w:val="fr-FR"/>
              </w:rPr>
            </w:pPr>
            <w:r>
              <w:rPr>
                <w:lang w:val="fr-FR"/>
              </w:rPr>
              <w:t>1 – Clic sur le bouton « </w:t>
            </w:r>
            <w:r w:rsidR="00B2782E">
              <w:rPr>
                <w:lang w:val="fr-FR"/>
              </w:rPr>
              <w:t>Réinitialiser</w:t>
            </w:r>
            <w:r>
              <w:rPr>
                <w:lang w:val="fr-FR"/>
              </w:rPr>
              <w:t xml:space="preserve"> la simulation » dans la barre d’outils.</w:t>
            </w:r>
          </w:p>
        </w:tc>
        <w:tc>
          <w:tcPr>
            <w:tcW w:w="4258" w:type="dxa"/>
          </w:tcPr>
          <w:p w:rsidR="00C02536" w:rsidRPr="00887F3E" w:rsidRDefault="00C02536" w:rsidP="00B2782E">
            <w:pPr>
              <w:rPr>
                <w:lang w:val="fr-FR"/>
              </w:rPr>
            </w:pPr>
            <w:r>
              <w:rPr>
                <w:lang w:val="fr-FR"/>
              </w:rPr>
              <w:t xml:space="preserve">2 – </w:t>
            </w:r>
            <w:r w:rsidR="00B2782E">
              <w:rPr>
                <w:lang w:val="fr-FR"/>
              </w:rPr>
              <w:t>Ouverture d’une boîte de dialogue permettant de valider, de sauvegarder ou non les statistiques de la simulation en cours.</w:t>
            </w:r>
          </w:p>
        </w:tc>
      </w:tr>
      <w:tr w:rsidR="00B2782E" w:rsidRPr="00887F3E">
        <w:tc>
          <w:tcPr>
            <w:tcW w:w="4258" w:type="dxa"/>
          </w:tcPr>
          <w:p w:rsidR="00B2782E" w:rsidRPr="00DF6A84" w:rsidRDefault="00B2782E" w:rsidP="00B2782E">
            <w:pPr>
              <w:rPr>
                <w:lang w:val="fr-FR"/>
              </w:rPr>
            </w:pPr>
            <w:r w:rsidRPr="00DF6A84">
              <w:rPr>
                <w:lang w:val="fr-FR"/>
              </w:rPr>
              <w:t xml:space="preserve">3 – Clic sur le bouton </w:t>
            </w:r>
            <w:r>
              <w:rPr>
                <w:lang w:val="fr-FR"/>
              </w:rPr>
              <w:t>« Valider »</w:t>
            </w:r>
          </w:p>
        </w:tc>
        <w:tc>
          <w:tcPr>
            <w:tcW w:w="4258" w:type="dxa"/>
          </w:tcPr>
          <w:p w:rsidR="00B2782E" w:rsidRPr="00DF6A84" w:rsidRDefault="00B2782E" w:rsidP="00B2782E">
            <w:pPr>
              <w:rPr>
                <w:lang w:val="fr-FR"/>
              </w:rPr>
            </w:pPr>
            <w:r w:rsidRPr="00DF6A84">
              <w:rPr>
                <w:lang w:val="fr-FR"/>
              </w:rPr>
              <w:t xml:space="preserve">4 – Sauvegarde des statistiques précédentes, et remise à l’état initial de la simulation en cours. </w:t>
            </w:r>
          </w:p>
        </w:tc>
      </w:tr>
    </w:tbl>
    <w:p w:rsidR="00C02536" w:rsidRDefault="00C02536" w:rsidP="00C02536">
      <w:pPr>
        <w:pStyle w:val="Paragraphedeliste"/>
        <w:ind w:left="1440"/>
      </w:pPr>
    </w:p>
    <w:p w:rsidR="00C02536" w:rsidRPr="00413D8F" w:rsidRDefault="00C02536" w:rsidP="00413D8F">
      <w:pPr>
        <w:pStyle w:val="TITLE3"/>
      </w:pPr>
      <w:bookmarkStart w:id="61" w:name="_Toc184059522"/>
      <w:r w:rsidRPr="00413D8F">
        <w:t>Conditions</w:t>
      </w:r>
      <w:bookmarkEnd w:id="61"/>
      <w:r w:rsidRPr="00413D8F">
        <w:t xml:space="preserve"> </w:t>
      </w:r>
    </w:p>
    <w:p w:rsidR="00C02536" w:rsidRDefault="00C02536" w:rsidP="00C02536">
      <w:pPr>
        <w:rPr>
          <w:b/>
        </w:rPr>
      </w:pPr>
      <w:r>
        <w:rPr>
          <w:b/>
        </w:rPr>
        <w:t>Pré conditions :</w:t>
      </w:r>
    </w:p>
    <w:p w:rsidR="00B2782E" w:rsidRPr="00B2782E" w:rsidRDefault="00B2782E" w:rsidP="00B2782E">
      <w:pPr>
        <w:pStyle w:val="Paragraphedeliste"/>
        <w:numPr>
          <w:ilvl w:val="0"/>
          <w:numId w:val="31"/>
        </w:numPr>
        <w:rPr>
          <w:b/>
        </w:rPr>
      </w:pPr>
      <w:r>
        <w:t>La simulation doit être en cours d’</w:t>
      </w:r>
      <w:r w:rsidR="00DF6A84">
        <w:t>exécution</w:t>
      </w:r>
      <w:r>
        <w:t xml:space="preserve"> ou en pause.</w:t>
      </w:r>
    </w:p>
    <w:p w:rsidR="00C02536" w:rsidRPr="00B2782E" w:rsidRDefault="00C02536" w:rsidP="00B2782E">
      <w:pPr>
        <w:rPr>
          <w:b/>
        </w:rPr>
      </w:pPr>
      <w:r w:rsidRPr="00B2782E">
        <w:rPr>
          <w:b/>
        </w:rPr>
        <w:t xml:space="preserve"> Post conditions :</w:t>
      </w:r>
    </w:p>
    <w:p w:rsidR="00B2782E" w:rsidRDefault="00C02536" w:rsidP="00C02536">
      <w:pPr>
        <w:pStyle w:val="Paragraphedeliste"/>
        <w:numPr>
          <w:ilvl w:val="0"/>
          <w:numId w:val="36"/>
        </w:numPr>
      </w:pPr>
      <w:r>
        <w:t xml:space="preserve">La simulation est </w:t>
      </w:r>
      <w:r w:rsidR="00B2782E">
        <w:t>remise à son point initial d’exécution.</w:t>
      </w:r>
    </w:p>
    <w:p w:rsidR="00C02536" w:rsidRDefault="00B2782E" w:rsidP="00C02536">
      <w:pPr>
        <w:pStyle w:val="Paragraphedeliste"/>
        <w:numPr>
          <w:ilvl w:val="0"/>
          <w:numId w:val="36"/>
        </w:numPr>
      </w:pPr>
      <w:r>
        <w:t>Les statistiques de la simulation en cours sont sauvegardées dans un fichier.</w:t>
      </w:r>
    </w:p>
    <w:p w:rsidR="00B2782E" w:rsidRPr="00413D8F" w:rsidRDefault="00B2782E" w:rsidP="00B2782E">
      <w:pPr>
        <w:pStyle w:val="TITLE2"/>
      </w:pPr>
      <w:r>
        <w:br w:type="page"/>
      </w:r>
      <w:bookmarkStart w:id="62" w:name="_Toc184059523"/>
      <w:bookmarkStart w:id="63" w:name="_Toc184059572"/>
      <w:r>
        <w:lastRenderedPageBreak/>
        <w:t>Enregistrer les statistiques</w:t>
      </w:r>
      <w:bookmarkEnd w:id="62"/>
      <w:bookmarkEnd w:id="63"/>
    </w:p>
    <w:p w:rsidR="00B2782E" w:rsidRDefault="00B2782E" w:rsidP="00B2782E">
      <w:r>
        <w:t>Le cas d’utilisation « Enregistrer les statistiques » définit l’action de conserver dans un fichier les statistiques de la simulation en cours.</w:t>
      </w:r>
    </w:p>
    <w:p w:rsidR="00B2782E" w:rsidRPr="00413D8F" w:rsidRDefault="00B2782E" w:rsidP="00B2782E">
      <w:pPr>
        <w:pStyle w:val="TITLE3"/>
      </w:pPr>
      <w:bookmarkStart w:id="64" w:name="_Toc184059524"/>
      <w:r w:rsidRPr="00413D8F">
        <w:t>Description des scénarios</w:t>
      </w:r>
      <w:bookmarkEnd w:id="64"/>
    </w:p>
    <w:p w:rsidR="00B2782E" w:rsidRDefault="00B2782E" w:rsidP="00B2782E">
      <w:pPr>
        <w:rPr>
          <w:b/>
        </w:rPr>
      </w:pPr>
      <w:r w:rsidRPr="00887F3E">
        <w:rPr>
          <w:b/>
        </w:rPr>
        <w:t xml:space="preserve">Scénario nominal : </w:t>
      </w:r>
    </w:p>
    <w:p w:rsidR="00B2782E" w:rsidRPr="00887F3E" w:rsidRDefault="00B2782E" w:rsidP="00B2782E">
      <w:r w:rsidRPr="00887F3E">
        <w:t>L’utilisateur</w:t>
      </w:r>
      <w:r>
        <w:t xml:space="preserve"> souhaite enregistrer les statistiques de la simulation en cours. Il clique alors sur le bouton correspondant dans la barre d’outils. Le système lui propose alors, via une boîte de dialogue contenant un explorateur de fichier, de choisir l’emplacement où les statistiques seront sauvegardées, ainsi que le nom du fichier correspondant.</w:t>
      </w:r>
    </w:p>
    <w:tbl>
      <w:tblPr>
        <w:tblStyle w:val="Grilledutableau"/>
        <w:tblW w:w="0" w:type="auto"/>
        <w:tblLook w:val="00A0" w:firstRow="1" w:lastRow="0" w:firstColumn="1" w:lastColumn="0" w:noHBand="0" w:noVBand="0"/>
      </w:tblPr>
      <w:tblGrid>
        <w:gridCol w:w="4258"/>
        <w:gridCol w:w="4258"/>
      </w:tblGrid>
      <w:tr w:rsidR="00B2782E" w:rsidRPr="00887F3E">
        <w:tc>
          <w:tcPr>
            <w:tcW w:w="4258" w:type="dxa"/>
          </w:tcPr>
          <w:p w:rsidR="00B2782E" w:rsidRPr="00887F3E" w:rsidRDefault="00B2782E" w:rsidP="00887F3E">
            <w:pPr>
              <w:tabs>
                <w:tab w:val="left" w:pos="1120"/>
              </w:tabs>
              <w:jc w:val="center"/>
              <w:rPr>
                <w:lang w:val="fr-FR"/>
              </w:rPr>
            </w:pPr>
            <w:r w:rsidRPr="00887F3E">
              <w:rPr>
                <w:b/>
                <w:lang w:val="fr-FR"/>
              </w:rPr>
              <w:t>Action de l’acteur principal</w:t>
            </w:r>
          </w:p>
        </w:tc>
        <w:tc>
          <w:tcPr>
            <w:tcW w:w="4258" w:type="dxa"/>
          </w:tcPr>
          <w:p w:rsidR="00B2782E" w:rsidRPr="00887F3E" w:rsidRDefault="00B2782E" w:rsidP="00887F3E">
            <w:pPr>
              <w:jc w:val="center"/>
              <w:rPr>
                <w:lang w:val="fr-FR"/>
              </w:rPr>
            </w:pPr>
            <w:r w:rsidRPr="00887F3E">
              <w:rPr>
                <w:b/>
                <w:lang w:val="fr-FR"/>
              </w:rPr>
              <w:t>Action du système</w:t>
            </w:r>
          </w:p>
        </w:tc>
      </w:tr>
      <w:tr w:rsidR="00B2782E" w:rsidRPr="00887F3E">
        <w:tc>
          <w:tcPr>
            <w:tcW w:w="4258" w:type="dxa"/>
          </w:tcPr>
          <w:p w:rsidR="00B2782E" w:rsidRPr="00887F3E" w:rsidRDefault="00B2782E" w:rsidP="00B2782E">
            <w:pPr>
              <w:rPr>
                <w:lang w:val="fr-FR"/>
              </w:rPr>
            </w:pPr>
            <w:r>
              <w:rPr>
                <w:lang w:val="fr-FR"/>
              </w:rPr>
              <w:t>1 – Clic sur le bouton « Sauvegarder » dans la barre d’outils.</w:t>
            </w:r>
          </w:p>
        </w:tc>
        <w:tc>
          <w:tcPr>
            <w:tcW w:w="4258" w:type="dxa"/>
          </w:tcPr>
          <w:p w:rsidR="00B2782E" w:rsidRPr="00887F3E" w:rsidRDefault="00B2782E" w:rsidP="00B2782E">
            <w:pPr>
              <w:rPr>
                <w:lang w:val="fr-FR"/>
              </w:rPr>
            </w:pPr>
            <w:r>
              <w:rPr>
                <w:lang w:val="fr-FR"/>
              </w:rPr>
              <w:t xml:space="preserve">2 – </w:t>
            </w:r>
            <w:r w:rsidR="00A8734B">
              <w:rPr>
                <w:lang w:val="fr-FR"/>
              </w:rPr>
              <w:t xml:space="preserve">Mise en pause de la simulation. </w:t>
            </w:r>
            <w:r>
              <w:rPr>
                <w:lang w:val="fr-FR"/>
              </w:rPr>
              <w:t>Ouverture d’une boîte de dialogue contenant un explorateur de fichiers, permettant de choisir l’emplacement de sauvegarde, ainsi que le nom de la sauvegarde.</w:t>
            </w:r>
          </w:p>
        </w:tc>
      </w:tr>
      <w:tr w:rsidR="00B2782E" w:rsidRPr="00887F3E">
        <w:tc>
          <w:tcPr>
            <w:tcW w:w="4258" w:type="dxa"/>
          </w:tcPr>
          <w:p w:rsidR="00B2782E" w:rsidRPr="00DF6A84" w:rsidRDefault="00B2782E" w:rsidP="00B2782E">
            <w:pPr>
              <w:rPr>
                <w:lang w:val="fr-FR"/>
              </w:rPr>
            </w:pPr>
            <w:r w:rsidRPr="00DF6A84">
              <w:rPr>
                <w:lang w:val="fr-FR"/>
              </w:rPr>
              <w:t xml:space="preserve">3 – Clic sur le bouton </w:t>
            </w:r>
            <w:r>
              <w:rPr>
                <w:lang w:val="fr-FR"/>
              </w:rPr>
              <w:t>« Valider »</w:t>
            </w:r>
          </w:p>
        </w:tc>
        <w:tc>
          <w:tcPr>
            <w:tcW w:w="4258" w:type="dxa"/>
          </w:tcPr>
          <w:p w:rsidR="00B2782E" w:rsidRPr="00DF6A84" w:rsidRDefault="00B2782E" w:rsidP="00B2782E">
            <w:pPr>
              <w:rPr>
                <w:lang w:val="fr-FR"/>
              </w:rPr>
            </w:pPr>
            <w:r w:rsidRPr="00DF6A84">
              <w:rPr>
                <w:lang w:val="fr-FR"/>
              </w:rPr>
              <w:t xml:space="preserve">4 – Sauvegarde de l’état des statistiques à l’instant du clic sur le bouton, fermeture de la boîte de dialogue. </w:t>
            </w:r>
          </w:p>
        </w:tc>
      </w:tr>
      <w:tr w:rsidR="00B2782E" w:rsidRPr="00887F3E">
        <w:tc>
          <w:tcPr>
            <w:tcW w:w="4258" w:type="dxa"/>
          </w:tcPr>
          <w:p w:rsidR="00B2782E" w:rsidRPr="00DF6A84" w:rsidRDefault="00B2782E" w:rsidP="00B2782E">
            <w:pPr>
              <w:rPr>
                <w:lang w:val="fr-FR"/>
              </w:rPr>
            </w:pPr>
          </w:p>
        </w:tc>
        <w:tc>
          <w:tcPr>
            <w:tcW w:w="4258" w:type="dxa"/>
          </w:tcPr>
          <w:p w:rsidR="00B2782E" w:rsidRPr="00DF6A84" w:rsidRDefault="00B2782E" w:rsidP="00B2782E">
            <w:pPr>
              <w:rPr>
                <w:lang w:val="fr-FR"/>
              </w:rPr>
            </w:pPr>
            <w:r w:rsidRPr="00DF6A84">
              <w:rPr>
                <w:lang w:val="fr-FR"/>
              </w:rPr>
              <w:t xml:space="preserve">5 – </w:t>
            </w:r>
            <w:r w:rsidR="00DF6A84" w:rsidRPr="00DF6A84">
              <w:rPr>
                <w:lang w:val="fr-FR"/>
              </w:rPr>
              <w:t>Relancèrent</w:t>
            </w:r>
            <w:r w:rsidRPr="00DF6A84">
              <w:rPr>
                <w:lang w:val="fr-FR"/>
              </w:rPr>
              <w:t xml:space="preserve"> de la simulation</w:t>
            </w:r>
            <w:r w:rsidR="00A8734B" w:rsidRPr="00DF6A84">
              <w:rPr>
                <w:lang w:val="fr-FR"/>
              </w:rPr>
              <w:t xml:space="preserve"> si celle-ci n’est pas terminée</w:t>
            </w:r>
            <w:r w:rsidRPr="00DF6A84">
              <w:rPr>
                <w:lang w:val="fr-FR"/>
              </w:rPr>
              <w:t>.</w:t>
            </w:r>
          </w:p>
        </w:tc>
      </w:tr>
    </w:tbl>
    <w:p w:rsidR="00B2782E" w:rsidRDefault="00B2782E" w:rsidP="00B2782E">
      <w:pPr>
        <w:pStyle w:val="Paragraphedeliste"/>
        <w:ind w:left="1440"/>
      </w:pPr>
    </w:p>
    <w:p w:rsidR="00B2782E" w:rsidRPr="00413D8F" w:rsidRDefault="00B2782E" w:rsidP="00B2782E">
      <w:pPr>
        <w:pStyle w:val="TITLE3"/>
      </w:pPr>
      <w:bookmarkStart w:id="65" w:name="_Toc184059525"/>
      <w:r w:rsidRPr="00413D8F">
        <w:t>Conditions</w:t>
      </w:r>
      <w:bookmarkEnd w:id="65"/>
      <w:r w:rsidRPr="00413D8F">
        <w:t xml:space="preserve"> </w:t>
      </w:r>
    </w:p>
    <w:p w:rsidR="00B2782E" w:rsidRDefault="00B2782E" w:rsidP="00B2782E">
      <w:pPr>
        <w:rPr>
          <w:b/>
        </w:rPr>
      </w:pPr>
      <w:r>
        <w:rPr>
          <w:b/>
        </w:rPr>
        <w:t>Pré conditions :</w:t>
      </w:r>
    </w:p>
    <w:p w:rsidR="00B2782E" w:rsidRPr="00B2782E" w:rsidRDefault="00B2782E" w:rsidP="00B2782E">
      <w:pPr>
        <w:pStyle w:val="Paragraphedeliste"/>
        <w:numPr>
          <w:ilvl w:val="0"/>
          <w:numId w:val="31"/>
        </w:numPr>
        <w:rPr>
          <w:b/>
        </w:rPr>
      </w:pPr>
      <w:r>
        <w:t>La simulation doit être en cours d’</w:t>
      </w:r>
      <w:r w:rsidR="00DF6A84">
        <w:t>exécution</w:t>
      </w:r>
      <w:r w:rsidR="00A8734B">
        <w:t xml:space="preserve">, </w:t>
      </w:r>
      <w:r>
        <w:t>en pause</w:t>
      </w:r>
      <w:r w:rsidR="00A8734B">
        <w:t xml:space="preserve"> ou terminée</w:t>
      </w:r>
      <w:r>
        <w:t>.</w:t>
      </w:r>
    </w:p>
    <w:p w:rsidR="00B2782E" w:rsidRPr="00B2782E" w:rsidRDefault="00B2782E" w:rsidP="00B2782E">
      <w:pPr>
        <w:rPr>
          <w:b/>
        </w:rPr>
      </w:pPr>
      <w:r w:rsidRPr="00B2782E">
        <w:rPr>
          <w:b/>
        </w:rPr>
        <w:t xml:space="preserve"> Post conditions :</w:t>
      </w:r>
    </w:p>
    <w:p w:rsidR="00B2782E" w:rsidRDefault="00B2782E" w:rsidP="00B2782E">
      <w:pPr>
        <w:pStyle w:val="Paragraphedeliste"/>
        <w:numPr>
          <w:ilvl w:val="0"/>
          <w:numId w:val="36"/>
        </w:numPr>
      </w:pPr>
      <w:r>
        <w:t>Les statistiques de la simulation en cours sont sauvegardées dans un fichier.</w:t>
      </w:r>
    </w:p>
    <w:p w:rsidR="00A8734B" w:rsidRPr="00413D8F" w:rsidRDefault="00A8734B" w:rsidP="00A8734B">
      <w:pPr>
        <w:pStyle w:val="TITLE2"/>
      </w:pPr>
      <w:r>
        <w:br w:type="page"/>
      </w:r>
      <w:bookmarkStart w:id="66" w:name="_Toc184059526"/>
      <w:bookmarkStart w:id="67" w:name="_Toc184059573"/>
      <w:r>
        <w:lastRenderedPageBreak/>
        <w:t>Enregistrer la simulation en cours</w:t>
      </w:r>
      <w:bookmarkEnd w:id="66"/>
      <w:bookmarkEnd w:id="67"/>
    </w:p>
    <w:p w:rsidR="00A8734B" w:rsidRDefault="00A8734B" w:rsidP="00A8734B">
      <w:r>
        <w:t xml:space="preserve">Le cas d’utilisation « Enregistrer </w:t>
      </w:r>
      <w:r w:rsidR="006323F4">
        <w:t>la simulation en cours</w:t>
      </w:r>
      <w:r>
        <w:t xml:space="preserve"> » définit l’action de conserver dans un fichier </w:t>
      </w:r>
      <w:r w:rsidR="006323F4">
        <w:t>l’état à un instant « t » de la simulation en cours</w:t>
      </w:r>
      <w:r>
        <w:t>.</w:t>
      </w:r>
    </w:p>
    <w:p w:rsidR="00A8734B" w:rsidRPr="00413D8F" w:rsidRDefault="00A8734B" w:rsidP="00A8734B">
      <w:pPr>
        <w:pStyle w:val="TITLE3"/>
      </w:pPr>
      <w:bookmarkStart w:id="68" w:name="_Toc184059527"/>
      <w:r w:rsidRPr="00413D8F">
        <w:t>Description des scénarios</w:t>
      </w:r>
      <w:bookmarkEnd w:id="68"/>
    </w:p>
    <w:p w:rsidR="00A8734B" w:rsidRDefault="00A8734B" w:rsidP="00A8734B">
      <w:pPr>
        <w:rPr>
          <w:b/>
        </w:rPr>
      </w:pPr>
      <w:r w:rsidRPr="00887F3E">
        <w:rPr>
          <w:b/>
        </w:rPr>
        <w:t xml:space="preserve">Scénario nominal : </w:t>
      </w:r>
    </w:p>
    <w:p w:rsidR="00A8734B" w:rsidRPr="00887F3E" w:rsidRDefault="00A8734B" w:rsidP="00A8734B">
      <w:r w:rsidRPr="00887F3E">
        <w:t>L’utilisateur</w:t>
      </w:r>
      <w:r>
        <w:t xml:space="preserve"> souhaite enregistrer </w:t>
      </w:r>
      <w:r w:rsidR="006323F4">
        <w:t>l’état</w:t>
      </w:r>
      <w:r>
        <w:t xml:space="preserve"> de la simulation en cours. Il clique alors sur le bouton correspondant dans la barre d’outils. Le système lui propose alors, via une boîte de dialogue contenant un explorateur de fichier, de choisir l’emplacement où </w:t>
      </w:r>
      <w:r w:rsidR="006323F4">
        <w:t xml:space="preserve">l’état de la simulation </w:t>
      </w:r>
      <w:r>
        <w:t>ser</w:t>
      </w:r>
      <w:r w:rsidR="006323F4">
        <w:t>a</w:t>
      </w:r>
      <w:r>
        <w:t xml:space="preserve"> sauvegardé, ainsi que le nom du fichier correspondant.</w:t>
      </w:r>
    </w:p>
    <w:tbl>
      <w:tblPr>
        <w:tblStyle w:val="Grilledutableau"/>
        <w:tblW w:w="0" w:type="auto"/>
        <w:tblLook w:val="00A0" w:firstRow="1" w:lastRow="0" w:firstColumn="1" w:lastColumn="0" w:noHBand="0" w:noVBand="0"/>
      </w:tblPr>
      <w:tblGrid>
        <w:gridCol w:w="4258"/>
        <w:gridCol w:w="4258"/>
      </w:tblGrid>
      <w:tr w:rsidR="00A8734B" w:rsidRPr="00887F3E">
        <w:tc>
          <w:tcPr>
            <w:tcW w:w="4258" w:type="dxa"/>
          </w:tcPr>
          <w:p w:rsidR="00A8734B" w:rsidRPr="00887F3E" w:rsidRDefault="00A8734B" w:rsidP="00887F3E">
            <w:pPr>
              <w:tabs>
                <w:tab w:val="left" w:pos="1120"/>
              </w:tabs>
              <w:jc w:val="center"/>
              <w:rPr>
                <w:lang w:val="fr-FR"/>
              </w:rPr>
            </w:pPr>
            <w:r w:rsidRPr="00887F3E">
              <w:rPr>
                <w:b/>
                <w:lang w:val="fr-FR"/>
              </w:rPr>
              <w:t>Action de l’acteur principal</w:t>
            </w:r>
          </w:p>
        </w:tc>
        <w:tc>
          <w:tcPr>
            <w:tcW w:w="4258" w:type="dxa"/>
          </w:tcPr>
          <w:p w:rsidR="00A8734B" w:rsidRPr="00887F3E" w:rsidRDefault="00A8734B" w:rsidP="00887F3E">
            <w:pPr>
              <w:jc w:val="center"/>
              <w:rPr>
                <w:lang w:val="fr-FR"/>
              </w:rPr>
            </w:pPr>
            <w:r w:rsidRPr="00887F3E">
              <w:rPr>
                <w:b/>
                <w:lang w:val="fr-FR"/>
              </w:rPr>
              <w:t>Action du système</w:t>
            </w:r>
          </w:p>
        </w:tc>
      </w:tr>
      <w:tr w:rsidR="00A8734B" w:rsidRPr="00887F3E">
        <w:tc>
          <w:tcPr>
            <w:tcW w:w="4258" w:type="dxa"/>
          </w:tcPr>
          <w:p w:rsidR="00A8734B" w:rsidRPr="00887F3E" w:rsidRDefault="00A8734B" w:rsidP="00B2782E">
            <w:pPr>
              <w:rPr>
                <w:lang w:val="fr-FR"/>
              </w:rPr>
            </w:pPr>
            <w:r>
              <w:rPr>
                <w:lang w:val="fr-FR"/>
              </w:rPr>
              <w:t>1 – Clic sur le bouton « Sauvegarder » dans la barre d’outils.</w:t>
            </w:r>
          </w:p>
        </w:tc>
        <w:tc>
          <w:tcPr>
            <w:tcW w:w="4258" w:type="dxa"/>
          </w:tcPr>
          <w:p w:rsidR="00A8734B" w:rsidRPr="00887F3E" w:rsidRDefault="00A8734B" w:rsidP="00B2782E">
            <w:pPr>
              <w:rPr>
                <w:lang w:val="fr-FR"/>
              </w:rPr>
            </w:pPr>
            <w:r>
              <w:rPr>
                <w:lang w:val="fr-FR"/>
              </w:rPr>
              <w:t>2 – Mise en pause de la simulation. Ouverture d’une boîte de dialogue contenant un explorateur de fichiers, permettant de choisir l’emplacement de sauvegarde, ainsi que le nom de la sauvegarde.</w:t>
            </w:r>
          </w:p>
        </w:tc>
      </w:tr>
      <w:tr w:rsidR="00A8734B" w:rsidRPr="00887F3E">
        <w:tc>
          <w:tcPr>
            <w:tcW w:w="4258" w:type="dxa"/>
          </w:tcPr>
          <w:p w:rsidR="00A8734B" w:rsidRPr="00DF6A84" w:rsidRDefault="00A8734B" w:rsidP="00B2782E">
            <w:pPr>
              <w:rPr>
                <w:lang w:val="fr-FR"/>
              </w:rPr>
            </w:pPr>
            <w:r w:rsidRPr="00DF6A84">
              <w:rPr>
                <w:lang w:val="fr-FR"/>
              </w:rPr>
              <w:t xml:space="preserve">3 – Clic sur le bouton </w:t>
            </w:r>
            <w:r>
              <w:rPr>
                <w:lang w:val="fr-FR"/>
              </w:rPr>
              <w:t>« Valider »</w:t>
            </w:r>
          </w:p>
        </w:tc>
        <w:tc>
          <w:tcPr>
            <w:tcW w:w="4258" w:type="dxa"/>
          </w:tcPr>
          <w:p w:rsidR="00A8734B" w:rsidRPr="00DF6A84" w:rsidRDefault="00A8734B" w:rsidP="006323F4">
            <w:pPr>
              <w:rPr>
                <w:lang w:val="fr-FR"/>
              </w:rPr>
            </w:pPr>
            <w:r w:rsidRPr="00DF6A84">
              <w:rPr>
                <w:lang w:val="fr-FR"/>
              </w:rPr>
              <w:t xml:space="preserve">4 – Sauvegarde de l’état </w:t>
            </w:r>
            <w:r w:rsidR="006323F4" w:rsidRPr="00DF6A84">
              <w:rPr>
                <w:lang w:val="fr-FR"/>
              </w:rPr>
              <w:t xml:space="preserve">de la simulation </w:t>
            </w:r>
            <w:r w:rsidRPr="00DF6A84">
              <w:rPr>
                <w:lang w:val="fr-FR"/>
              </w:rPr>
              <w:t xml:space="preserve">à l’instant du clic sur le bouton, fermeture de la boîte de dialogue. </w:t>
            </w:r>
          </w:p>
        </w:tc>
      </w:tr>
      <w:tr w:rsidR="00A8734B" w:rsidRPr="00887F3E">
        <w:tc>
          <w:tcPr>
            <w:tcW w:w="4258" w:type="dxa"/>
          </w:tcPr>
          <w:p w:rsidR="00A8734B" w:rsidRPr="00DF6A84" w:rsidRDefault="00A8734B" w:rsidP="00B2782E">
            <w:pPr>
              <w:rPr>
                <w:lang w:val="fr-FR"/>
              </w:rPr>
            </w:pPr>
          </w:p>
        </w:tc>
        <w:tc>
          <w:tcPr>
            <w:tcW w:w="4258" w:type="dxa"/>
          </w:tcPr>
          <w:p w:rsidR="00A8734B" w:rsidRPr="00DF6A84" w:rsidRDefault="00A8734B" w:rsidP="00B2782E">
            <w:pPr>
              <w:rPr>
                <w:lang w:val="fr-FR"/>
              </w:rPr>
            </w:pPr>
            <w:r w:rsidRPr="00DF6A84">
              <w:rPr>
                <w:lang w:val="fr-FR"/>
              </w:rPr>
              <w:t xml:space="preserve">5 – </w:t>
            </w:r>
            <w:r w:rsidR="00DF6A84" w:rsidRPr="00DF6A84">
              <w:rPr>
                <w:lang w:val="fr-FR"/>
              </w:rPr>
              <w:t>Relancèrent</w:t>
            </w:r>
            <w:r w:rsidRPr="00DF6A84">
              <w:rPr>
                <w:lang w:val="fr-FR"/>
              </w:rPr>
              <w:t xml:space="preserve"> de la simulation si celle-ci n’est pas terminée.</w:t>
            </w:r>
          </w:p>
        </w:tc>
      </w:tr>
    </w:tbl>
    <w:p w:rsidR="00A8734B" w:rsidRDefault="00A8734B" w:rsidP="00A8734B">
      <w:pPr>
        <w:pStyle w:val="Paragraphedeliste"/>
        <w:ind w:left="1440"/>
      </w:pPr>
    </w:p>
    <w:p w:rsidR="00A8734B" w:rsidRPr="00413D8F" w:rsidRDefault="00A8734B" w:rsidP="00A8734B">
      <w:pPr>
        <w:pStyle w:val="TITLE3"/>
      </w:pPr>
      <w:bookmarkStart w:id="69" w:name="_Toc184059528"/>
      <w:r w:rsidRPr="00413D8F">
        <w:t>Conditions</w:t>
      </w:r>
      <w:bookmarkEnd w:id="69"/>
      <w:r w:rsidRPr="00413D8F">
        <w:t xml:space="preserve"> </w:t>
      </w:r>
    </w:p>
    <w:p w:rsidR="00A8734B" w:rsidRDefault="00A8734B" w:rsidP="00A8734B">
      <w:pPr>
        <w:rPr>
          <w:b/>
        </w:rPr>
      </w:pPr>
      <w:r>
        <w:rPr>
          <w:b/>
        </w:rPr>
        <w:t>Pré conditions :</w:t>
      </w:r>
    </w:p>
    <w:p w:rsidR="00A8734B" w:rsidRPr="00B2782E" w:rsidRDefault="00A8734B" w:rsidP="006323F4">
      <w:pPr>
        <w:pStyle w:val="Paragraphedeliste"/>
        <w:numPr>
          <w:ilvl w:val="0"/>
          <w:numId w:val="31"/>
        </w:numPr>
        <w:rPr>
          <w:b/>
        </w:rPr>
      </w:pPr>
      <w:r>
        <w:t>La simulation doit être en cours d’</w:t>
      </w:r>
      <w:r w:rsidR="00DF6A84">
        <w:t>exécution</w:t>
      </w:r>
      <w:r>
        <w:t>, en pause ou terminée.</w:t>
      </w:r>
    </w:p>
    <w:p w:rsidR="00A8734B" w:rsidRPr="00B2782E" w:rsidRDefault="00A8734B" w:rsidP="00A8734B">
      <w:pPr>
        <w:rPr>
          <w:b/>
        </w:rPr>
      </w:pPr>
      <w:r w:rsidRPr="00B2782E">
        <w:rPr>
          <w:b/>
        </w:rPr>
        <w:t xml:space="preserve"> Post conditions :</w:t>
      </w:r>
    </w:p>
    <w:p w:rsidR="006323F4" w:rsidRDefault="006323F4" w:rsidP="006323F4">
      <w:pPr>
        <w:pStyle w:val="Paragraphedeliste"/>
        <w:numPr>
          <w:ilvl w:val="0"/>
          <w:numId w:val="30"/>
        </w:numPr>
      </w:pPr>
      <w:r>
        <w:t>L’état</w:t>
      </w:r>
      <w:r w:rsidR="00A8734B">
        <w:t xml:space="preserve"> de la simulation en cours </w:t>
      </w:r>
      <w:r>
        <w:t xml:space="preserve">est enregistré </w:t>
      </w:r>
      <w:r w:rsidR="00A8734B">
        <w:t>dans un fichier.</w:t>
      </w:r>
    </w:p>
    <w:p w:rsidR="00EB77F0" w:rsidRPr="00413D8F" w:rsidRDefault="00EB77F0" w:rsidP="00EB77F0">
      <w:pPr>
        <w:pStyle w:val="TITLE2"/>
      </w:pPr>
      <w:r>
        <w:br w:type="page"/>
      </w:r>
      <w:bookmarkStart w:id="70" w:name="_Toc184059529"/>
      <w:bookmarkStart w:id="71" w:name="_Toc184059574"/>
      <w:r>
        <w:lastRenderedPageBreak/>
        <w:t>Paramétrer le vent</w:t>
      </w:r>
      <w:bookmarkEnd w:id="70"/>
      <w:bookmarkEnd w:id="71"/>
    </w:p>
    <w:p w:rsidR="00EB77F0" w:rsidRDefault="00EB77F0" w:rsidP="00EB77F0">
      <w:r>
        <w:t>Le cas d’utilisation « Paramétrer le vent » définit l’action de paramétrer la force et la vitesse du vent, influant sur la progression d’un incendie.</w:t>
      </w:r>
    </w:p>
    <w:p w:rsidR="00EB77F0" w:rsidRPr="00413D8F" w:rsidRDefault="00EB77F0" w:rsidP="00EB77F0">
      <w:pPr>
        <w:pStyle w:val="TITLE3"/>
      </w:pPr>
      <w:bookmarkStart w:id="72" w:name="_Toc184059530"/>
      <w:r w:rsidRPr="00413D8F">
        <w:t>Description des scénarios</w:t>
      </w:r>
      <w:bookmarkEnd w:id="72"/>
    </w:p>
    <w:p w:rsidR="00EB77F0" w:rsidRDefault="00EB77F0" w:rsidP="00EB77F0">
      <w:pPr>
        <w:rPr>
          <w:b/>
        </w:rPr>
      </w:pPr>
      <w:r w:rsidRPr="00887F3E">
        <w:rPr>
          <w:b/>
        </w:rPr>
        <w:t xml:space="preserve">Scénario nominal : </w:t>
      </w:r>
    </w:p>
    <w:p w:rsidR="00EB77F0" w:rsidRPr="00887F3E" w:rsidRDefault="00EB77F0" w:rsidP="00EB77F0">
      <w:r w:rsidRPr="00887F3E">
        <w:t>L’utilisateur</w:t>
      </w:r>
      <w:r>
        <w:t xml:space="preserve"> souhaite paramétrer la force et la vitesse du vent présent sur la carte. Il clique alors sur le bouton correspondant dans la barre d’outils. Le système lui propose une boîte de dialogue permettant d’éditer les différentes caractéristiques du vent, nulles par défaut.</w:t>
      </w:r>
    </w:p>
    <w:tbl>
      <w:tblPr>
        <w:tblStyle w:val="Grilledutableau"/>
        <w:tblW w:w="0" w:type="auto"/>
        <w:tblLook w:val="00A0" w:firstRow="1" w:lastRow="0" w:firstColumn="1" w:lastColumn="0" w:noHBand="0" w:noVBand="0"/>
      </w:tblPr>
      <w:tblGrid>
        <w:gridCol w:w="4258"/>
        <w:gridCol w:w="4258"/>
      </w:tblGrid>
      <w:tr w:rsidR="00EB77F0" w:rsidRPr="00887F3E">
        <w:tc>
          <w:tcPr>
            <w:tcW w:w="4258" w:type="dxa"/>
          </w:tcPr>
          <w:p w:rsidR="00EB77F0" w:rsidRPr="00887F3E" w:rsidRDefault="00EB77F0" w:rsidP="00887F3E">
            <w:pPr>
              <w:tabs>
                <w:tab w:val="left" w:pos="1120"/>
              </w:tabs>
              <w:jc w:val="center"/>
              <w:rPr>
                <w:lang w:val="fr-FR"/>
              </w:rPr>
            </w:pPr>
            <w:r w:rsidRPr="00887F3E">
              <w:rPr>
                <w:b/>
                <w:lang w:val="fr-FR"/>
              </w:rPr>
              <w:t>Action de l’acteur principal</w:t>
            </w:r>
          </w:p>
        </w:tc>
        <w:tc>
          <w:tcPr>
            <w:tcW w:w="4258" w:type="dxa"/>
          </w:tcPr>
          <w:p w:rsidR="00EB77F0" w:rsidRPr="00887F3E" w:rsidRDefault="00EB77F0" w:rsidP="00887F3E">
            <w:pPr>
              <w:jc w:val="center"/>
              <w:rPr>
                <w:lang w:val="fr-FR"/>
              </w:rPr>
            </w:pPr>
            <w:r w:rsidRPr="00887F3E">
              <w:rPr>
                <w:b/>
                <w:lang w:val="fr-FR"/>
              </w:rPr>
              <w:t>Action du système</w:t>
            </w:r>
          </w:p>
        </w:tc>
      </w:tr>
      <w:tr w:rsidR="00EB77F0" w:rsidRPr="00887F3E">
        <w:tc>
          <w:tcPr>
            <w:tcW w:w="4258" w:type="dxa"/>
          </w:tcPr>
          <w:p w:rsidR="00EB77F0" w:rsidRPr="00887F3E" w:rsidRDefault="00EB77F0" w:rsidP="00EB77F0">
            <w:pPr>
              <w:rPr>
                <w:lang w:val="fr-FR"/>
              </w:rPr>
            </w:pPr>
            <w:r>
              <w:rPr>
                <w:lang w:val="fr-FR"/>
              </w:rPr>
              <w:t>1 – Clic sur le bouton « Vent » dans la barre d’outils.</w:t>
            </w:r>
          </w:p>
        </w:tc>
        <w:tc>
          <w:tcPr>
            <w:tcW w:w="4258" w:type="dxa"/>
          </w:tcPr>
          <w:p w:rsidR="00EB77F0" w:rsidRPr="00887F3E" w:rsidRDefault="00EB77F0" w:rsidP="00EB77F0">
            <w:pPr>
              <w:rPr>
                <w:lang w:val="fr-FR"/>
              </w:rPr>
            </w:pPr>
            <w:r>
              <w:rPr>
                <w:lang w:val="fr-FR"/>
              </w:rPr>
              <w:t>2 – Ouverture d’une boîte de dialogue permettant l’édition des caractéristiques.</w:t>
            </w:r>
          </w:p>
        </w:tc>
      </w:tr>
      <w:tr w:rsidR="00EB77F0" w:rsidRPr="00887F3E">
        <w:tc>
          <w:tcPr>
            <w:tcW w:w="4258" w:type="dxa"/>
          </w:tcPr>
          <w:p w:rsidR="00EB77F0" w:rsidRPr="00DF6A84" w:rsidRDefault="00EB77F0" w:rsidP="00B2782E">
            <w:pPr>
              <w:rPr>
                <w:lang w:val="fr-FR"/>
              </w:rPr>
            </w:pPr>
            <w:r w:rsidRPr="00DF6A84">
              <w:rPr>
                <w:lang w:val="fr-FR"/>
              </w:rPr>
              <w:t xml:space="preserve">3 – Clic sur le bouton </w:t>
            </w:r>
            <w:r>
              <w:rPr>
                <w:lang w:val="fr-FR"/>
              </w:rPr>
              <w:t>« Valider »</w:t>
            </w:r>
          </w:p>
        </w:tc>
        <w:tc>
          <w:tcPr>
            <w:tcW w:w="4258" w:type="dxa"/>
          </w:tcPr>
          <w:p w:rsidR="00EB77F0" w:rsidRPr="00DF6A84" w:rsidRDefault="00EB77F0" w:rsidP="00EB77F0">
            <w:pPr>
              <w:rPr>
                <w:lang w:val="fr-FR"/>
              </w:rPr>
            </w:pPr>
            <w:r w:rsidRPr="00DF6A84">
              <w:rPr>
                <w:lang w:val="fr-FR"/>
              </w:rPr>
              <w:t xml:space="preserve">4 – Modification des caractéristiques du vent. </w:t>
            </w:r>
          </w:p>
        </w:tc>
      </w:tr>
    </w:tbl>
    <w:p w:rsidR="00EB77F0" w:rsidRDefault="00EB77F0" w:rsidP="00EB77F0"/>
    <w:p w:rsidR="00EB77F0" w:rsidRDefault="00EB77F0" w:rsidP="00EB77F0">
      <w:pPr>
        <w:rPr>
          <w:b/>
        </w:rPr>
      </w:pPr>
      <w:r>
        <w:rPr>
          <w:b/>
        </w:rPr>
        <w:t>Scénario alternatif :</w:t>
      </w:r>
    </w:p>
    <w:p w:rsidR="00EB77F0" w:rsidRPr="00EB77F0" w:rsidRDefault="00EB77F0" w:rsidP="00EB77F0">
      <w:r>
        <w:t>L’utilisateur souhaite annuler son choix. Il clique alors sur le bouton « Annuler » dans la boîte de dialogue ouverte par le système. Le vent n’est ensuite pas modifié.</w:t>
      </w:r>
    </w:p>
    <w:p w:rsidR="00EB77F0" w:rsidRPr="00413D8F" w:rsidRDefault="00EB77F0" w:rsidP="00EB77F0">
      <w:pPr>
        <w:pStyle w:val="TITLE3"/>
      </w:pPr>
      <w:bookmarkStart w:id="73" w:name="_Toc184059531"/>
      <w:r w:rsidRPr="00413D8F">
        <w:t>Conditions</w:t>
      </w:r>
      <w:bookmarkEnd w:id="73"/>
      <w:r w:rsidRPr="00413D8F">
        <w:t xml:space="preserve"> </w:t>
      </w:r>
    </w:p>
    <w:p w:rsidR="00EB77F0" w:rsidRDefault="00EB77F0" w:rsidP="00EB77F0">
      <w:pPr>
        <w:rPr>
          <w:b/>
        </w:rPr>
      </w:pPr>
      <w:r>
        <w:rPr>
          <w:b/>
        </w:rPr>
        <w:t>Pré conditions :</w:t>
      </w:r>
    </w:p>
    <w:p w:rsidR="00EB77F0" w:rsidRPr="00EB77F0" w:rsidRDefault="00EB77F0" w:rsidP="00EB77F0">
      <w:pPr>
        <w:pStyle w:val="Paragraphedeliste"/>
        <w:numPr>
          <w:ilvl w:val="0"/>
          <w:numId w:val="31"/>
        </w:numPr>
        <w:rPr>
          <w:b/>
        </w:rPr>
      </w:pPr>
      <w:r>
        <w:t>L’utilisateur doit avoir chargé une carte.</w:t>
      </w:r>
    </w:p>
    <w:p w:rsidR="00EB77F0" w:rsidRPr="00B2782E" w:rsidRDefault="00EB77F0" w:rsidP="00EB77F0">
      <w:pPr>
        <w:pStyle w:val="Paragraphedeliste"/>
        <w:numPr>
          <w:ilvl w:val="0"/>
          <w:numId w:val="31"/>
        </w:numPr>
        <w:rPr>
          <w:b/>
        </w:rPr>
      </w:pPr>
      <w:r>
        <w:t>La simulation ne doit pas avoir démarré.</w:t>
      </w:r>
    </w:p>
    <w:p w:rsidR="00EB77F0" w:rsidRPr="00B2782E" w:rsidRDefault="00EB77F0" w:rsidP="00EB77F0">
      <w:pPr>
        <w:rPr>
          <w:b/>
        </w:rPr>
      </w:pPr>
      <w:r w:rsidRPr="00B2782E">
        <w:rPr>
          <w:b/>
        </w:rPr>
        <w:t xml:space="preserve"> Post conditions :</w:t>
      </w:r>
    </w:p>
    <w:p w:rsidR="00EB77F0" w:rsidRDefault="00EB77F0" w:rsidP="00EB77F0">
      <w:pPr>
        <w:pStyle w:val="Paragraphedeliste"/>
        <w:numPr>
          <w:ilvl w:val="0"/>
          <w:numId w:val="30"/>
        </w:numPr>
      </w:pPr>
      <w:r>
        <w:t>Les caractéristiques du vent sont mises-à-jour selon les choix de l’utilisateur.</w:t>
      </w:r>
    </w:p>
    <w:p w:rsidR="00760217" w:rsidRPr="00887F3E" w:rsidRDefault="00266CC4" w:rsidP="00EB77F0">
      <w:pPr>
        <w:pStyle w:val="TITLE1"/>
      </w:pPr>
      <w:r>
        <w:br w:type="page"/>
      </w:r>
      <w:bookmarkStart w:id="74" w:name="_Toc184059532"/>
      <w:bookmarkStart w:id="75" w:name="_Toc184059575"/>
      <w:r w:rsidR="003828B4" w:rsidRPr="00887F3E">
        <w:lastRenderedPageBreak/>
        <w:t>Priorité des cas d’utilisation</w:t>
      </w:r>
      <w:bookmarkEnd w:id="29"/>
      <w:bookmarkEnd w:id="74"/>
      <w:bookmarkEnd w:id="75"/>
    </w:p>
    <w:p w:rsidR="00837523" w:rsidRDefault="00837523" w:rsidP="002D7D5F">
      <w:r>
        <w:t>Nous allons définir trois niveaux de priorités concernant les cas d’utilisation détaillés ci-dessus. Tout d’abord, le premier niveau priorité sera définit comme « Essentiel » à l’application. Ces cas d’utilisation représenteront les fonctionnalités principales de celle-ci.</w:t>
      </w:r>
    </w:p>
    <w:p w:rsidR="00837523" w:rsidRPr="00887F3E" w:rsidRDefault="00837523" w:rsidP="00837523">
      <w:pPr>
        <w:pStyle w:val="Paragraphedeliste"/>
        <w:numPr>
          <w:ilvl w:val="0"/>
          <w:numId w:val="30"/>
        </w:numPr>
      </w:pPr>
      <w:r w:rsidRPr="00887F3E">
        <w:t>Charger une carte</w:t>
      </w:r>
    </w:p>
    <w:p w:rsidR="00837523" w:rsidRDefault="00837523" w:rsidP="00837523">
      <w:pPr>
        <w:pStyle w:val="Paragraphedeliste"/>
        <w:numPr>
          <w:ilvl w:val="0"/>
          <w:numId w:val="30"/>
        </w:numPr>
      </w:pPr>
      <w:r w:rsidRPr="00887F3E">
        <w:t>Positionner un robot</w:t>
      </w:r>
    </w:p>
    <w:p w:rsidR="00837523" w:rsidRPr="00887F3E" w:rsidRDefault="00837523" w:rsidP="00837523">
      <w:pPr>
        <w:pStyle w:val="Paragraphedeliste"/>
        <w:numPr>
          <w:ilvl w:val="0"/>
          <w:numId w:val="30"/>
        </w:numPr>
      </w:pPr>
      <w:r w:rsidRPr="00887F3E">
        <w:t>Positionner un incendie</w:t>
      </w:r>
    </w:p>
    <w:p w:rsidR="00837523" w:rsidRDefault="00837523" w:rsidP="00837523">
      <w:pPr>
        <w:pStyle w:val="Paragraphedeliste"/>
        <w:numPr>
          <w:ilvl w:val="0"/>
          <w:numId w:val="30"/>
        </w:numPr>
      </w:pPr>
      <w:r w:rsidRPr="00887F3E">
        <w:t>Réaliser la simulation</w:t>
      </w:r>
    </w:p>
    <w:p w:rsidR="00837523" w:rsidRPr="00887F3E" w:rsidRDefault="00837523" w:rsidP="00837523">
      <w:pPr>
        <w:pStyle w:val="Paragraphedeliste"/>
        <w:numPr>
          <w:ilvl w:val="0"/>
          <w:numId w:val="30"/>
        </w:numPr>
      </w:pPr>
      <w:r w:rsidRPr="00887F3E">
        <w:t>Lancer la simulation</w:t>
      </w:r>
    </w:p>
    <w:p w:rsidR="00837523" w:rsidRPr="00887F3E" w:rsidRDefault="00837523" w:rsidP="00837523">
      <w:r>
        <w:t>La catégorie suivante sera définie comme « Majeure », les cas d’utilisation présent dans celle-ci seront importants au bon fonctionnement du logiciel, et apporteront des fonctionnalités d’autant plus utiles, qui complèteront l’objectif du projet.</w:t>
      </w:r>
    </w:p>
    <w:p w:rsidR="00837523" w:rsidRDefault="00837523" w:rsidP="002D7D5F"/>
    <w:p w:rsidR="00837523" w:rsidRPr="00887F3E" w:rsidRDefault="00837523" w:rsidP="00837523">
      <w:pPr>
        <w:pStyle w:val="Paragraphedeliste"/>
        <w:numPr>
          <w:ilvl w:val="0"/>
          <w:numId w:val="30"/>
        </w:numPr>
      </w:pPr>
      <w:r w:rsidRPr="00887F3E">
        <w:t>Enlever un robot</w:t>
      </w:r>
    </w:p>
    <w:p w:rsidR="00837523" w:rsidRPr="00887F3E" w:rsidRDefault="00837523" w:rsidP="00837523">
      <w:pPr>
        <w:pStyle w:val="Paragraphedeliste"/>
        <w:numPr>
          <w:ilvl w:val="0"/>
          <w:numId w:val="30"/>
        </w:numPr>
      </w:pPr>
      <w:r w:rsidRPr="00887F3E">
        <w:t>Créer un type de robot</w:t>
      </w:r>
    </w:p>
    <w:p w:rsidR="00837523" w:rsidRPr="00887F3E" w:rsidRDefault="00837523" w:rsidP="00837523">
      <w:pPr>
        <w:pStyle w:val="Paragraphedeliste"/>
        <w:numPr>
          <w:ilvl w:val="0"/>
          <w:numId w:val="30"/>
        </w:numPr>
      </w:pPr>
      <w:r w:rsidRPr="00887F3E">
        <w:t>Modifier un type de robot</w:t>
      </w:r>
    </w:p>
    <w:p w:rsidR="00837523" w:rsidRPr="00887F3E" w:rsidRDefault="00837523" w:rsidP="00837523">
      <w:pPr>
        <w:pStyle w:val="Paragraphedeliste"/>
        <w:numPr>
          <w:ilvl w:val="0"/>
          <w:numId w:val="30"/>
        </w:numPr>
      </w:pPr>
      <w:r w:rsidRPr="00887F3E">
        <w:t>Supprimer un type de robot</w:t>
      </w:r>
    </w:p>
    <w:p w:rsidR="00837523" w:rsidRPr="00887F3E" w:rsidRDefault="00837523" w:rsidP="00837523">
      <w:pPr>
        <w:pStyle w:val="Paragraphedeliste"/>
        <w:numPr>
          <w:ilvl w:val="0"/>
          <w:numId w:val="30"/>
        </w:numPr>
      </w:pPr>
      <w:r w:rsidRPr="00887F3E">
        <w:t>Accélérer la simulation</w:t>
      </w:r>
    </w:p>
    <w:p w:rsidR="00837523" w:rsidRPr="00887F3E" w:rsidRDefault="00837523" w:rsidP="00837523">
      <w:pPr>
        <w:pStyle w:val="Paragraphedeliste"/>
        <w:numPr>
          <w:ilvl w:val="0"/>
          <w:numId w:val="30"/>
        </w:numPr>
      </w:pPr>
      <w:r w:rsidRPr="00887F3E">
        <w:t>Ralentir la simulation</w:t>
      </w:r>
    </w:p>
    <w:p w:rsidR="00837523" w:rsidRPr="00887F3E" w:rsidRDefault="00837523" w:rsidP="00837523">
      <w:pPr>
        <w:pStyle w:val="Paragraphedeliste"/>
        <w:numPr>
          <w:ilvl w:val="0"/>
          <w:numId w:val="30"/>
        </w:numPr>
      </w:pPr>
      <w:r w:rsidRPr="00887F3E">
        <w:t>Mettre en pause la simulation</w:t>
      </w:r>
    </w:p>
    <w:p w:rsidR="00837523" w:rsidRPr="00887F3E" w:rsidRDefault="00837523" w:rsidP="00837523">
      <w:pPr>
        <w:pStyle w:val="Paragraphedeliste"/>
        <w:numPr>
          <w:ilvl w:val="0"/>
          <w:numId w:val="30"/>
        </w:numPr>
      </w:pPr>
      <w:r w:rsidRPr="00887F3E">
        <w:t>Réinitialiser la simulation</w:t>
      </w:r>
    </w:p>
    <w:p w:rsidR="00837523" w:rsidRDefault="00837523" w:rsidP="00837523">
      <w:pPr>
        <w:pStyle w:val="Paragraphedeliste"/>
        <w:numPr>
          <w:ilvl w:val="0"/>
          <w:numId w:val="30"/>
        </w:numPr>
      </w:pPr>
      <w:r w:rsidRPr="00887F3E">
        <w:t>Afficher les statistiques d’un type de robot</w:t>
      </w:r>
    </w:p>
    <w:p w:rsidR="00837523" w:rsidRDefault="00837523" w:rsidP="00837523">
      <w:r>
        <w:t>Enfin, nous décrirons ici les fonctionnalités « Facultatives » du projet. Celles-ci ne représentent que des éléments mineurs à la complétion de l’objectif du projet, mais peuvent cependant y apporter une réelle valeur ajoutée.</w:t>
      </w:r>
    </w:p>
    <w:p w:rsidR="00837523" w:rsidRPr="00887F3E" w:rsidRDefault="00837523" w:rsidP="00837523">
      <w:pPr>
        <w:pStyle w:val="Paragraphedeliste"/>
        <w:numPr>
          <w:ilvl w:val="0"/>
          <w:numId w:val="30"/>
        </w:numPr>
      </w:pPr>
      <w:r w:rsidRPr="00887F3E">
        <w:t>Enregistrer les statistiques</w:t>
      </w:r>
    </w:p>
    <w:p w:rsidR="00837523" w:rsidRPr="00887F3E" w:rsidRDefault="00837523" w:rsidP="00837523">
      <w:pPr>
        <w:pStyle w:val="Paragraphedeliste"/>
        <w:numPr>
          <w:ilvl w:val="0"/>
          <w:numId w:val="30"/>
        </w:numPr>
      </w:pPr>
      <w:r w:rsidRPr="00887F3E">
        <w:t>Enregistrer la simulation en cours</w:t>
      </w:r>
    </w:p>
    <w:p w:rsidR="00837523" w:rsidRDefault="00837523" w:rsidP="00837523">
      <w:pPr>
        <w:pStyle w:val="Paragraphedeliste"/>
        <w:numPr>
          <w:ilvl w:val="0"/>
          <w:numId w:val="30"/>
        </w:numPr>
      </w:pPr>
      <w:r w:rsidRPr="00887F3E">
        <w:t>Paramétrer le vent</w:t>
      </w:r>
    </w:p>
    <w:p w:rsidR="00F94FBE" w:rsidRPr="00887F3E" w:rsidRDefault="00F94FBE" w:rsidP="00837523">
      <w:pPr>
        <w:pStyle w:val="Paragraphedeliste"/>
      </w:pPr>
    </w:p>
    <w:sectPr w:rsidR="00F94FBE" w:rsidRPr="00887F3E" w:rsidSect="00F94FBE">
      <w:headerReference w:type="even" r:id="rId10"/>
      <w:headerReference w:type="default" r:id="rId11"/>
      <w:headerReference w:type="first" r:id="rId12"/>
      <w:footerReference w:type="first" r:id="rId13"/>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E43" w:rsidRDefault="00B55E43">
      <w:pPr>
        <w:spacing w:after="0"/>
      </w:pPr>
      <w:r>
        <w:separator/>
      </w:r>
    </w:p>
  </w:endnote>
  <w:endnote w:type="continuationSeparator" w:id="0">
    <w:p w:rsidR="00B55E43" w:rsidRDefault="00B55E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A84" w:rsidRPr="008F539C" w:rsidRDefault="00DF6A84" w:rsidP="008F539C">
    <w:pPr>
      <w:spacing w:before="40" w:after="40"/>
    </w:pPr>
    <w:r w:rsidRPr="008F539C">
      <w:t>Master 1 ICE 2011 - 2012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E43" w:rsidRDefault="00B55E43">
      <w:pPr>
        <w:spacing w:after="0"/>
      </w:pPr>
      <w:r>
        <w:separator/>
      </w:r>
    </w:p>
  </w:footnote>
  <w:footnote w:type="continuationSeparator" w:id="0">
    <w:p w:rsidR="00B55E43" w:rsidRDefault="00B55E43">
      <w:pPr>
        <w:spacing w:after="0"/>
      </w:pPr>
      <w:r>
        <w:continuationSeparator/>
      </w:r>
    </w:p>
  </w:footnote>
  <w:footnote w:id="1">
    <w:p w:rsidR="00DF6A84" w:rsidRPr="00887F3E" w:rsidRDefault="00DF6A84">
      <w:pPr>
        <w:pStyle w:val="Notedebasdepage"/>
        <w:rPr>
          <w:sz w:val="18"/>
        </w:rPr>
      </w:pPr>
      <w:r>
        <w:rPr>
          <w:rStyle w:val="Appelnotedebasdep"/>
        </w:rPr>
        <w:footnoteRef/>
      </w:r>
      <w:r>
        <w:t xml:space="preserve"> </w:t>
      </w:r>
      <w:r>
        <w:rPr>
          <w:sz w:val="18"/>
        </w:rPr>
        <w:t>Drag-and-drop : Faire glisser un objet d’un point à un autre.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DF6A84" w:rsidRPr="00606D83">
      <w:sdt>
        <w:sdtPr>
          <w:rPr>
            <w:rFonts w:eastAsiaTheme="majorEastAsia" w:cstheme="majorBidi"/>
          </w:rPr>
          <w:alias w:val="Title"/>
          <w:id w:val="99380136"/>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DF6A84" w:rsidRPr="00867B8A" w:rsidRDefault="00DF6A84" w:rsidP="00606D83">
              <w:pPr>
                <w:pStyle w:val="En-tte"/>
                <w:jc w:val="right"/>
                <w:rPr>
                  <w:b/>
                </w:rPr>
              </w:pPr>
              <w:r>
                <w:rPr>
                  <w:rFonts w:eastAsiaTheme="majorEastAsia" w:cstheme="majorBidi"/>
                </w:rPr>
                <w:t>Cas d’utilisation</w:t>
              </w:r>
            </w:p>
          </w:tc>
        </w:sdtContent>
      </w:sdt>
      <w:tc>
        <w:tcPr>
          <w:tcW w:w="248" w:type="pct"/>
          <w:tcBorders>
            <w:left w:val="single" w:sz="18" w:space="0" w:color="4F81BD" w:themeColor="accent1"/>
          </w:tcBorders>
        </w:tcPr>
        <w:p w:rsidR="00DF6A84" w:rsidRPr="00606D83" w:rsidRDefault="00DF6A84"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232FE7" w:rsidRPr="00232FE7">
            <w:rPr>
              <w:rFonts w:ascii="Calibri" w:hAnsi="Calibri"/>
              <w:b/>
              <w:noProof/>
            </w:rPr>
            <w:t>4</w:t>
          </w:r>
          <w:r>
            <w:rPr>
              <w:rFonts w:ascii="Calibri" w:hAnsi="Calibri"/>
              <w:b/>
              <w:noProof/>
            </w:rPr>
            <w:fldChar w:fldCharType="end"/>
          </w:r>
        </w:p>
      </w:tc>
    </w:tr>
  </w:tbl>
  <w:p w:rsidR="00DF6A84" w:rsidRDefault="00DF6A84">
    <w:pPr>
      <w:pStyle w:val="En-tte"/>
    </w:pPr>
  </w:p>
  <w:p w:rsidR="00DF6A84" w:rsidRDefault="00DF6A8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DF6A84" w:rsidRPr="00606D83">
      <w:sdt>
        <w:sdtPr>
          <w:rPr>
            <w:rFonts w:eastAsiaTheme="majorEastAsia" w:cstheme="majorBidi"/>
          </w:rPr>
          <w:alias w:val="Title"/>
          <w:id w:val="171999519"/>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DF6A84" w:rsidRPr="00867B8A" w:rsidRDefault="00DF6A84" w:rsidP="00606D83">
              <w:pPr>
                <w:pStyle w:val="En-tte"/>
                <w:jc w:val="right"/>
                <w:rPr>
                  <w:b/>
                </w:rPr>
              </w:pPr>
              <w:r>
                <w:rPr>
                  <w:rFonts w:eastAsiaTheme="majorEastAsia" w:cstheme="majorBidi"/>
                </w:rPr>
                <w:t>Cas d’utilisation</w:t>
              </w:r>
            </w:p>
          </w:tc>
        </w:sdtContent>
      </w:sdt>
      <w:tc>
        <w:tcPr>
          <w:tcW w:w="248" w:type="pct"/>
          <w:tcBorders>
            <w:left w:val="single" w:sz="18" w:space="0" w:color="4F81BD" w:themeColor="accent1"/>
          </w:tcBorders>
        </w:tcPr>
        <w:p w:rsidR="00DF6A84" w:rsidRPr="00606D83" w:rsidRDefault="00DF6A84"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232FE7" w:rsidRPr="00232FE7">
            <w:rPr>
              <w:rFonts w:ascii="Calibri" w:hAnsi="Calibri"/>
              <w:b/>
              <w:noProof/>
            </w:rPr>
            <w:t>5</w:t>
          </w:r>
          <w:r>
            <w:rPr>
              <w:rFonts w:ascii="Calibri" w:hAnsi="Calibri"/>
              <w:b/>
              <w:noProof/>
            </w:rPr>
            <w:fldChar w:fldCharType="end"/>
          </w:r>
        </w:p>
      </w:tc>
    </w:tr>
  </w:tbl>
  <w:p w:rsidR="00DF6A84" w:rsidRDefault="00DF6A84">
    <w:pPr>
      <w:pStyle w:val="En-tte"/>
    </w:pPr>
  </w:p>
  <w:p w:rsidR="00DF6A84" w:rsidRDefault="00DF6A8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A84" w:rsidRPr="008F539C" w:rsidRDefault="00DF6A84" w:rsidP="008F539C">
    <w:pPr>
      <w:jc w:val="right"/>
      <w:rPr>
        <w:rFonts w:asciiTheme="majorHAnsi" w:hAnsiTheme="majorHAnsi"/>
        <w:b/>
      </w:rPr>
    </w:pPr>
    <w:r w:rsidRPr="008F539C">
      <w:rPr>
        <w:rFonts w:asciiTheme="majorHAnsi" w:hAnsiTheme="majorHAnsi"/>
        <w:b/>
      </w:rPr>
      <w:t>Buffon – Plano-Lesay - Ricard - Vetillart</w:t>
    </w:r>
  </w:p>
  <w:p w:rsidR="00DF6A84" w:rsidRDefault="00DF6A8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302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06568A"/>
    <w:lvl w:ilvl="0">
      <w:start w:val="1"/>
      <w:numFmt w:val="decimal"/>
      <w:lvlText w:val="%1."/>
      <w:lvlJc w:val="left"/>
      <w:pPr>
        <w:tabs>
          <w:tab w:val="num" w:pos="1492"/>
        </w:tabs>
        <w:ind w:left="1492" w:hanging="360"/>
      </w:pPr>
    </w:lvl>
  </w:abstractNum>
  <w:abstractNum w:abstractNumId="2">
    <w:nsid w:val="FFFFFF7D"/>
    <w:multiLevelType w:val="singleLevel"/>
    <w:tmpl w:val="7EC4CCF0"/>
    <w:lvl w:ilvl="0">
      <w:start w:val="1"/>
      <w:numFmt w:val="decimal"/>
      <w:lvlText w:val="%1."/>
      <w:lvlJc w:val="left"/>
      <w:pPr>
        <w:tabs>
          <w:tab w:val="num" w:pos="1209"/>
        </w:tabs>
        <w:ind w:left="1209" w:hanging="360"/>
      </w:pPr>
    </w:lvl>
  </w:abstractNum>
  <w:abstractNum w:abstractNumId="3">
    <w:nsid w:val="FFFFFF7E"/>
    <w:multiLevelType w:val="singleLevel"/>
    <w:tmpl w:val="7FD80B3A"/>
    <w:lvl w:ilvl="0">
      <w:start w:val="1"/>
      <w:numFmt w:val="decimal"/>
      <w:lvlText w:val="%1."/>
      <w:lvlJc w:val="left"/>
      <w:pPr>
        <w:tabs>
          <w:tab w:val="num" w:pos="926"/>
        </w:tabs>
        <w:ind w:left="926" w:hanging="360"/>
      </w:pPr>
    </w:lvl>
  </w:abstractNum>
  <w:abstractNum w:abstractNumId="4">
    <w:nsid w:val="FFFFFF7F"/>
    <w:multiLevelType w:val="singleLevel"/>
    <w:tmpl w:val="C742AE3A"/>
    <w:lvl w:ilvl="0">
      <w:start w:val="1"/>
      <w:numFmt w:val="decimal"/>
      <w:lvlText w:val="%1."/>
      <w:lvlJc w:val="left"/>
      <w:pPr>
        <w:tabs>
          <w:tab w:val="num" w:pos="643"/>
        </w:tabs>
        <w:ind w:left="643" w:hanging="360"/>
      </w:pPr>
    </w:lvl>
  </w:abstractNum>
  <w:abstractNum w:abstractNumId="5">
    <w:nsid w:val="FFFFFF80"/>
    <w:multiLevelType w:val="singleLevel"/>
    <w:tmpl w:val="F5765C4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BCB9F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74AF2C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06AD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48AAF8E"/>
    <w:lvl w:ilvl="0">
      <w:start w:val="1"/>
      <w:numFmt w:val="decimal"/>
      <w:lvlText w:val="%1."/>
      <w:lvlJc w:val="left"/>
      <w:pPr>
        <w:tabs>
          <w:tab w:val="num" w:pos="360"/>
        </w:tabs>
        <w:ind w:left="360" w:hanging="360"/>
      </w:pPr>
    </w:lvl>
  </w:abstractNum>
  <w:abstractNum w:abstractNumId="10">
    <w:nsid w:val="FFFFFF89"/>
    <w:multiLevelType w:val="singleLevel"/>
    <w:tmpl w:val="747E856C"/>
    <w:lvl w:ilvl="0">
      <w:start w:val="1"/>
      <w:numFmt w:val="bullet"/>
      <w:lvlText w:val=""/>
      <w:lvlJc w:val="left"/>
      <w:pPr>
        <w:tabs>
          <w:tab w:val="num" w:pos="360"/>
        </w:tabs>
        <w:ind w:left="360" w:hanging="360"/>
      </w:pPr>
      <w:rPr>
        <w:rFonts w:ascii="Symbol" w:hAnsi="Symbol" w:hint="default"/>
      </w:rPr>
    </w:lvl>
  </w:abstractNum>
  <w:abstractNum w:abstractNumId="11">
    <w:nsid w:val="100C5698"/>
    <w:multiLevelType w:val="multilevel"/>
    <w:tmpl w:val="04090027"/>
    <w:numStyleLink w:val="LISTHEADINGS"/>
  </w:abstractNum>
  <w:abstractNum w:abstractNumId="12">
    <w:nsid w:val="1BDC015F"/>
    <w:multiLevelType w:val="hybridMultilevel"/>
    <w:tmpl w:val="3C36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B29EB"/>
    <w:multiLevelType w:val="hybridMultilevel"/>
    <w:tmpl w:val="6F348832"/>
    <w:lvl w:ilvl="0" w:tplc="74ECFC50">
      <w:start w:val="1"/>
      <w:numFmt w:val="upperLetter"/>
      <w:pStyle w:val="Titre2"/>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AF713E2"/>
    <w:multiLevelType w:val="multilevel"/>
    <w:tmpl w:val="04090027"/>
    <w:numStyleLink w:val="LISTHEADINGS"/>
  </w:abstractNum>
  <w:abstractNum w:abstractNumId="17">
    <w:nsid w:val="2B6F01D2"/>
    <w:multiLevelType w:val="hybridMultilevel"/>
    <w:tmpl w:val="32EA9FA6"/>
    <w:lvl w:ilvl="0" w:tplc="74ECFC50">
      <w:start w:val="1"/>
      <w:numFmt w:val="upperLetter"/>
      <w:lvlText w:val="%1."/>
      <w:lvlJc w:val="left"/>
      <w:pPr>
        <w:ind w:left="1440" w:hanging="360"/>
      </w:pPr>
    </w:lvl>
    <w:lvl w:ilvl="1" w:tplc="0A26A29A">
      <w:start w:val="1"/>
      <w:numFmt w:val="decimal"/>
      <w:pStyle w:val="Titre3"/>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365AB0"/>
    <w:multiLevelType w:val="hybridMultilevel"/>
    <w:tmpl w:val="DA74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E10E72"/>
    <w:multiLevelType w:val="hybridMultilevel"/>
    <w:tmpl w:val="999EB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F94F2E"/>
    <w:multiLevelType w:val="multilevel"/>
    <w:tmpl w:val="04090027"/>
    <w:styleLink w:val="LISTHEADINGS"/>
    <w:lvl w:ilvl="0">
      <w:start w:val="1"/>
      <w:numFmt w:val="upperRoman"/>
      <w:pStyle w:val="TITLE1"/>
      <w:lvlText w:val="%1."/>
      <w:lvlJc w:val="left"/>
      <w:pPr>
        <w:ind w:left="0" w:firstLine="0"/>
      </w:pPr>
      <w:rPr>
        <w:rFonts w:ascii="Helvetica" w:hAnsi="Helvetica"/>
        <w:b/>
        <w:sz w:val="36"/>
      </w:rPr>
    </w:lvl>
    <w:lvl w:ilvl="1">
      <w:start w:val="1"/>
      <w:numFmt w:val="upperLetter"/>
      <w:pStyle w:val="TITLE2"/>
      <w:lvlText w:val="%2."/>
      <w:lvlJc w:val="left"/>
      <w:pPr>
        <w:ind w:left="720" w:firstLine="0"/>
      </w:pPr>
      <w:rPr>
        <w:rFonts w:ascii="Helvetica" w:hAnsi="Helvetica"/>
        <w:i/>
        <w:sz w:val="28"/>
      </w:rPr>
    </w:lvl>
    <w:lvl w:ilvl="2">
      <w:start w:val="1"/>
      <w:numFmt w:val="decimal"/>
      <w:pStyle w:val="TITLE3"/>
      <w:lvlText w:val="%3."/>
      <w:lvlJc w:val="left"/>
      <w:pPr>
        <w:ind w:left="1440" w:firstLine="0"/>
      </w:pPr>
      <w:rPr>
        <w:rFonts w:ascii="Helvetica" w:hAnsi="Helvetica"/>
        <w:sz w:val="24"/>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F27B2"/>
    <w:multiLevelType w:val="multilevel"/>
    <w:tmpl w:val="04090027"/>
    <w:numStyleLink w:val="LISTHEADINGS"/>
  </w:abstractNum>
  <w:abstractNum w:abstractNumId="23">
    <w:nsid w:val="4E955DE6"/>
    <w:multiLevelType w:val="multilevel"/>
    <w:tmpl w:val="AAC27CAE"/>
    <w:lvl w:ilvl="0">
      <w:start w:val="1"/>
      <w:numFmt w:val="upperLetter"/>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nsid w:val="5622302D"/>
    <w:multiLevelType w:val="hybridMultilevel"/>
    <w:tmpl w:val="CD60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D33B40"/>
    <w:multiLevelType w:val="hybridMultilevel"/>
    <w:tmpl w:val="6F4E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971982"/>
    <w:multiLevelType w:val="hybridMultilevel"/>
    <w:tmpl w:val="A7AAB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A403E5"/>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rPr>
        <w:rFonts w:ascii="Helvetica" w:hAnsi="Helvetica"/>
        <w:i/>
        <w:sz w:val="28"/>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28">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DA56F0"/>
    <w:multiLevelType w:val="hybridMultilevel"/>
    <w:tmpl w:val="24623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D22B7B"/>
    <w:multiLevelType w:val="multilevel"/>
    <w:tmpl w:val="3E0CDB48"/>
    <w:lvl w:ilvl="0">
      <w:start w:val="1"/>
      <w:numFmt w:val="upperLetter"/>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nsid w:val="777515ED"/>
    <w:multiLevelType w:val="hybridMultilevel"/>
    <w:tmpl w:val="D3A4D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C2741DF"/>
    <w:multiLevelType w:val="hybridMultilevel"/>
    <w:tmpl w:val="F392D9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4"/>
  </w:num>
  <w:num w:numId="3">
    <w:abstractNumId w:val="11"/>
  </w:num>
  <w:num w:numId="4">
    <w:abstractNumId w:val="13"/>
  </w:num>
  <w:num w:numId="5">
    <w:abstractNumId w:val="28"/>
  </w:num>
  <w:num w:numId="6">
    <w:abstractNumId w:val="15"/>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8"/>
  </w:num>
  <w:num w:numId="19">
    <w:abstractNumId w:val="17"/>
  </w:num>
  <w:num w:numId="20">
    <w:abstractNumId w:val="25"/>
  </w:num>
  <w:num w:numId="21">
    <w:abstractNumId w:val="30"/>
  </w:num>
  <w:num w:numId="22">
    <w:abstractNumId w:val="17"/>
    <w:lvlOverride w:ilvl="0">
      <w:startOverride w:val="1"/>
    </w:lvlOverride>
  </w:num>
  <w:num w:numId="23">
    <w:abstractNumId w:val="23"/>
  </w:num>
  <w:num w:numId="24">
    <w:abstractNumId w:val="17"/>
    <w:lvlOverride w:ilvl="0">
      <w:startOverride w:val="1"/>
    </w:lvlOverride>
  </w:num>
  <w:num w:numId="25">
    <w:abstractNumId w:val="20"/>
  </w:num>
  <w:num w:numId="26">
    <w:abstractNumId w:val="22"/>
  </w:num>
  <w:num w:numId="27">
    <w:abstractNumId w:val="16"/>
  </w:num>
  <w:num w:numId="28">
    <w:abstractNumId w:val="27"/>
  </w:num>
  <w:num w:numId="29">
    <w:abstractNumId w:val="16"/>
    <w:lvlOverride w:ilvl="0">
      <w:lvl w:ilvl="0">
        <w:start w:val="1"/>
        <w:numFmt w:val="upperRoman"/>
        <w:pStyle w:val="TITLE1"/>
        <w:lvlText w:val="%1."/>
        <w:lvlJc w:val="left"/>
        <w:pPr>
          <w:ind w:left="0" w:firstLine="0"/>
        </w:pPr>
        <w:rPr>
          <w:rFonts w:ascii="Helvetica" w:hAnsi="Helvetica"/>
          <w:b/>
          <w:sz w:val="36"/>
        </w:rPr>
      </w:lvl>
    </w:lvlOverride>
    <w:lvlOverride w:ilvl="1">
      <w:lvl w:ilvl="1">
        <w:start w:val="1"/>
        <w:numFmt w:val="upperLetter"/>
        <w:pStyle w:val="TITLE2"/>
        <w:lvlText w:val="%2."/>
        <w:lvlJc w:val="left"/>
        <w:pPr>
          <w:ind w:left="720" w:firstLine="0"/>
        </w:pPr>
        <w:rPr>
          <w:rFonts w:ascii="Helvetica" w:hAnsi="Helvetica"/>
          <w:i/>
          <w:sz w:val="28"/>
        </w:rPr>
      </w:lvl>
    </w:lvlOverride>
    <w:lvlOverride w:ilvl="2">
      <w:lvl w:ilvl="2">
        <w:start w:val="1"/>
        <w:numFmt w:val="decimal"/>
        <w:pStyle w:val="TITLE3"/>
        <w:lvlText w:val="%3."/>
        <w:lvlJc w:val="left"/>
        <w:pPr>
          <w:ind w:left="1440" w:firstLine="0"/>
        </w:pPr>
        <w:rPr>
          <w:rFonts w:ascii="Helvetica" w:hAnsi="Helvetica"/>
          <w:sz w:val="24"/>
        </w:rPr>
      </w:lvl>
    </w:lvlOverride>
    <w:lvlOverride w:ilvl="3">
      <w:lvl w:ilvl="3">
        <w:start w:val="1"/>
        <w:numFmt w:val="lowerLetter"/>
        <w:lvlText w:val="%4)"/>
        <w:lvlJc w:val="left"/>
        <w:pPr>
          <w:ind w:left="2160" w:firstLine="0"/>
        </w:pPr>
      </w:lvl>
    </w:lvlOverride>
    <w:lvlOverride w:ilvl="4">
      <w:lvl w:ilvl="4">
        <w:start w:val="1"/>
        <w:numFmt w:val="decimal"/>
        <w:lvlText w:val="(%5)"/>
        <w:lvlJc w:val="left"/>
        <w:pPr>
          <w:ind w:left="2880" w:firstLine="0"/>
        </w:pPr>
      </w:lvl>
    </w:lvlOverride>
    <w:lvlOverride w:ilvl="5">
      <w:lvl w:ilvl="5">
        <w:start w:val="1"/>
        <w:numFmt w:val="lowerLetter"/>
        <w:lvlText w:val="(%6)"/>
        <w:lvlJc w:val="left"/>
        <w:pPr>
          <w:ind w:left="3600" w:firstLine="0"/>
        </w:pPr>
      </w:lvl>
    </w:lvlOverride>
    <w:lvlOverride w:ilvl="6">
      <w:lvl w:ilvl="6">
        <w:start w:val="1"/>
        <w:numFmt w:val="lowerRoman"/>
        <w:lvlText w:val="(%7)"/>
        <w:lvlJc w:val="left"/>
        <w:pPr>
          <w:ind w:left="4320" w:firstLine="0"/>
        </w:pPr>
      </w:lvl>
    </w:lvlOverride>
    <w:lvlOverride w:ilvl="7">
      <w:lvl w:ilvl="7">
        <w:start w:val="1"/>
        <w:numFmt w:val="lowerLetter"/>
        <w:lvlText w:val="(%8)"/>
        <w:lvlJc w:val="left"/>
        <w:pPr>
          <w:ind w:left="5040" w:firstLine="0"/>
        </w:pPr>
      </w:lvl>
    </w:lvlOverride>
    <w:lvlOverride w:ilvl="8">
      <w:lvl w:ilvl="8">
        <w:start w:val="1"/>
        <w:numFmt w:val="lowerRoman"/>
        <w:lvlText w:val="(%9)"/>
        <w:lvlJc w:val="left"/>
        <w:pPr>
          <w:ind w:left="5760" w:firstLine="0"/>
        </w:pPr>
      </w:lvl>
    </w:lvlOverride>
  </w:num>
  <w:num w:numId="30">
    <w:abstractNumId w:val="29"/>
  </w:num>
  <w:num w:numId="31">
    <w:abstractNumId w:val="32"/>
  </w:num>
  <w:num w:numId="32">
    <w:abstractNumId w:val="31"/>
  </w:num>
  <w:num w:numId="33">
    <w:abstractNumId w:val="12"/>
  </w:num>
  <w:num w:numId="34">
    <w:abstractNumId w:val="24"/>
  </w:num>
  <w:num w:numId="35">
    <w:abstractNumId w:val="26"/>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proofState w:spelling="clean" w:grammar="clean"/>
  <w:doNotTrackMoves/>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94FBE"/>
    <w:rsid w:val="00004A03"/>
    <w:rsid w:val="00017F4B"/>
    <w:rsid w:val="000669FA"/>
    <w:rsid w:val="0009444D"/>
    <w:rsid w:val="000B6765"/>
    <w:rsid w:val="000E538B"/>
    <w:rsid w:val="000E737C"/>
    <w:rsid w:val="00124E63"/>
    <w:rsid w:val="00125893"/>
    <w:rsid w:val="00147939"/>
    <w:rsid w:val="00185D3C"/>
    <w:rsid w:val="001B2B70"/>
    <w:rsid w:val="001C074C"/>
    <w:rsid w:val="001D0CB8"/>
    <w:rsid w:val="00232FE7"/>
    <w:rsid w:val="00255771"/>
    <w:rsid w:val="00262AAC"/>
    <w:rsid w:val="00266CC4"/>
    <w:rsid w:val="00285CB2"/>
    <w:rsid w:val="00293C86"/>
    <w:rsid w:val="002A1B7C"/>
    <w:rsid w:val="002B4E0D"/>
    <w:rsid w:val="002B5334"/>
    <w:rsid w:val="002D7D5F"/>
    <w:rsid w:val="00372EE8"/>
    <w:rsid w:val="003759DE"/>
    <w:rsid w:val="003828B4"/>
    <w:rsid w:val="003A62E2"/>
    <w:rsid w:val="00413D8F"/>
    <w:rsid w:val="004A7E1D"/>
    <w:rsid w:val="004B36A5"/>
    <w:rsid w:val="004C3CED"/>
    <w:rsid w:val="004F0698"/>
    <w:rsid w:val="00580266"/>
    <w:rsid w:val="00595CD6"/>
    <w:rsid w:val="005E4156"/>
    <w:rsid w:val="005F509B"/>
    <w:rsid w:val="00601BCB"/>
    <w:rsid w:val="00606D83"/>
    <w:rsid w:val="006225BB"/>
    <w:rsid w:val="006323F4"/>
    <w:rsid w:val="00635C2A"/>
    <w:rsid w:val="006547B6"/>
    <w:rsid w:val="006A34C8"/>
    <w:rsid w:val="006A5A4C"/>
    <w:rsid w:val="006A7747"/>
    <w:rsid w:val="006B3E01"/>
    <w:rsid w:val="00712728"/>
    <w:rsid w:val="007173C2"/>
    <w:rsid w:val="00727314"/>
    <w:rsid w:val="00760217"/>
    <w:rsid w:val="00775C0E"/>
    <w:rsid w:val="007F0E09"/>
    <w:rsid w:val="0080008A"/>
    <w:rsid w:val="00837523"/>
    <w:rsid w:val="00867B8A"/>
    <w:rsid w:val="00872932"/>
    <w:rsid w:val="0087766C"/>
    <w:rsid w:val="00887F3E"/>
    <w:rsid w:val="008D38D3"/>
    <w:rsid w:val="008E15F8"/>
    <w:rsid w:val="008F539C"/>
    <w:rsid w:val="0097374C"/>
    <w:rsid w:val="009977D4"/>
    <w:rsid w:val="009B2068"/>
    <w:rsid w:val="009B33EB"/>
    <w:rsid w:val="009B6BCB"/>
    <w:rsid w:val="009E05C6"/>
    <w:rsid w:val="009F65E4"/>
    <w:rsid w:val="00A445DC"/>
    <w:rsid w:val="00A5247F"/>
    <w:rsid w:val="00A8734B"/>
    <w:rsid w:val="00AB3617"/>
    <w:rsid w:val="00AD5AA0"/>
    <w:rsid w:val="00B2782E"/>
    <w:rsid w:val="00B44784"/>
    <w:rsid w:val="00B44F4A"/>
    <w:rsid w:val="00B55E43"/>
    <w:rsid w:val="00C02536"/>
    <w:rsid w:val="00C06DAD"/>
    <w:rsid w:val="00C304A2"/>
    <w:rsid w:val="00C445B3"/>
    <w:rsid w:val="00C8299F"/>
    <w:rsid w:val="00C92017"/>
    <w:rsid w:val="00CA3FA4"/>
    <w:rsid w:val="00D311AF"/>
    <w:rsid w:val="00D52657"/>
    <w:rsid w:val="00DB1884"/>
    <w:rsid w:val="00DF6A84"/>
    <w:rsid w:val="00E60803"/>
    <w:rsid w:val="00E6129F"/>
    <w:rsid w:val="00E8704F"/>
    <w:rsid w:val="00EB77F0"/>
    <w:rsid w:val="00ED43E4"/>
    <w:rsid w:val="00EF3AC7"/>
    <w:rsid w:val="00EF6D54"/>
    <w:rsid w:val="00F031C4"/>
    <w:rsid w:val="00F13DED"/>
    <w:rsid w:val="00F6111B"/>
    <w:rsid w:val="00F866FD"/>
    <w:rsid w:val="00F94FBE"/>
    <w:rsid w:val="00FC7033"/>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C8299F"/>
    <w:pPr>
      <w:jc w:val="both"/>
    </w:pPr>
    <w:rPr>
      <w:rFonts w:ascii="Helvetica" w:hAnsi="Helvetica"/>
      <w:sz w:val="22"/>
    </w:rPr>
  </w:style>
  <w:style w:type="paragraph" w:styleId="Titre1">
    <w:name w:val="heading 1"/>
    <w:basedOn w:val="Normal"/>
    <w:next w:val="Normal"/>
    <w:link w:val="Titre1Car"/>
    <w:uiPriority w:val="9"/>
    <w:qFormat/>
    <w:rsid w:val="003759DE"/>
    <w:pPr>
      <w:keepNext/>
      <w:keepLines/>
      <w:spacing w:before="480" w:after="480"/>
      <w:outlineLvl w:val="0"/>
    </w:pPr>
    <w:rPr>
      <w:rFonts w:eastAsiaTheme="majorEastAsia" w:cstheme="majorBidi"/>
      <w:b/>
      <w:bCs/>
      <w:sz w:val="36"/>
      <w:szCs w:val="32"/>
    </w:rPr>
  </w:style>
  <w:style w:type="paragraph" w:styleId="Titre2">
    <w:name w:val="heading 2"/>
    <w:basedOn w:val="Normal"/>
    <w:next w:val="Normal"/>
    <w:link w:val="Titre2Car"/>
    <w:rsid w:val="00760217"/>
    <w:pPr>
      <w:keepNext/>
      <w:keepLines/>
      <w:numPr>
        <w:numId w:val="6"/>
      </w:numPr>
      <w:spacing w:before="600" w:after="240"/>
      <w:outlineLvl w:val="1"/>
    </w:pPr>
    <w:rPr>
      <w:rFonts w:eastAsiaTheme="majorEastAsia" w:cstheme="majorBidi"/>
      <w:bCs/>
      <w:i/>
      <w:sz w:val="28"/>
      <w:szCs w:val="26"/>
      <w:lang w:val="en-US"/>
    </w:rPr>
  </w:style>
  <w:style w:type="paragraph" w:styleId="Titre3">
    <w:name w:val="heading 3"/>
    <w:basedOn w:val="Titre2"/>
    <w:next w:val="Normal"/>
    <w:link w:val="Titre3Car"/>
    <w:rsid w:val="000E737C"/>
    <w:pPr>
      <w:numPr>
        <w:ilvl w:val="1"/>
        <w:numId w:val="19"/>
      </w:numPr>
      <w:spacing w:before="360" w:after="120"/>
      <w:outlineLvl w:val="2"/>
    </w:pPr>
    <w:rPr>
      <w:i w:val="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FBE"/>
    <w:pPr>
      <w:tabs>
        <w:tab w:val="center" w:pos="4153"/>
        <w:tab w:val="right" w:pos="8306"/>
      </w:tabs>
      <w:spacing w:after="0"/>
    </w:pPr>
  </w:style>
  <w:style w:type="character" w:customStyle="1" w:styleId="En-tteCar">
    <w:name w:val="En-tête Car"/>
    <w:basedOn w:val="Policepardfaut"/>
    <w:link w:val="En-tte"/>
    <w:uiPriority w:val="99"/>
    <w:rsid w:val="00F94FBE"/>
  </w:style>
  <w:style w:type="paragraph" w:styleId="Pieddepage">
    <w:name w:val="footer"/>
    <w:basedOn w:val="Normal"/>
    <w:link w:val="PieddepageCar"/>
    <w:uiPriority w:val="99"/>
    <w:semiHidden/>
    <w:unhideWhenUsed/>
    <w:rsid w:val="00F94FBE"/>
    <w:pPr>
      <w:tabs>
        <w:tab w:val="center" w:pos="4153"/>
        <w:tab w:val="right" w:pos="8306"/>
      </w:tabs>
      <w:spacing w:after="0"/>
    </w:pPr>
  </w:style>
  <w:style w:type="character" w:customStyle="1" w:styleId="PieddepageCar">
    <w:name w:val="Pied de page Car"/>
    <w:basedOn w:val="Policepardfaut"/>
    <w:link w:val="Pieddepage"/>
    <w:uiPriority w:val="99"/>
    <w:semiHidden/>
    <w:rsid w:val="00F94FBE"/>
  </w:style>
  <w:style w:type="table" w:styleId="Trameclaire-Accent1">
    <w:name w:val="Light Shading Accent 1"/>
    <w:basedOn w:val="Tableau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qFormat/>
    <w:rsid w:val="00F94FBE"/>
    <w:pPr>
      <w:spacing w:after="0"/>
    </w:pPr>
    <w:rPr>
      <w:rFonts w:ascii="PMingLiU" w:eastAsiaTheme="minorEastAsia" w:hAnsi="PMingLiU"/>
      <w:sz w:val="22"/>
      <w:szCs w:val="22"/>
      <w:lang w:val="en-US"/>
    </w:rPr>
  </w:style>
  <w:style w:type="character" w:customStyle="1" w:styleId="SansinterligneCar">
    <w:name w:val="Sans interligne Car"/>
    <w:basedOn w:val="Policepardfaut"/>
    <w:link w:val="Sansinterligne"/>
    <w:rsid w:val="00F94FBE"/>
    <w:rPr>
      <w:rFonts w:ascii="PMingLiU" w:eastAsiaTheme="minorEastAsia" w:hAnsi="PMingLiU"/>
      <w:sz w:val="22"/>
      <w:szCs w:val="22"/>
      <w:lang w:val="en-US"/>
    </w:rPr>
  </w:style>
  <w:style w:type="character" w:styleId="Textedelespacerserv">
    <w:name w:val="Placeholder Text"/>
    <w:basedOn w:val="Policepardfaut"/>
    <w:uiPriority w:val="99"/>
    <w:semiHidden/>
    <w:rsid w:val="00F94FBE"/>
    <w:rPr>
      <w:color w:val="808080"/>
    </w:rPr>
  </w:style>
  <w:style w:type="character" w:customStyle="1" w:styleId="Titre1Car">
    <w:name w:val="Titre 1 Car"/>
    <w:basedOn w:val="Policepardfaut"/>
    <w:link w:val="Titre1"/>
    <w:uiPriority w:val="9"/>
    <w:rsid w:val="003759DE"/>
    <w:rPr>
      <w:rFonts w:ascii="Helvetica" w:eastAsiaTheme="majorEastAsia" w:hAnsi="Helvetica" w:cstheme="majorBidi"/>
      <w:b/>
      <w:bCs/>
      <w:sz w:val="36"/>
      <w:szCs w:val="32"/>
    </w:rPr>
  </w:style>
  <w:style w:type="paragraph" w:styleId="Paragraphedeliste">
    <w:name w:val="List Paragraph"/>
    <w:basedOn w:val="Normal"/>
    <w:rsid w:val="00C8299F"/>
    <w:pPr>
      <w:ind w:left="720"/>
      <w:contextualSpacing/>
    </w:pPr>
  </w:style>
  <w:style w:type="paragraph" w:styleId="TM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M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M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M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Titre2Car">
    <w:name w:val="Titre 2 Car"/>
    <w:basedOn w:val="Policepardfaut"/>
    <w:link w:val="Titre2"/>
    <w:rsid w:val="00760217"/>
    <w:rPr>
      <w:rFonts w:ascii="Helvetica" w:eastAsiaTheme="majorEastAsia" w:hAnsi="Helvetica" w:cstheme="majorBidi"/>
      <w:bCs/>
      <w:i/>
      <w:sz w:val="28"/>
      <w:szCs w:val="26"/>
      <w:lang w:val="en-US"/>
    </w:rPr>
  </w:style>
  <w:style w:type="paragraph" w:styleId="En-ttedetabledesmatires">
    <w:name w:val="TOC Heading"/>
    <w:basedOn w:val="Titre1"/>
    <w:next w:val="Normal"/>
    <w:uiPriority w:val="39"/>
    <w:unhideWhenUsed/>
    <w:qFormat/>
    <w:rsid w:val="00D311AF"/>
    <w:p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Titre3Car">
    <w:name w:val="Titre 3 Car"/>
    <w:basedOn w:val="Policepardfaut"/>
    <w:link w:val="Titre3"/>
    <w:rsid w:val="000E737C"/>
    <w:rPr>
      <w:rFonts w:ascii="Helvetica" w:eastAsiaTheme="majorEastAsia" w:hAnsi="Helvetica" w:cstheme="majorBidi"/>
      <w:bCs/>
      <w:sz w:val="26"/>
      <w:szCs w:val="26"/>
      <w:lang w:val="en-US"/>
    </w:rPr>
  </w:style>
  <w:style w:type="numbering" w:customStyle="1" w:styleId="LISTHEADINGS">
    <w:name w:val="LIST_HEADINGS"/>
    <w:rsid w:val="002A1B7C"/>
    <w:pPr>
      <w:numPr>
        <w:numId w:val="25"/>
      </w:numPr>
    </w:pPr>
  </w:style>
  <w:style w:type="paragraph" w:styleId="Notedebasdepage">
    <w:name w:val="footnote text"/>
    <w:basedOn w:val="Normal"/>
    <w:link w:val="NotedebasdepageCar"/>
    <w:rsid w:val="00887F3E"/>
    <w:pPr>
      <w:spacing w:after="0"/>
    </w:pPr>
    <w:rPr>
      <w:sz w:val="24"/>
    </w:rPr>
  </w:style>
  <w:style w:type="paragraph" w:customStyle="1" w:styleId="TITLE3">
    <w:name w:val="TITLE3"/>
    <w:basedOn w:val="Paragraphedeliste"/>
    <w:qFormat/>
    <w:rsid w:val="00413D8F"/>
    <w:pPr>
      <w:numPr>
        <w:ilvl w:val="2"/>
        <w:numId w:val="29"/>
      </w:numPr>
    </w:pPr>
    <w:rPr>
      <w:sz w:val="26"/>
    </w:rPr>
  </w:style>
  <w:style w:type="paragraph" w:customStyle="1" w:styleId="TITLE2">
    <w:name w:val="TITLE2"/>
    <w:basedOn w:val="Paragraphedeliste"/>
    <w:qFormat/>
    <w:rsid w:val="00413D8F"/>
    <w:pPr>
      <w:numPr>
        <w:ilvl w:val="1"/>
        <w:numId w:val="29"/>
      </w:numPr>
    </w:pPr>
    <w:rPr>
      <w:i/>
      <w:sz w:val="28"/>
    </w:rPr>
  </w:style>
  <w:style w:type="paragraph" w:customStyle="1" w:styleId="TITLE1">
    <w:name w:val="TITLE1"/>
    <w:basedOn w:val="Paragraphedeliste"/>
    <w:qFormat/>
    <w:rsid w:val="00B2782E"/>
    <w:pPr>
      <w:numPr>
        <w:numId w:val="27"/>
      </w:numPr>
    </w:pPr>
    <w:rPr>
      <w:b/>
      <w:sz w:val="36"/>
    </w:rPr>
  </w:style>
  <w:style w:type="character" w:customStyle="1" w:styleId="NotedebasdepageCar">
    <w:name w:val="Note de bas de page Car"/>
    <w:basedOn w:val="Policepardfaut"/>
    <w:link w:val="Notedebasdepage"/>
    <w:rsid w:val="00887F3E"/>
    <w:rPr>
      <w:rFonts w:ascii="Helvetica" w:hAnsi="Helvetica"/>
    </w:rPr>
  </w:style>
  <w:style w:type="character" w:styleId="Appelnotedebasdep">
    <w:name w:val="footnote reference"/>
    <w:basedOn w:val="Policepardfaut"/>
    <w:rsid w:val="00887F3E"/>
    <w:rPr>
      <w:vertAlign w:val="superscript"/>
    </w:rPr>
  </w:style>
  <w:style w:type="paragraph" w:styleId="Textedebulles">
    <w:name w:val="Balloon Text"/>
    <w:basedOn w:val="Normal"/>
    <w:link w:val="TextedebullesCar"/>
    <w:rsid w:val="00DF6A84"/>
    <w:pPr>
      <w:spacing w:after="0"/>
    </w:pPr>
    <w:rPr>
      <w:rFonts w:ascii="Tahoma" w:hAnsi="Tahoma" w:cs="Tahoma"/>
      <w:sz w:val="16"/>
      <w:szCs w:val="16"/>
    </w:rPr>
  </w:style>
  <w:style w:type="character" w:customStyle="1" w:styleId="TextedebullesCar">
    <w:name w:val="Texte de bulles Car"/>
    <w:basedOn w:val="Policepardfaut"/>
    <w:link w:val="Textedebulles"/>
    <w:rsid w:val="00DF6A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En-tte">
    <w:name w:val="LISTHEADINGS"/>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1144A-5826-4F99-84ED-FEADDE96E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23</Pages>
  <Words>3488</Words>
  <Characters>19186</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Cas d’utilisation</vt:lpstr>
    </vt:vector>
  </TitlesOfParts>
  <Company>Pixelized</Company>
  <LinksUpToDate>false</LinksUpToDate>
  <CharactersWithSpaces>22629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d’utilisation</dc:title>
  <dc:subject/>
  <dc:creator>Jean-Christophe</dc:creator>
  <cp:keywords/>
  <cp:lastModifiedBy>Marc Plano-Lesay</cp:lastModifiedBy>
  <cp:revision>59</cp:revision>
  <dcterms:created xsi:type="dcterms:W3CDTF">2011-11-24T08:08:00Z</dcterms:created>
  <dcterms:modified xsi:type="dcterms:W3CDTF">2012-01-06T14:57:00Z</dcterms:modified>
</cp:coreProperties>
</file>