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- 2026-09-16</w:t>
      </w:r>
    </w:p>
    <w:p>
      <w:pPr>
        <w:pStyle w:val="Heading1"/>
      </w:pPr>
      <w:r>
        <w:t>1. प्रारंभिक परीक्षा तथ्य (Prelims Tracker)</w:t>
      </w:r>
    </w:p>
    <w:p>
      <w:r>
        <w:rPr>
          <w:b/>
        </w:rPr>
        <w:t xml:space="preserve">• [किसऊ बहुउद्देशीय परियोजना (Kishau Multipurpose Project)] </w:t>
      </w:r>
      <w:r>
        <w:t>टोंस नदी (यमुना की सबसे बड़ी सहायक नदी) पर 422 मेगावॉट की परियोजना। लागत केंद्र:राज्य अनुपात 90:10 (हिमाचल प्रदेश, उत्तराखंड, दिल्ली, उत्तर प्रदेश, राजस्थान, हरियाणा)।</w:t>
      </w:r>
    </w:p>
    <w:p>
      <w:r>
        <w:rPr>
          <w:b/>
        </w:rPr>
        <w:t xml:space="preserve">• [विश्व खाद्य कार्यक्रम (World Food Programme - WFP)] </w:t>
      </w:r>
      <w:r>
        <w:t>स्थापना 1961 (FAO व UNGA द्वारा), मुख्यालय रोम (इटली)। वर्ष 2020 में नोबेल शांति पुरस्कार। यह संस्था 100% स्वैच्छिक योगदान पर निर्भर है।</w:t>
      </w:r>
    </w:p>
    <w:p>
      <w:r>
        <w:rPr>
          <w:b/>
        </w:rPr>
        <w:t xml:space="preserve">• [शहजाद भट्टी नेटवर्क आतंकवादी संगठन घोषित] </w:t>
      </w:r>
      <w:r>
        <w:t>गृह मंत्रालय (MHA) ने गैर-कानूनी गतिविधियां (निवारण) अधिनियम (UAPA), 1967 के तहत 'शहजाद भट्टी नेटवर्क' को आतंकवादी संगठन घोषित किया।</w:t>
      </w:r>
    </w:p>
    <w:p>
      <w:r>
        <w:rPr>
          <w:b/>
        </w:rPr>
        <w:t xml:space="preserve">• [डाटा सेंटर जल उपभोग प्रक्षेपण 2030 (Rystad Energy Report)] </w:t>
      </w:r>
      <w:r>
        <w:t>वैश्विक डेटा केंद्रों का प्रत्यक्ष कूलिंग जल उपभोग 2025 में 222 अरब लीटर से बढ़कर 2030 तक 644 अरब लीटर हो सकता है। वाटर यूज़ इफ़ेक्टिवनेस (WUE) इसका मानक मापक है।</w:t>
      </w:r>
    </w:p>
    <w:p>
      <w:r>
        <w:rPr>
          <w:b/>
        </w:rPr>
        <w:t xml:space="preserve">• [динодоन्टोसॉरस इसियावामैंडा (Dinodontosaurus isiyavamanda)] </w:t>
      </w:r>
      <w:r>
        <w:t>तंजानिया में मिला 240 मिलियन वर्ष पुराना जीवाश्म, जो दक्षिण अमरीकी जीवाश्मों से जुड़ता है और शुरुआती डायनासोर कालक्रम के पुनर्मूल्यांकन का कारण बना है।</w:t>
      </w:r>
    </w:p>
    <w:p>
      <w:r>
        <w:rPr>
          <w:b/>
        </w:rPr>
        <w:t xml:space="preserve">• [EPFO वेतन सीमा वृद्धि (Wage Ceiling Hike)] </w:t>
      </w:r>
      <w:r>
        <w:t>कर्मचारी भविष्य निधि संगठन (EPFO) में अनिवार्य सामाजिक सुरक्षा हेतु वेतन सीमा 15,000 रुपये से बढ़ाकर 25,000 रुपये प्रति माह कर दी गई है।</w:t>
      </w:r>
    </w:p>
    <w:p>
      <w:r>
        <w:rPr>
          <w:b/>
        </w:rPr>
        <w:t xml:space="preserve">• [विक्रम साराभाई स्पेस प्रदर्शनी का शुभारंभ] </w:t>
      </w:r>
      <w:r>
        <w:t>राजस्थान के अलवर जिले में अंतरिक्ष विज्ञान को बढ़ावा देने हेतु 'विक्रम साराभाई स्पेस प्रदर्शनी' का उद्घाटन किया गया।</w:t>
      </w:r>
    </w:p>
    <w:p>
      <w:r>
        <w:rPr>
          <w:b/>
        </w:rPr>
        <w:t xml:space="preserve">• [राजीव गांधी स्मृति लाइफटाइम अचीवमेंट अवॉर्ड] </w:t>
      </w:r>
      <w:r>
        <w:t>राजस्थान क्रिकेट को बढ़ावा देने के उत्कृष्ट योगदान हेतु डॉ. सीपी जोशी को 'राजीव गांधी स्मृति लाइफटाइम अचीवमेंट अवॉर्ड' से सम्मानित किया जाएगा।</w:t>
      </w:r>
    </w:p>
    <w:p>
      <w:r>
        <w:rPr>
          <w:b/>
        </w:rPr>
        <w:t xml:space="preserve">• [कॉप्स टर्फ ग्राउंड (Indoor Cricket Stadium)] </w:t>
      </w:r>
      <w:r>
        <w:t>आधुनिक सुविधाओं से युक्त नए इनडोर क्रिकेट स्टेडियम 'कॉप्स टर्फ ग्राउंड' का निर्माण जयपुर में किया गया है।</w:t>
      </w:r>
    </w:p>
    <w:p>
      <w:r>
        <w:rPr>
          <w:b/>
        </w:rPr>
        <w:t xml:space="preserve">• [मिशन पढ़ो राजस्थान] </w:t>
      </w:r>
      <w:r>
        <w:t>राजस्थान शिक्षा विभाग द्वारा प्राथमिक शिक्षा में गुणवत्ता सुधार हेतु 'मिशन पढ़ो राजस्थान' कक्षा 1 से 5वीं तक के विद्यार्थियों के लिए संचालित किया जा रहा है।</w:t>
      </w:r>
    </w:p>
    <w:p>
      <w:r>
        <w:rPr>
          <w:b/>
        </w:rPr>
        <w:t xml:space="preserve">• [आभानेरी की चांद बावड़ी व ऐतिहासिक हवेलियां] </w:t>
      </w:r>
      <w:r>
        <w:t>चांद बावड़ी आभानेरी (दौसा) में स्थित कलात्मक बावड़ी है। बीकानेर में बच्छावतों, रामपुरिया, गुलेच्छा एवं सेठिया की प्रसिद्ध हवेलियां स्थित हैं।</w:t>
      </w:r>
    </w:p>
    <w:p>
      <w:r>
        <w:rPr>
          <w:b/>
        </w:rPr>
        <w:t xml:space="preserve">• [पृथ्वी की उत्पत्ति का नया सिद्धांत (Nature Study)] </w:t>
      </w:r>
      <w:r>
        <w:t>नवीनतम अध्ययन के अनुसार पृथ्वी का निर्माण मुख्य रूप से आंतरिक सौर मंडल के पदार्थों से हुआ है, जिससे जल की उपस्थिति सूर्य के निकटवर्ती क्षेत्रों में साबित होती है।</w:t>
      </w:r>
    </w:p>
    <w:p>
      <w:pPr>
        <w:pStyle w:val="Heading1"/>
      </w:pPr>
      <w:r>
        <w:t>2. मुख्य परीक्षा मॉडल उत्तर सेट (RAS Mains)</w:t>
      </w:r>
    </w:p>
    <w:p>
      <w:r>
        <w:rPr>
          <w:b/>
        </w:rPr>
        <w:t>प्रश्न [5 अंक - Paper 1]: यूपीआई पर मर्चेंट डिस्काउंट रेट (MDR) लागू करने के आर्थिक औचित्य एवं इसके संभावित प्रभावों की समीक्षा कीजिए।</w:t>
        <w:br/>
      </w:r>
      <w:r>
        <w:t>उत्तर: 1. आर्थिक औचित्य: एनपीसीआई व बैंकों के बुनियादी ढांचे के रखरखाव (वार्षिक लागत ~₹8000 करोड़) को वित्तीय रूप से आत्मनिर्भर (Self-sustainable) बनाना।</w:t>
        <w:br/>
        <w:t>2. मुख्य प्रावधान: ₹2000 से अधिक के व्यापारी लेनदेन पर 0.4% शुल्क (अधिकतम ₹300)। व्यक्ति-से-व्यक्ति (P2P) व छोटे व्यापारी पूरी तरह मुक्त।</w:t>
        <w:br/>
        <w:t>3. संभावित प्रभाव: डिजिटल भुगतान पारिस्थितिकी तंत्र की सुरक्षा व स्केलेबिलिटी में सुधार; हालांकि व्यापारियों द्वारा अप्रत्यक्ष रूप से अंतिम ग्राहकों पर मूल्य भार स्थानांतरित करने का जोखिम।</w:t>
        <w:br/>
      </w:r>
    </w:p>
    <w:p>
      <w:r>
        <w:rPr>
          <w:b/>
        </w:rPr>
        <w:t>प्रश्न [5 अंक - Paper 2]: किसऊ बहुउद्देशीय परियोजना किस प्रकार भारत में 'सहकारी संघवाद' (Cooperative Federalism) का एक उत्कृष्ट उदाहरण है? स्पष्ट कीजिए।</w:t>
        <w:br/>
      </w:r>
      <w:r>
        <w:t>उत्तर: 1. अंतर-राज्यीय सहयोग: हिमाचल प्रदेश, उत्तराखंड, दिल्ली, उत्तर प्रदेश, राजस्थान एवं हरियाणा (6 राज्य/यूटी) के मध्य टोंस नदी पर जल बंटवारे व लागत साझाकरण का समझौता।</w:t>
        <w:br/>
        <w:t>2. वित्तीय ढांचा: कुल ₹15,624 करोड़ की लागत में 90% केंद्र सरकार द्वारा तथा 10% सहभागी राज्यों/केंद्रशासित प्रदेशों द्वारा वहन।</w:t>
        <w:br/>
        <w:t>3. बहु-आयामी लाभ: दिल्ली को पेयजल, 97,000 हेक्टेयर में सिंचाई तथा 422 मेगावाट स्वच्छ जलविद्युत उत्पादन के साथ क्षेत्रीय जल व ऊर्जा सुरक्षा सुनिश्चित होगी।</w:t>
        <w:br/>
      </w:r>
    </w:p>
    <w:p>
      <w:r>
        <w:rPr>
          <w:b/>
        </w:rPr>
        <w:t>प्रश्न [10 अंक - Paper 3]: हिमालयी क्षेत्र में 'पीक वाटर' (Peak Water) की अवधारणा को स्पष्ट करते हुए ग्लेशियल लेक आउटबर्स्ट फ्लड (GLOF) एवं जल सुरक्षा पर इसके गंभीर प्रभावों का विश्लेषण कीजिए।</w:t>
        <w:br/>
      </w:r>
      <w:r>
        <w:t>भूमिका: हालिया जलवायु रिपोर्टों के अनुसार, ग्लोबल वार्मिंग के कारण हिमालयी हिमनद तीव्र गति से पिघल रहे हैं, जिससे यह पारिस्थितिकी तंत्र 'पीक वाटर' नामक गंभीर टिपिंग पॉइंट की ओर बढ़ रहा है।</w:t>
        <w:br/>
      </w:r>
      <w:r>
        <w:t>मुख्य भाग: 1. पीक वाटर का अर्थ: वह समय-बिंदु जब ग्लेशियरों के अत्यधिक पिघलने से नदियों का वार्षिक जल प्रवाह अपने अधिकतम स्तर (Peak) पर पहुँच जाता है, जिसके पश्चात प्रवाह में स्थायी व तीव्र गिरावट दर्ज की जाती है (अनुमानित 2050-2060 तक)।</w:t>
        <w:br/>
        <w:t>2. जलविज्ञान चक्र पर प्रभाव (U-Turn Flow): प्रारंभ में अत्यधिक पिघलन से भीषण बाढ़ (नेपाल व तिब्बत सीमा की घटनाएं), तत्पश्चात ग्लेशियर समाप्त होने पर नदियां मौसमी बन जाएंगी तथा भयानक सूखा पड़ेगा।</w:t>
        <w:br/>
        <w:t>3. GLOF का खतरा: हिमनदों के खिसकने से बनने वाली 'ग्लेशियर झीलें' अस्थिर हो जाती हैं। इनके टूटने से निचले घाटियों में तबाही, जलविद्युत बुनियादी ढांचे का विनाश व आजीविका संकट होता है।</w:t>
        <w:br/>
        <w:t>4. सामाजिक-आर्थिक प्रभाव: भारत की जीडीपी में 20% से अधिक योगदान देने वाला हिमालयी क्षेत्र खाद्य सुरक्षा, पेयजल तथा जलविद्युत उत्पादन में गंभीर संकट का सामना करेगा।</w:t>
        <w:br/>
      </w:r>
      <w:r>
        <w:t>निष्कर्ष: हिमालयी क्षेत्र में पूर्व चेतावनी प्रणालियों (EWS), टिकाऊ इंफ्रास्ट्रक्चर निर्माण तथा जलवायु-अनुकूलन नीतियों के माध्यम से जल व आपदा सुरक्षा सुनिश्चित करना अत्यंत आवश्यक है।</w:t>
        <w:br/>
      </w:r>
    </w:p>
    <w:p>
      <w:r>
        <w:rPr>
          <w:b/>
        </w:rPr>
        <w:t>प्रश्न [10 अंक - Paper 1]: भारत के जीडीपी आधार वर्ष (Base Year) में 2011-12 से 2022-23 के संशोधन के मुख्य कारणों, असंगठित क्षेत्र के मापन में सुधार तथा इसके आंकड़ों पर पड़े प्रभावों की विस्तृत विवेचना कीजिए।</w:t>
        <w:br/>
      </w:r>
      <w:r>
        <w:t>भूमिका: केंद्रीय सांख्यिकी संगठन द्वारा राष्ट्रीय लेखा सांख्यिकी के सटीकता सुधार हेतु जीडीपी के आधार वर्ष को 2011-12 से परिवर्तित कर 2022-23 किया गया है, जो अर्थव्यवस्था के वास्तविक स्वरूप को दर्शाता है।</w:t>
        <w:br/>
      </w:r>
      <w:r>
        <w:t>मुख्य भाग: 1. संशोधन के मुख्य कारण: अर्थशास्त्र की नई संरचनात्मक गतिविधियों को शामिल करना, पुराने अनुमानित/प्रॉक्सी आंकड़ों के स्थान पर वास्तविक सर्वेक्षण डेटा का प्रयोग।</w:t>
        <w:br/>
        <w:t>2. असंगठित क्षेत्र (Unorganised Sector) का सटीक मापन: पूर्व में असंगठित क्षेत्र की गणना अनुमानों पर आधारित थी। नई श्रृंखला में 'असंगठित क्षेत्र उद्यमों का वार्षिक सर्वेक्षण' (ASUSE) तथा आवधिक श्रम बल सर्वेक्षण (PLFS) के सटीक डेटा का उपयोग किया गया है।</w:t>
        <w:br/>
        <w:t>3. आंकड़ों पर प्रभाव:</w:t>
        <w:br/>
        <w:t xml:space="preserve">   - नॉमिनल जीडीपी के आकार में 3% से 4% की कमी दर्ज की गई क्योंकि पुराने अनुमानों में अति-आकलन था।</w:t>
        <w:br/>
        <w:t xml:space="preserve">   - कृषि, रियल एस्टेट व वित्तीय सेवाओं के जीवीए (GVA) में वृद्धि, जबकि व्यापार व परिवहन क्षेत्र में 23-26% की गिरावट देखी गई।</w:t>
        <w:br/>
        <w:t xml:space="preserve">   - सांख्यिकीय सटीकता से 'बेस इफेक्ट' में सुधार तथा नीति निर्माण हेतु अधिक विश्वसनीय समष्टि-आर्थिक आंकड़े प्राप्त हुए।</w:t>
        <w:br/>
      </w:r>
      <w:r>
        <w:t>निष्कर्ष: आधार वर्ष का यह अद्यतनीकरण वैश्विक मानकों के अनुकूल है, जिससे भारत की आर्थिक वृद्धि दर की वास्तविक और पारदर्शी छवि वैश्विक निवेशकों के समक्ष प्रस्तुत होती है।</w:t>
        <w:br/>
      </w:r>
    </w:p>
    <w:p>
      <w:pPr>
        <w:pStyle w:val="Heading1"/>
      </w:pPr>
      <w:r>
        <w:t>3. टेलीग्राम चैनल दैनिक प्रश्नोत्तरी व नोट्स (Telegram Daily Quiz &amp; Notes)</w:t>
      </w:r>
    </w:p>
    <w:p>
      <w:r>
        <w:rPr>
          <w:b/>
        </w:rPr>
        <w:t>[@Rajasthan_History_Polity_Culture] बच्छावतों, रामपुरिया, गुलेच्छा, सेठिया की हवेली राजस्थान में कहां स्थित है?</w:t>
        <w:br/>
      </w:r>
    </w:p>
    <w:p>
      <w:r>
        <w:t xml:space="preserve">  • A) जैसलमेर</w:t>
      </w:r>
    </w:p>
    <w:p>
      <w:r>
        <w:t xml:space="preserve">  • B) सीकर</w:t>
      </w:r>
    </w:p>
    <w:p>
      <w:r>
        <w:t xml:space="preserve">  • C) जोधपुर</w:t>
      </w:r>
    </w:p>
    <w:p>
      <w:r>
        <w:t xml:space="preserve">  • D) बीकानेर</w:t>
      </w:r>
    </w:p>
    <w:p>
      <w:r>
        <w:t xml:space="preserve">  उत्तर/व्याख्या: D) बीकानेर। बीकानेर अपनी भव्य नक्काशीदार लाल पत्थर की हवेलियों के लिए प्रसिद्ध है, जिनमें बच्छावतों की हवेली सबसे प्राचीन है।</w:t>
      </w:r>
    </w:p>
    <w:p>
      <w:r>
        <w:rPr>
          <w:b/>
        </w:rPr>
        <w:t>[@Rajasthan_History_Polity_Culture] राजस्थान के इतिहास व संस्कृति से संबंधित महत्वपूर्ण एक-पंक्ति तथ्य</w:t>
        <w:br/>
      </w:r>
    </w:p>
    <w:p>
      <w:r>
        <w:t xml:space="preserve">  • 1. बैलगाड़ी मेला -&gt; शीतला माता उत्सव (चाकसू)</w:t>
      </w:r>
    </w:p>
    <w:p>
      <w:r>
        <w:t xml:space="preserve">  • 2. लूनी की सहायक नदियां -&gt; सूकड़ी, बांडी, जवाई</w:t>
      </w:r>
    </w:p>
    <w:p>
      <w:r>
        <w:t xml:space="preserve">  • 3. मांगीलाल मिस्त्री का संबंध -&gt; कावड़ लोक-कला</w:t>
      </w:r>
    </w:p>
    <w:p>
      <w:r>
        <w:t xml:space="preserve">  • 4. चौली मध्यम सिंचाई परियोजना -&gt; झालावाड़</w:t>
      </w:r>
    </w:p>
    <w:p>
      <w:r>
        <w:t xml:space="preserve">  • 5. कालीबंगा सभ्यता स्थल -&gt; हनुमानगढ़ जिला</w:t>
      </w:r>
    </w:p>
    <w:p>
      <w:r>
        <w:t xml:space="preserve">  उत्तर/व्याख्या: सभी तथ्यात्मक मिलान सही हैं। मांगीलाल मिस्त्री कावड़ कला (काष्ठ कला) के प्रसिद्ध कलाकार हैं।</w:t>
      </w:r>
    </w:p>
    <w:p>
      <w:r>
        <w:rPr>
          <w:b/>
        </w:rPr>
        <w:t>[@Rajasthan_History_Polity_Culture] राजस्थानी चित्रकला के संदर्भ में निम्नलिखित कथनों में से सही पहचानें:</w:t>
        <w:br/>
        <w:t>A. 1916 ई. में आनंद कुमार स्वामी ने 'राजपूत पेंटिंग' पुस्तक लिखी जिसमें पहाड़ी चित्रशैली को भी शामिल किया।</w:t>
        <w:br/>
        <w:t>B. डब्ल्यू एच ब्राउन ने अपने ग्रंथ 'इंडियन पेंटिंग्स' में इसे 'राजस्थानी चित्रकला' कहा।</w:t>
        <w:br/>
      </w:r>
    </w:p>
    <w:p>
      <w:r>
        <w:t xml:space="preserve">  • A) केवल A</w:t>
      </w:r>
    </w:p>
    <w:p>
      <w:r>
        <w:t xml:space="preserve">  • B) केवल B</w:t>
      </w:r>
    </w:p>
    <w:p>
      <w:r>
        <w:t xml:space="preserve">  • C) A और B दोनों</w:t>
      </w:r>
    </w:p>
    <w:p>
      <w:r>
        <w:t xml:space="preserve">  • D) इनमें से कोई नहीं</w:t>
      </w:r>
    </w:p>
    <w:p>
      <w:r>
        <w:t xml:space="preserve">  उत्तर/व्याख्या: C) A और B दोनों सही हैं। आनंद कुमार स्वामी ने पहली बार राजस्थानी चित्रकला का वैज्ञानिक विभाजन प्रस्तुत किया था।</w:t>
      </w:r>
    </w:p>
    <w:p>
      <w:r>
        <w:rPr>
          <w:b/>
        </w:rPr>
        <w:t>[@Rajasthan_History_Polity_Culture] चित्रकला की 'सावर उपशैली' का संबंध किस स्कूल ऑफ पेंटिंग से है?</w:t>
        <w:br/>
      </w:r>
    </w:p>
    <w:p>
      <w:r>
        <w:t xml:space="preserve">  • A) मारवाड़ पेंटिंग स्कूल</w:t>
      </w:r>
    </w:p>
    <w:p>
      <w:r>
        <w:t xml:space="preserve">  • B) मेवाड़ पेंटिंग स्कूल</w:t>
      </w:r>
    </w:p>
    <w:p>
      <w:r>
        <w:t xml:space="preserve">  • C) ढूंढाड़ पेंटिंग स्कूल</w:t>
      </w:r>
    </w:p>
    <w:p>
      <w:r>
        <w:t xml:space="preserve">  • D) हाड़ौती पेंटिंग स्कूल</w:t>
      </w:r>
    </w:p>
    <w:p>
      <w:r>
        <w:t xml:space="preserve">  उत्तर/व्याख्या: B) मेवाड़ पेंटिंग स्कूल। सावर उपशैली मेवाड़ स्कूल की एक लघु चित्रशैली शाखा है।</w:t>
      </w:r>
    </w:p>
    <w:p>
      <w:r>
        <w:rPr>
          <w:b/>
        </w:rPr>
        <w:t>[@Rajasthan_History_Polity_Culture] राजस्थान में 'लोकनायक' के नाम से किसे जाना जाता है तथा 'आगीबाण' समाचार पत्र के संपादक कौन थे?</w:t>
        <w:br/>
      </w:r>
    </w:p>
    <w:p>
      <w:r>
        <w:t xml:space="preserve">  • A) मोहन लाल सुखाड़िया</w:t>
      </w:r>
    </w:p>
    <w:p>
      <w:r>
        <w:t xml:space="preserve">  • B) जयनारायण व्यास</w:t>
      </w:r>
    </w:p>
    <w:p>
      <w:r>
        <w:t xml:space="preserve">  • C) हीरालाल शास्त्री</w:t>
      </w:r>
    </w:p>
    <w:p>
      <w:r>
        <w:t xml:space="preserve">  • D) हरिदेव जोशी</w:t>
      </w:r>
    </w:p>
    <w:p>
      <w:r>
        <w:t xml:space="preserve">  उत्तर/व्याख्या: B) जयनारायण व्यास। जयनारायण व्यास को 'लोकनायक' व 'शेर-ए-राजस्थान' कहा जाता है। इन्होंने ब्यावर से राजस्थानी भाषा के प्रथम राजनीतिक पत्र 'आगीबाण' (1932) का संपादन किया।</w:t>
      </w:r>
    </w:p>
    <w:p>
      <w:r>
        <w:rPr>
          <w:b/>
        </w:rPr>
        <w:t>[@Rajasthan_History_Polity_Culture] मेवाड़ प्रजामण्डल की स्थापना अप्रैल 1938 में किसके द्वारा की गई?</w:t>
        <w:br/>
      </w:r>
    </w:p>
    <w:p>
      <w:r>
        <w:t xml:space="preserve">  • A) माणिक्य लाल वर्मा</w:t>
      </w:r>
    </w:p>
    <w:p>
      <w:r>
        <w:t xml:space="preserve">  • B) मोहनलाल सुखाड़िया</w:t>
      </w:r>
    </w:p>
    <w:p>
      <w:r>
        <w:t xml:space="preserve">  • C) भोगीलाल पाण्ड्य</w:t>
      </w:r>
    </w:p>
    <w:p>
      <w:r>
        <w:t xml:space="preserve">  • D) पंडित गौरीशंकर</w:t>
      </w:r>
    </w:p>
    <w:p>
      <w:r>
        <w:t xml:space="preserve">  उत्तर/व्याख्या: A) माणिक्य लाल वर्मा। बलवंत सिंह मेहता इसके प्रथम अध्यक्ष थे तथा माणिक्य लाल वर्मा इसके मुख्य संस्थापक/मुख्य सचिव थे।</w:t>
      </w:r>
    </w:p>
    <w:p>
      <w:r>
        <w:rPr>
          <w:b/>
        </w:rPr>
        <w:t>[@Rajasthan_History_Polity_Culture] राजस्थान इतिहास एवं स्थापत्य से संबंधित महत्वपूर्ण तथ्य</w:t>
        <w:br/>
      </w:r>
    </w:p>
    <w:p>
      <w:r>
        <w:t xml:space="preserve">  • 1. कछवाह वंश -&gt; शासक भारमल (आमेर)</w:t>
      </w:r>
    </w:p>
    <w:p>
      <w:r>
        <w:t xml:space="preserve">  • 2. झालावाड़ का गढ़ महल -&gt; महाराजा राणा मदन सिंह (1838)</w:t>
      </w:r>
    </w:p>
    <w:p>
      <w:r>
        <w:t xml:space="preserve">  • 3. राजपूताना संग्रहालय (अजमेर) के प्रथम संग्रहाध्यक्ष -&gt; डॉ. गौरीशंकर हीराचंद ओझा</w:t>
      </w:r>
    </w:p>
    <w:p>
      <w:r>
        <w:t xml:space="preserve">  • 4. बनीवाला की ढाणी (नीम का थाना) -&gt; तांबा (Copper) खनिज भंडार</w:t>
      </w:r>
    </w:p>
    <w:p>
      <w:r>
        <w:t xml:space="preserve">  उत्तर/व्याख्या: सभी ऐतिहासिक तथ्य 100% सही हैं। नीम का थाना का बनीवाला क्षेत्र तांबे के नए भंडारों हेतु जाना जाता 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