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- 2026-10-07</w:t>
      </w:r>
    </w:p>
    <w:p>
      <w:pPr>
        <w:pStyle w:val="Heading1"/>
      </w:pPr>
      <w:r>
        <w:t>1. प्रारंभिक परीक्षा तथ्य (Prelims Tracker)</w:t>
      </w:r>
    </w:p>
    <w:p>
      <w:r>
        <w:rPr>
          <w:b/>
        </w:rPr>
        <w:t xml:space="preserve">• [चिकित्सा का नोबेल पुरस्कार 2026] </w:t>
      </w:r>
      <w:r>
        <w:t>वर्ष 2026 का फिजियोलॉजी या मेडिसिन का नोबेल पुरस्कार मस्तिष्क की कार्यप्रणाली और तंत्रिका तंत्र की जटिलताओं को उजागर करने वाले अभूतपूर्व शोध के लिए प्रदान किया गया है।</w:t>
      </w:r>
    </w:p>
    <w:p>
      <w:r>
        <w:rPr>
          <w:b/>
        </w:rPr>
        <w:t xml:space="preserve">• [भौतिकी का नोबेल पुरस्कार 2026] </w:t>
      </w:r>
      <w:r>
        <w:t>विस्कॉन्सिन-मैडिसन विश्वविद्यालय के फ्रांसिस हाल्ज़ेन को 'आइसक्यूब न्यूट्रिनो वेधशाला' (IceCube Neutrino Observatory) में उनके निर्णायक योगदान और खगोलीय मूल के उच्च-ऊर्जा न्यूट्रिनो की खोज के लिए भौतिकी का नोबेल पुरस्कार 2026 प्रदान किया गया।</w:t>
      </w:r>
    </w:p>
    <w:p>
      <w:r>
        <w:rPr>
          <w:b/>
        </w:rPr>
        <w:t xml:space="preserve">• [रसायन विज्ञान का नोबेल पुरस्कार 2026] </w:t>
      </w:r>
      <w:r>
        <w:t>फ्रांस के हेनरी बी. कगन (Henri B. Kagan) और जापान के केन्सो सोआई (Kenso Soai) को 'असममित कार्बनिक संश्लेषण में गैर-रेखीय प्रभाव और स्व-उत्प्रेरण' (non-linear effects and autocatalysis in asymmetric organic synthesis) की खोज के लिए संयुक्त रूप से प्रदान किया गया।</w:t>
      </w:r>
    </w:p>
    <w:p>
      <w:r>
        <w:rPr>
          <w:b/>
        </w:rPr>
        <w:t xml:space="preserve">• [होमोचिरैलिटी (Homochirality)] </w:t>
      </w:r>
      <w:r>
        <w:t>जीवन के रसायन विज्ञान में सभी अमीनो एसिड दो दर्पण छवियों (मिरर इमेज) के रूप में मौजूद होते हैं, लेकिन कोशिकाओं के प्रोटीन में केवल एक ही रूप पाया जाता है। इसे होमोचिरैलिटी कहते हैं। कगन और सोआई ने इसके स्वतः उत्पन्न होने के रहस्य को सुलझाया।</w:t>
      </w:r>
    </w:p>
    <w:p>
      <w:r>
        <w:rPr>
          <w:b/>
        </w:rPr>
        <w:t xml:space="preserve">• [आइसक्यूब न्यूट्रिनो वेधशाला (IceCube)] </w:t>
      </w:r>
      <w:r>
        <w:t>यह दक्षिणी ध्रुव (South Pole) पर ग्लेशियर के भीतर एक घन किलोमीटर आयतन में स्थापित प्रकाश सेंसरों से युक्त एक विशाल बर्फ संरचना है, जो न्यूट्रिनो के परमाणु नाभिक से टकराने पर उत्पन्न प्रकाश की चमक को रिकॉर्ड करती है।</w:t>
      </w:r>
    </w:p>
    <w:p>
      <w:r>
        <w:rPr>
          <w:b/>
        </w:rPr>
        <w:t xml:space="preserve">• [यूएन वीमेन डिजिटल, इनोवेशन और एआई हब] </w:t>
      </w:r>
      <w:r>
        <w:t>संयुक्त राष्ट्र महिला (UN Women) ने डिजिटल परिवर्तन और कृत्रिम बुद्धिमत्ता (AI) के केंद्र में लैंगिक समानता सुनिश्चित करने और एआई प्रणालियों में लैंगिक पूर्वाग्रह को रोकने के लिए एक वैश्विक डिजिटल, नवाचार और एआई हब लॉन्च किया है।</w:t>
      </w:r>
    </w:p>
    <w:p>
      <w:r>
        <w:rPr>
          <w:b/>
        </w:rPr>
        <w:t xml:space="preserve">• [प्लूटो का 'बौना ग्रह' (Dwarf Planet) वर्गीकरण] </w:t>
      </w:r>
      <w:r>
        <w:t>24 अगस्त 2006 को प्राग में अंतर्राष्ट्रीय खगोलीय संघ (IAU) के प्रस्ताव 5A और 6A के तहत प्लूटो को अपनी कक्षा के अन्य खगोलीय पिंडों को साफ न कर पाने के कारण ग्रह की श्रेणी से हटाकर बौने ग्रह का दर्जा दिया गया था। वर्ष 2026 इस ऐतिहासिक निर्णय की 20वीं वर्षगांठ है।</w:t>
      </w:r>
    </w:p>
    <w:p>
      <w:r>
        <w:rPr>
          <w:b/>
        </w:rPr>
        <w:t xml:space="preserve">• [डीम्ड डिस्कॉम (Deemed DISCOM) लाइसेंस] </w:t>
      </w:r>
      <w:r>
        <w:t>आंध्र प्रदेश सरकार ने गूगल के प्रस्तावित 1 गीगावाट (GW) डेटा सेंटर परियोजना को 'डीम्ड डिस्कॉम' का दर्जा दिया है, जिससे कंपनी अपने परियोजना क्षेत्र के भीतर स्वयं बिजली की खरीद और प्रबंधन कर सकेगी।</w:t>
      </w:r>
    </w:p>
    <w:p>
      <w:r>
        <w:rPr>
          <w:b/>
        </w:rPr>
        <w:t xml:space="preserve">• [विदेशी मुद्रा भंडार में गिरावट] </w:t>
      </w:r>
      <w:r>
        <w:t>भारतीय रिजर्व बैंक (RBI) के अनुसार, भारत का विदेशी मुद्रा भंडार 4 सितंबर के $785.71 बिलियन के शिखर से गिरकर 2 अक्टूबर को समाप्त सप्ताह में $734.6 बिलियन रह गया है, जो लगभग $50 बिलियन की गिरावट दर्शाता है।</w:t>
      </w:r>
    </w:p>
    <w:p>
      <w:r>
        <w:rPr>
          <w:b/>
        </w:rPr>
        <w:t xml:space="preserve">• [रेपो दर में वृद्धि] </w:t>
      </w:r>
      <w:r>
        <w:t>भारतीय रिजर्व बैंक (RBI) ने अपनी मौद्रिक नीति रुख को 'तटस्थ' से बदलकर 'कैलिब्रेटेड टाइटनिंग' करते हुए रेपो दर को 25 आधार अंक बढ़ाकर 5.50 प्रतिशत कर दिया है।</w:t>
      </w:r>
    </w:p>
    <w:p>
      <w:r>
        <w:rPr>
          <w:b/>
        </w:rPr>
        <w:t xml:space="preserve">• [चीनी स्टॉक सीमा (Sugar Inventory Norms)] </w:t>
      </w:r>
      <w:r>
        <w:t>त्योहारी सीजन के दौरान चीनी की कीमतों को नियंत्रित रखने के लिए सरकार ने डीलरों के लिए चीनी की अधिकतम स्टॉक सीमा को घटाकर 1,000 क्विंटल कर दिया है, जो 15 अक्टूबर से 30 नवंबर 2026 तक लागू रहेगा।</w:t>
      </w:r>
    </w:p>
    <w:p>
      <w:r>
        <w:rPr>
          <w:b/>
        </w:rPr>
        <w:t xml:space="preserve">• [विश्व कपास दिवस 2026] </w:t>
      </w:r>
      <w:r>
        <w:t>प्रतिवर्ष 7 अक्टूबर को विश्व कपास दिवस मनाया जाता है। भारत में लगभग 60 लाख किसान कपास की खेती और उद्योग से प्रत्यक्ष रूप से जुड़े हुए हैं।</w:t>
      </w:r>
    </w:p>
    <w:p>
      <w:r>
        <w:rPr>
          <w:b/>
        </w:rPr>
        <w:t xml:space="preserve">• [राजस्थान पंचायत चुनाव बजट] </w:t>
      </w:r>
      <w:r>
        <w:t>राजस्थान राज्य निर्वाचन आयोग द्वारा प्रदेश के 41 जिलों में आगामी पंचायत चुनावों के सुचारू संचालन हेतु 210 करोड़ रुपये से अधिक का बजट जारी किया गया है।</w:t>
      </w:r>
    </w:p>
    <w:p>
      <w:r>
        <w:rPr>
          <w:b/>
        </w:rPr>
        <w:t xml:space="preserve">• [हाइटेक बीट पुलिसिंग - राजस्थान] </w:t>
      </w:r>
      <w:r>
        <w:t>राजस्थान पुलिस विभाग द्वारा कानून व्यवस्था को सुदृढ़ करने और त्वरित प्रतिक्रिया हेतु राज्य के विभिन्न जिलों में आधुनिक तकनीकों से लैस 'हाइटेक बीट पुलिसिंग' प्रणाली लागू की जा रही है।</w:t>
      </w:r>
    </w:p>
    <w:p>
      <w:r>
        <w:rPr>
          <w:b/>
        </w:rPr>
        <w:t xml:space="preserve">• [51वीं राष्ट्रीय योगासन चैंपियनशिप] </w:t>
      </w:r>
      <w:r>
        <w:t>राजस्थान में खेल और योग को बढ़ावा देने के उद्देश्य से राज्य सरकार के सहयोग से 51वीं राष्ट्रीय योगासन चैंपियनशिप का आयोजन किया जा रहा है।</w:t>
      </w:r>
    </w:p>
    <w:p>
      <w:r>
        <w:rPr>
          <w:b/>
        </w:rPr>
        <w:t xml:space="preserve">• [पराली दहन (Stubble Burning) रैंकिंग 2026] </w:t>
      </w:r>
      <w:r>
        <w:t>डाउन टू अर्थ की रिपोर्ट के अनुसार, चालू सीजन में पराली जलाने की घटनाओं में मध्य प्रदेश देश में प्रथम स्थान पर, पंजाब दूसरे स्थान पर और उत्तर प्रदेश तीसरे स्थान पर है।</w:t>
      </w:r>
    </w:p>
    <w:p>
      <w:pPr>
        <w:pStyle w:val="Heading1"/>
      </w:pPr>
      <w:r>
        <w:t>2. मुख्य परीक्षा मॉडल उत्तर सेट (RAS Mains - 5M &amp; 10M)</w:t>
      </w:r>
    </w:p>
    <w:p>
      <w:r>
        <w:rPr>
          <w:b/>
        </w:rPr>
        <w:t>प्रश्न [5 अंक - Paper 1]: भारत में कपास क्षेत्र की प्रमुख चुनौतियों और इसके आर्थिक महत्व पर प्रकाश डालिए।</w:t>
        <w:br/>
      </w:r>
      <w:r>
        <w:t>उत्तर ढांचा (~50 शब्द):</w:t>
        <w:br/>
        <w:t>1. आर्थिक महत्व: भारत में कपास क्षेत्र लगभग 60 लाख किसानों को आजीविका प्रदान करता है और कपड़ा उद्योग का मुख्य आधार है। यह ग्रामीण रोजगार सृजन और निर्यात आय का प्रमुख स्रोत है।</w:t>
        <w:br/>
        <w:t>2. प्रमुख चुनौतियाँ: मानसून पर अत्यधिक निर्भरता, गुलाबी सुंडी (Pink Bollworm) जैसे कीटों का प्रकोप, उच्च इनपुट लागत (बीज व उर्वरक) और वैश्विक बाजार में मूल्य अस्थिरता।</w:t>
        <w:br/>
        <w:t>3. समाधान: बीटी कपास की उन्नत किस्मों का विकास, ड्रिप सिंचाई को बढ़ावा और न्यूनतम समर्थन मूल्य (MSP) का प्रभावी क्रियान्वयन।</w:t>
        <w:br/>
      </w:r>
    </w:p>
    <w:p>
      <w:r>
        <w:t>-----------------------------------</w:t>
      </w:r>
    </w:p>
    <w:p>
      <w:r>
        <w:rPr>
          <w:b/>
        </w:rPr>
        <w:t>प्रश्न [5 अंक - Paper 3]: स्टारलिंक (Starlink) जैसी वैश्विक उपग्रह इंटरनेट सेवाओं के भारत में संचालन से जुड़ी नियामक और संप्रभुता संबंधी चिंताओं का विश्लेषण कीजिए।</w:t>
        <w:br/>
      </w:r>
      <w:r>
        <w:t>उत्तर ढांचा (~50 शब्द):</w:t>
        <w:br/>
        <w:t>1. राष्ट्रीय सुरक्षा एवं निगरानी: उपग्रह डेटा का स्थानीयकरण न होने से संवेदनशील राष्ट्रीय सुरक्षा डेटा के विदेशी सर्वरों पर जाने का जोखिम रहता है।</w:t>
        <w:br/>
        <w:t>2. स्पेक्ट्रम आवंटन विवाद: प्रशासनिक आवंटन बनाम नीलामी प्रक्रिया को लेकर घरेलू दूरसंचार ऑपरेटरों और वैश्विक कंपनियों के बीच विनियामक संघर्ष।</w:t>
        <w:br/>
        <w:t>3. संप्रभुता और कानून प्रवर्तन: आपातकालीन स्थितियों में भारतीय सुरक्षा एजेंसियों द्वारा डेटा की निगरानी और नियंत्रण स्थापित करने में तकनीकी व कानूनी बाधाएं।</w:t>
        <w:br/>
      </w:r>
    </w:p>
    <w:p>
      <w:r>
        <w:t>-----------------------------------</w:t>
      </w:r>
    </w:p>
    <w:p>
      <w:r>
        <w:rPr>
          <w:b/>
        </w:rPr>
        <w:t>प्रश्न [10 अंक - Paper 2]: डेटा सेंटरों के तीव्र विस्तार से उत्पन्न होने वाली पर्यावरणीय और सामाजिक चुनौतियों का आलोचनात्मक मूल्यांकन कीजिए। चिली के 'मोसाकैट' (MOSACAT) आंदोलन के संदर्भ में भारत के लिए सीख स्पष्ट कीजिए।</w:t>
        <w:br/>
      </w:r>
      <w:r>
        <w:t>भूमिका: भारत में कृत्रिम बुद्धिमत्ता (AI) और डिजिटल अर्थव्यवस्था के विकास के साथ डेटा सेंटरों का बुनियादी ढांचा तेजी से बढ़ रहा है, लेकिन इसके गंभीर पर्यावरणीय और सामाजिक प्रभाव भी सामने आ रहे हैं।</w:t>
        <w:br/>
      </w:r>
      <w:r>
        <w:t>मुख्य भाग: 1. प्रमुख पर्यावरणीय चुनौतियाँ:</w:t>
        <w:br/>
        <w:t>- अत्यधिक जल की खपत: डेटा सेंटरों को ठंडा रखने (Cooling Systems) के लिए लाखों लीटर भूजल की आवश्यकता होती है, जिससे स्थानीय जलभृत (Aquifers) सूख जाते हैं।</w:t>
        <w:br/>
        <w:t>- भारी ऊर्जा मांग: ये केंद्र 24x7 चलते हैं, जिससे ग्रिड पर दबाव बढ़ता है। कई बार इनके लिए कोयला आधारित संयंत्रों से बिजली ली जाती है।</w:t>
        <w:br/>
        <w:t>- हीट आइलैंड प्रभाव: डेटा सेंटरों के आसपास के 10 किमी क्षेत्र में तापमान में 9 डिग्री सेल्सियस तक की वृद्धि दर्ज की जा सकती है।</w:t>
        <w:br/>
        <w:t>2. सामाजिक एवं आर्थिक चुनौतियाँ:</w:t>
        <w:br/>
        <w:t>- रोजगार के सीमित अवसर: अत्यधिक पूंजी-गहन होने के बावजूद, ये केंद्र केवल 50-60 कुशल लोगों को ही स्थायी रोजगार देते हैं।</w:t>
        <w:br/>
        <w:t>- कॉर्पोरेट हित बनाम नागरिक अधिकार: चिली के सेरिलोस में गूगल परियोजना के खिलाफ 'मोसाकैट' आंदोलन ने दर्शाया कि कैसे राज्य तंत्र कॉर्पोरेट हितों के आगे झुककर पर्यावरण नियमों (जैसे पर्यावरण प्रभाव आकलन के स्थान पर केवल घोषणा पत्र लेना) को शिथिल करता है।</w:t>
        <w:br/>
        <w:t>3. भारत के लिए सीख:</w:t>
        <w:br/>
        <w:t>- आंध्र प्रदेश द्वारा गूगल को 'डीम्ड डिस्कॉम' लाइसेंस देने जैसे नीतिगत बदलावों में स्थानीय जल और ऊर्जा सुरक्षा का ध्यान रखा जाना चाहिए।</w:t>
        <w:br/>
        <w:t>- पर्यावरण प्रभाव आकलन (EIA) को अनिवार्य बनाया जाए और स्थानीय समुदायों की भागीदारी को बाध्यकारी (Binding) किया जाए।</w:t>
        <w:br/>
      </w:r>
      <w:r>
        <w:t xml:space="preserve">निष्कर्ष: </w:t>
        <w:br/>
      </w:r>
    </w:p>
    <w:p>
      <w:r>
        <w:t>-----------------------------------</w:t>
      </w:r>
    </w:p>
    <w:p>
      <w:r>
        <w:rPr>
          <w:b/>
        </w:rPr>
        <w:t>प्रश्न [10 अंक - Paper 1]: भारतीय रिजर्व बैंक (RBI) द्वारा हाल ही में मौद्रिक नीति रुख में किए गए बदलावों और ब्याज दरों में वृद्धि के कारणों तथा इसके व्यापक आर्थिक प्रभावों की विवेचना कीजिए।</w:t>
        <w:br/>
      </w:r>
      <w:r>
        <w:t>भूमिका: भारतीय रिजर्व बैंक ने मुद्रास्फीति के बढ़ते दबावों और वैश्विक अनिश्चितताओं के बीच अपनी मौद्रिक नीति को 'तटस्थ' से बदलकर 'कैलिब्रेटेड टाइटनिंग' करते हुए रेपो दर को बढ़ाकर 5.50% कर दिया है।</w:t>
        <w:br/>
      </w:r>
      <w:r>
        <w:t>मुख्य भाग: 1. नीतिगत बदलाव और ब्याज दर वृद्धि के मुख्य कारण:</w:t>
        <w:br/>
        <w:t>- कच्चे तेल की कीमतों में अस्थिरता: रूस-यूक्रेन संघर्ष और मध्य-पूर्व तनाव के कारण कच्चे तेल के अनुमानों में संशोधन किया गया है, जिससे वित्त वर्ष 27 में मुद्रास्फीति 5.2% रहने का अनुमान है।</w:t>
        <w:br/>
        <w:t>- विदेशी मुद्रा भंडार में गिरावट: पिछले एक महीने में भंडार में लगभग $50 बिलियन की कमी आई है, जिससे रुपये को सहारा देने के लिए नीतिगत हस्तक्षेप आवश्यक हो गया था।</w:t>
        <w:br/>
        <w:t>- खाद्य मुद्रास्फीति: त्योहारी सीजन से पूर्व आवश्यक वस्तुओं की कीमतों में उछाल को रोकना।</w:t>
        <w:br/>
        <w:t>2. व्यापक आर्थिक प्रभाव:</w:t>
        <w:br/>
        <w:t>- ऋण की लागत में वृद्धि: बैंकों और एनबीएफसी द्वारा ब्याज दरें बढ़ाने से गृह ऋण, कार ऋण और व्यक्तिगत ऋण महंगे होंगे (जैसे बजाज फाइनेंस द्वारा एफडी दरों में वृद्धि)।</w:t>
        <w:br/>
        <w:t>- तरलता पर प्रभाव: बाजार में मुद्रा की तरलता कम होगी, जिससे उपभोक्ता मांग में कमी आ सकती है और मुद्रास्फीति को नियंत्रित करने में मदद मिलेगी।</w:t>
        <w:br/>
        <w:t>- निवेश पर प्रभाव: उच्च ब्याज दरों से कॉर्पोरेट क्षेत्र के लिए पूंजी जुटाना महंगा हो जाएगा, जिससे अल्पकालिक आर्थिक विकास की गति धीमी हो सकती है।</w:t>
        <w:br/>
      </w:r>
      <w:r>
        <w:t xml:space="preserve">निष्कर्ष: </w:t>
        <w:br/>
      </w:r>
    </w:p>
    <w:p>
      <w:r>
        <w:t>-----------------------------------</w:t>
      </w:r>
    </w:p>
    <w:p>
      <w:pPr>
        <w:pStyle w:val="Heading1"/>
      </w:pPr>
      <w:r>
        <w:t>3. कोचिंग शिक्षक विश्लेषण एवं व्याख्यान सार (Lecture Analysis &amp; Exam Tips)</w:t>
      </w:r>
    </w:p>
    <w:p>
      <w:r>
        <w:rPr>
          <w:b/>
        </w:rPr>
        <w:t>विषय: तमिलनाडु में अल नीनो (El Niño) का विशिष्ट प्रभाव</w:t>
        <w:br/>
      </w:r>
      <w:r>
        <w:t>शिक्षक व्याख्यान एवं ट्रिक्स: प्रशांत महासागर में अल नीनो की स्थिति सामान्यतः पूरे भारत में कमजोर मानसून का कारण बनती है, लेकिन तमिलनाडु के तटीय क्षेत्रों में इसका प्रभाव बिल्कुल विपरीत और तीव्र वर्षा के रूप में देखा जाता है। शिक्षक ने बंगाल की खाड़ी और अरब सागर के बीच दबाव के अंतर को इसका मुख्य कारण बताया।</w:t>
        <w:br/>
      </w:r>
      <w:r>
        <w:t>क्लास के मुख्य बिंदु:</w:t>
        <w:br/>
      </w:r>
      <w:r>
        <w:t xml:space="preserve">  • मजबूत अल नीनो वर्षों में, बंगाल की खाड़ी और अरब सागर के बीच दबाव का अंतर नम हवाओं को तटीय तमिलनाडु की ओर धकेलता है।</w:t>
        <w:br/>
      </w:r>
      <w:r>
        <w:t xml:space="preserve">  • जब अल नीनो का प्रभाव बंगाल की खाड़ी के गर्म तापमान के साथ मिलता है, तो वाष्पीकरण बढ़ जाता है।</w:t>
        <w:br/>
      </w:r>
      <w:r>
        <w:t xml:space="preserve">  • नवंबर-दिसंबर के दौरान चक्रवाती परिसंचरण इस संचित ऊष्मा और नमी को तीव्र, स्थानीयकृत वर्षा के रूप में छोड़ते हैं।</w:t>
        <w:br/>
      </w:r>
      <w:r>
        <w:t>💡 परीक्षा टिप: भूगोल मुख्य परीक्षा में 'अल नीनो का भारतीय मानसून पर प्रभाव' विषय के तहत तमिलनाडु के इस अपवाद स्वरूप प्रभाव को केस स्टडी के रूप में लिखने से अतिरिक्त अंक प्राप्त होंगे।</w:t>
        <w:br/>
      </w:r>
    </w:p>
    <w:p>
      <w:r>
        <w:t>-----------------------------------</w:t>
      </w:r>
    </w:p>
    <w:p>
      <w:r>
        <w:rPr>
          <w:b/>
        </w:rPr>
        <w:t>विषय: वित्तीय साइबर अपराध और उच्च शिक्षित वर्ग की संवेदनशीलता</w:t>
        <w:br/>
      </w:r>
      <w:r>
        <w:t>शिक्षक व्याख्यान एवं ट्रिक्स: आईआईटी-मद्रास के एक हालिया अध्ययन का विश्लेषण करते हुए शिक्षक ने स्पष्ट किया कि वित्तीय साइबर अपराधों के शिकार केवल कम पढ़े-लिखे लोग ही नहीं, बल्कि अत्यधिक शिक्षित पेशेवर भी हो रहे हैं। अपराधी तकनीकी कमियों के बजाय मानवीय मनोविज्ञान का लाभ उठाते हैं।</w:t>
        <w:br/>
      </w:r>
      <w:r>
        <w:t>क्लास के मुख्य बिंदु:</w:t>
        <w:br/>
      </w:r>
      <w:r>
        <w:t xml:space="preserve">  • पीड़ितों को अक्सर तनाव, सेवानिवृत्ति, नौकरी की खोज या पारिवारिक बीमारी जैसे जीवन के संवेदनशील दौर में लक्षित किया जाता है।</w:t>
        <w:br/>
      </w:r>
      <w:r>
        <w:t xml:space="preserve">  • साइबर अपराधी 'सामाजिक इंजीनियरिंग' (Social Engineering) तकनीकों का उपयोग करके पीड़ितों का विश्वास जीतते हैं।</w:t>
        <w:br/>
      </w:r>
      <w:r>
        <w:t xml:space="preserve">  • उच्च शिक्षा तकनीकी सुरक्षा की गारंटी नहीं है; डिजिटल साक्षरता के साथ-साथ मनोवैज्ञानिक सतर्कता भी आवश्यक है।</w:t>
        <w:br/>
      </w:r>
      <w:r>
        <w:t>💡 परीक्षा टिप: निबंध या आंतरिक सुरक्षा के प्रश्नों में साइबर सुरक्षा के 'मानवीय पहलू' और 'सामाजिक इंजीनियरिंग' को रेखांकित करने के लिए इस अध्ययन का संदर्भ दें।</w:t>
        <w:br/>
      </w:r>
    </w:p>
    <w:p>
      <w:r>
        <w:t>-----------------------------------</w:t>
      </w:r>
    </w:p>
    <w:p>
      <w:pPr>
        <w:pStyle w:val="Heading1"/>
      </w:pPr>
      <w:r>
        <w:t>4. राजस्थान सुजस, पत्रिका एवं दैनिक भास्कर विशेष (RPSC Special)</w:t>
      </w:r>
    </w:p>
    <w:p>
      <w:r>
        <w:rPr>
          <w:b/>
        </w:rPr>
        <w:t>शीर्षक: राजस्थान पंचायत चुनाव हेतु वित्तीय स्वीकृति [राज्य निर्वाचन आयोग, राजस्थान]</w:t>
        <w:br/>
      </w:r>
      <w:r>
        <w:t xml:space="preserve">  • राज्य के 41 जिलों में आगामी पंचायती राज संस्थाओं के चुनाव के लिए 210 करोड़ रुपये से अधिक का बजट आवंटित किया गया है।</w:t>
        <w:br/>
      </w:r>
      <w:r>
        <w:t xml:space="preserve">  • इस बजट का उपयोग मतदान केंद्रों की स्थापना, मतपत्रों/ईवीएम की तैयारी और चुनाव कर्मियों के प्रशिक्षण हेतु किया जाएगा।</w:t>
        <w:br/>
      </w:r>
      <w:r>
        <w:t xml:space="preserve">  • चुनावों के दौरान आदर्श आचार संहिता और कानून व्यवस्था बनाए रखने के लिए जिला कलेक्टरों को विशेष निर्देश जारी किए गए हैं।</w:t>
        <w:br/>
      </w:r>
      <w:r>
        <w:t>RPSC महत्व: RAS Mains Paper 3 (राज्य प्रशासनिक ढांचा एवं स्थानीय स्वशासन) के लिए अत्यंत महत्वपूर्ण।</w:t>
        <w:br/>
      </w:r>
    </w:p>
    <w:p>
      <w:r>
        <w:t>-----------------------------------</w:t>
      </w:r>
    </w:p>
    <w:p>
      <w:r>
        <w:rPr>
          <w:b/>
        </w:rPr>
        <w:t>शीर्षक: हाइटेक बीट पुलिसिंग और सड़क सुरक्षा अभियान [गृह विभाग, राजस्थान सरकार]</w:t>
        <w:br/>
      </w:r>
      <w:r>
        <w:t xml:space="preserve">  • राजस्थान पुलिस द्वारा पारंपरिक बीट प्रणाली को आधुनिक जीपीएस, मोबाइल ऐप और डिजिटल मैपिंग से जोड़कर 'हाइटेक बीट पुलिसिंग' में बदला जा रहा है।</w:t>
        <w:br/>
      </w:r>
      <w:r>
        <w:t xml:space="preserve">  • सड़क दुर्घटनाओं में कमी लाने के लिए राज्यव्यापी सड़क सुरक्षा अभियान के तहत ब्लैक स्पॉट्स की पहचान और त्वरित चिकित्सा सहायता तंत्र को सुदृढ़ किया जा रहा है।</w:t>
        <w:br/>
      </w:r>
      <w:r>
        <w:t xml:space="preserve">  • बीट कांस्टेबलों को टैबलेट प्रदान किए जा रहे हैं ताकि वे वास्तविक समय में अपराध और अपराधियों का डेटा दर्ज कर सकें।</w:t>
        <w:br/>
      </w:r>
      <w:r>
        <w:t>RPSC महत्व: RAS Mains Paper 3 (पुलिस प्रशासन और कानून व्यवस्था) में सुधारों के उदाहरण के रूप में उपयोगी।</w:t>
        <w:br/>
      </w:r>
    </w:p>
    <w:p>
      <w:r>
        <w:t>-----------------------------------</w:t>
      </w:r>
    </w:p>
    <w:p>
      <w:pPr>
        <w:pStyle w:val="Heading1"/>
      </w:pPr>
      <w:r>
        <w:t>5. सम्पादकीय एवं पत्रिका गहन विश्लेषण (The Hindu, Express, ET, DownToEarth, योजना व कुरुक्षेत्र)</w:t>
      </w:r>
    </w:p>
    <w:p>
      <w:r>
        <w:rPr>
          <w:b/>
        </w:rPr>
        <w:t>[The Hindu - GS3 / RAS Paper 2 (विज्ञान एवं प्रौद्योगिकी)] Let there be light: On the 2026 Nobel Prize in Physiology/Medicine</w:t>
        <w:br/>
      </w:r>
      <w:r>
        <w:t>समसामयिक संदर्भ: मस्तिष्क की कार्यप्रणाली और तंत्रिका तंत्र के रहस्यों को उजागर करने वाले वैज्ञानिकों को वर्ष 2026 के चिकित्सा नोबेल पुरस्कार से सम्मानित किया गया है।</w:t>
        <w:br/>
      </w:r>
      <w:r>
        <w:t>मुख्य विश्लेषण व तर्क:</w:t>
        <w:br/>
      </w:r>
      <w:r>
        <w:t xml:space="preserve">  • यह पुरस्कार मानव मस्तिष्क के न्यूरोनल नेटवर्क और संवेदी अंगों के बीच संचार की जटिल कड़ियों को समझने में किए गए क्रांतिकारी शोध को मान्यता देता है।</w:t>
        <w:br/>
      </w:r>
      <w:r>
        <w:t xml:space="preserve">  • शोधकर्ताओं ने यह स्पष्ट किया कि कैसे बाहरी उद्दीपनों (जैसे प्रकाश, स्पर्श) को मस्तिष्क विद्युत संकेतों में परिवर्तित करता है और प्रतिक्रिया देता है।</w:t>
        <w:br/>
      </w:r>
      <w:r>
        <w:t xml:space="preserve">  • यह खोज अल्जाइमर, पार्किंसंस और अन्य न्यूरोडीजेनेरेटिव विकारों के इलाज के लिए नए चिकित्सीय मार्ग प्रशस्त करती है।</w:t>
        <w:br/>
      </w:r>
      <w:r>
        <w:t xml:space="preserve">  • मस्तिष्क की इस समझ का उपयोग भविष्य में न्यूरो-प्रोस्थेटिक्स और उन्नत मानव-मशीन इंटरफेस (BCI) के विकास में किया जा सकेगा।</w:t>
        <w:br/>
      </w:r>
      <w:r>
        <w:t>आगे की राह: इस मौलिक शोध को व्यावहारिक चिकित्सा अनुप्रयोगों में बदलने के लिए वैश्विक स्तर पर नैदानिक परीक्षणों और अंतःविषय अनुसंधान को बढ़ावा दिया जाना चाहिए।</w:t>
        <w:br/>
      </w:r>
    </w:p>
    <w:p>
      <w:r>
        <w:t>-----------------------------------</w:t>
      </w:r>
    </w:p>
    <w:p>
      <w:r>
        <w:rPr>
          <w:b/>
        </w:rPr>
        <w:t>[The Hindu - GS2 / RAS Paper 3 (सामाजिक क्षेत्र एवं स्वास्थ्य)] Break the chain: On leprosy in India</w:t>
        <w:br/>
      </w:r>
      <w:r>
        <w:t>समसामयिक संदर्भ: भारत में कुष्ठ रोग (Leprosy) के संचरण को पूरी तरह से रोकने और इसके उन्मूलन के लिए रणनीतिक बदलाव की आवश्यकता है।</w:t>
        <w:br/>
      </w:r>
      <w:r>
        <w:t>मुख्य विश्लेषण व तर्क:</w:t>
        <w:br/>
      </w:r>
      <w:r>
        <w:t xml:space="preserve">  • भारत अभी भी दुनिया के कुल कुष्ठ रोगियों के एक बड़े हिस्से का प्रतिनिधित्व करता है, जो सार्वजनिक स्वास्थ्य प्रणाली के लिए चिंता का विषय है।</w:t>
        <w:br/>
      </w:r>
      <w:r>
        <w:t xml:space="preserve">  • केवल रोगियों के इलाज के बजाय, संक्रमण के संचरण की श्रृंखला (Transmission Chain) को तोड़ना प्राथमिक लक्ष्य होना चाहिए।</w:t>
        <w:br/>
      </w:r>
      <w:r>
        <w:t xml:space="preserve">  • कुष्ठ रोग से जुड़े सामाजिक कलंक के कारण लोग शुरुआती लक्षणों को छुपाते हैं, जिससे रोग गंभीर रूप ले लेता है और विकलांगता का कारण बनता है।</w:t>
        <w:br/>
      </w:r>
      <w:r>
        <w:t xml:space="preserve">  • प्राथमिक स्वास्थ्य केंद्रों के स्तर पर सक्रिय मामलों की खोज (Active Case Finding) और बहु-दवा थेरेपी (MDT) की निर्बाध उपलब्धता सुनिश्चित करना आवश्यक है।</w:t>
        <w:br/>
      </w:r>
      <w:r>
        <w:t>आगे की राह: सघन सामुदायिक जागरूकता अभियानों, शीघ्र निदान तकनीकों और कुष्ठ प्रभावित व्यक्तियों के पुनर्वास के माध्यम से ही भारत को कुष्ठ मुक्त बनाया जा सकता है।</w:t>
        <w:br/>
      </w:r>
    </w:p>
    <w:p>
      <w:r>
        <w:t>-----------------------------------</w:t>
      </w:r>
    </w:p>
    <w:p>
      <w:r>
        <w:rPr>
          <w:b/>
        </w:rPr>
        <w:t>[The Hindu - GS3 / RAS Paper 2 (पर्यावरण एवं जैव विविधता)] Bird islands: On India’s bustard conservation programme</w:t>
        <w:br/>
      </w:r>
      <w:r>
        <w:t>समसामयिक संदर्भ: भारत के 'ग्रेट इंडियन बस्टर्ड' (GIB) संरक्षण कार्यक्रम को केवल प्रतीकात्मक प्रयासों से आगे बढ़कर धरातल पर ठोस कार्रवाई करने की आवश्यकता है।</w:t>
        <w:br/>
      </w:r>
      <w:r>
        <w:t>मुख्य विश्लेषण व तर्क:</w:t>
        <w:br/>
      </w:r>
      <w:r>
        <w:t xml:space="preserve">  • ग्रेट इंडियन बस्टर्ड (गोडावण) विलुप्ति की कगार पर है और इसके प्राकृतिक आवास (घास के मैदान) तेजी से नष्ट हो रहे हैं।</w:t>
        <w:br/>
      </w:r>
      <w:r>
        <w:t xml:space="preserve">  • थार मरुस्थल में ओवरहेड बिजली के तारों से टकराने के कारण होने वाली मौतें इस पक्षी के अस्तित्व के लिए सबसे बड़ा खतरा बनी हुई हैं।</w:t>
        <w:br/>
      </w:r>
      <w:r>
        <w:t xml:space="preserve">  • संरक्षण प्रयासों में केवल कृत्रिम प्रजनन केंद्रों की स्थापना पर्याप्त नहीं है, बल्कि उनके प्राकृतिक आवासों को सुरक्षित और मानव-हस्तक्षेप से मुक्त करना होगा।</w:t>
        <w:br/>
      </w:r>
      <w:r>
        <w:t xml:space="preserve">  • अक्षय ऊर्जा परियोजनाओं (सौर और पवन ऊर्जा) और वन्यजीव संरक्षण के बीच संतुलन स्थापित करने के लिए बिजली के तारों को भूमिगत करना अनिवार्य है।</w:t>
        <w:br/>
      </w:r>
      <w:r>
        <w:t>आगे की राह: स्थानीय समुदायों को संरक्षण भागीदार बनाना, थार में संवेदनशील क्षेत्रों में बिजली लाइनों का भूमिगत केबल बिछाना और आवास बहाली को प्राथमिकता देना आवश्यक है।</w:t>
        <w:br/>
      </w:r>
    </w:p>
    <w:p>
      <w:r>
        <w:t>-----------------------------------</w:t>
      </w:r>
    </w:p>
    <w:p>
      <w:r>
        <w:rPr>
          <w:b/>
        </w:rPr>
        <w:t>[LiveMint - GS3 / RAS Paper 2 (प्रौद्योगिकी)] Beyond the pilot: Is AI changing how India Inc works?</w:t>
        <w:br/>
      </w:r>
      <w:r>
        <w:t>समसामयिक संदर्भ: भारतीय कॉर्पोरेट जगत में आर्टिफिशियल इंटेलिजेंस (AI) का उपयोग केवल पायलट प्रोजेक्ट्स से आगे बढ़कर वास्तविक व्यावसायिक प्रक्रियाओं को बदलने के चरण में पहुंच गया है।</w:t>
        <w:br/>
      </w:r>
      <w:r>
        <w:t>मुख्य विश्लेषण व तर्क:</w:t>
        <w:br/>
      </w:r>
      <w:r>
        <w:t xml:space="preserve">  • एंटरप्राइज एआई का मूल्यांकन अब केवल उसकी नवीनता के आधार पर नहीं, बल्कि उसके द्वारा पूरे किए गए वास्तविक कार्य और परिणाम की कुल लागत के आधार पर किया जा रहा है।</w:t>
        <w:br/>
      </w:r>
      <w:r>
        <w:t xml:space="preserve">  • कंपनियों के सामने सबसे बड़ी चुनौती बड़े पैमाने पर एआई प्रणालियों पर भरोसा (Trust and Reliability) और डेटा सुरक्षा सुनिश्चित करना है।</w:t>
        <w:br/>
      </w:r>
      <w:r>
        <w:t xml:space="preserve">  • एआई के एकीकरण से पारंपरिक नौकरियों के स्वरूप में बदलाव आ रहा है, जिससे कार्यबल के बड़े पैमाने पर री-स्किलिंग (Re-skilling) की आवश्यकता पैदा हो गई है।</w:t>
        <w:br/>
      </w:r>
      <w:r>
        <w:t xml:space="preserve">  • भारतीय उद्योग जगत को एआई के नैतिक उपयोग और एल्गोरिथम पूर्वाग्रह को रोकने के लिए मजबूत आंतरिक नीतियां विकसित करनी होंगी।</w:t>
        <w:br/>
      </w:r>
      <w:r>
        <w:t>आगे की राह: कंपनियों को एआई के जिम्मेदार उपयोग के लिए विनियामक अनुपालन, मजबूत डेटा गवर्नेंस और मानव-एआई सहयोग (Human-in-the-loop) मॉडल को अपनाना चाहिए।</w:t>
        <w:br/>
      </w:r>
    </w:p>
    <w:p>
      <w:r>
        <w:t>-----------------------------------</w:t>
      </w:r>
    </w:p>
    <w:p>
      <w:pPr>
        <w:pStyle w:val="Heading1"/>
      </w:pPr>
      <w:r>
        <w:t>6. टेलीग्राम चैनल दैनिक मॉडल प्रश्नोत्तर व नोट्स (~50 शब्द प्रारूप)</w:t>
      </w:r>
    </w:p>
    <w:p>
      <w:r>
        <w:rPr>
          <w:b/>
        </w:rPr>
        <w:t>प्रश्न [5 अंक - Paper 2: सामान्य विज्ञान एवं पर्यावरण - @RPSC_RAS_Exam_Prep]: राजस्थान में गोडावण (Great Indian Bustard) के संरक्षण हेतु चलाए जा रहे कार्यक्रमों और इसके प्रमुख आवास क्षेत्रों का उल्लेख कीजिए।</w:t>
        <w:br/>
      </w:r>
      <w:r>
        <w:t>उत्तर ढांचा एवं विस्तृत नोट्स (~50 शब्द):</w:t>
        <w:br/>
        <w:t>1. सही उत्तर एवं मुख्य तथ्य: गोडावण राजस्थान का राज्य पक्षी है। इसका मुख्य आवास 'राष्ट्रीय मरु उद्यान' (जैसलमेर-बाड़मेर), सोरसन (बारां) और सोखलिया (अजमेर) हैं।</w:t>
        <w:br/>
        <w:t>2. नीतिगत संदर्भ: इसके संरक्षण हेतु 'प्रोजेक्ट ग्रेट इंडियन बस्टर्ड' और ब्रीडिंग सेंटर (सम, जैसलमेर) संचालित हैं।</w:t>
        <w:br/>
        <w:t>3. RPSC प्रासंगिकता: यह मुख्य परीक्षा के पेपर 2 (पर्यावरण) और प्रारंभिक परीक्षा के लिए अति-महत्वपूर्ण लुप्तप्राय प्रजाति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